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82" w:rsidRDefault="00FC0482" w:rsidP="00FC0482">
      <w:pPr>
        <w:autoSpaceDE w:val="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-88900</wp:posOffset>
            </wp:positionV>
            <wp:extent cx="489585" cy="609600"/>
            <wp:effectExtent l="0" t="0" r="5715" b="0"/>
            <wp:wrapNone/>
            <wp:docPr id="1" name="Рисунок 1" descr="Описание: Шиманов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Шиманов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482" w:rsidRDefault="00FC0482" w:rsidP="00FC0482">
      <w:pPr>
        <w:autoSpaceDE w:val="0"/>
        <w:jc w:val="center"/>
        <w:rPr>
          <w:b/>
          <w:bCs/>
        </w:rPr>
      </w:pPr>
    </w:p>
    <w:p w:rsidR="00FC0482" w:rsidRDefault="00FC0482" w:rsidP="00FC0482">
      <w:pPr>
        <w:autoSpaceDE w:val="0"/>
        <w:jc w:val="center"/>
        <w:rPr>
          <w:b/>
          <w:bCs/>
        </w:rPr>
      </w:pPr>
    </w:p>
    <w:p w:rsidR="00FC0482" w:rsidRDefault="00FC0482" w:rsidP="00FC0482">
      <w:pPr>
        <w:autoSpaceDE w:val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FC0482" w:rsidRDefault="00FC0482" w:rsidP="00FC0482">
      <w:pPr>
        <w:autoSpaceDE w:val="0"/>
        <w:jc w:val="center"/>
        <w:rPr>
          <w:b/>
          <w:bCs/>
        </w:rPr>
      </w:pPr>
      <w:r>
        <w:rPr>
          <w:b/>
          <w:bCs/>
        </w:rPr>
        <w:t>АМУРСКАЯ ОБЛАСТЬ</w:t>
      </w:r>
    </w:p>
    <w:p w:rsidR="00FC0482" w:rsidRDefault="00FC0482" w:rsidP="00FC0482">
      <w:pPr>
        <w:autoSpaceDE w:val="0"/>
        <w:jc w:val="center"/>
        <w:rPr>
          <w:b/>
          <w:bCs/>
        </w:rPr>
      </w:pPr>
    </w:p>
    <w:p w:rsidR="00FC0482" w:rsidRDefault="00FC0482" w:rsidP="00FC0482">
      <w:pPr>
        <w:autoSpaceDE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ГЛАВА ШИМАНОВСКОГО РАЙОНА</w:t>
      </w:r>
    </w:p>
    <w:p w:rsidR="00FC0482" w:rsidRDefault="00FC0482" w:rsidP="00FC0482">
      <w:pPr>
        <w:autoSpaceDE w:val="0"/>
        <w:jc w:val="center"/>
        <w:rPr>
          <w:b/>
          <w:bCs/>
          <w:szCs w:val="28"/>
        </w:rPr>
      </w:pPr>
    </w:p>
    <w:p w:rsidR="00F00578" w:rsidRDefault="00FC0482" w:rsidP="00F00578">
      <w:pPr>
        <w:autoSpaceDE w:val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ПОСТАНОВЛЕНИЕ</w:t>
      </w:r>
    </w:p>
    <w:p w:rsidR="00F00578" w:rsidRPr="00F00578" w:rsidRDefault="00F00578" w:rsidP="00F00578">
      <w:pPr>
        <w:autoSpaceDE w:val="0"/>
        <w:jc w:val="center"/>
        <w:rPr>
          <w:b/>
          <w:bCs/>
          <w:szCs w:val="28"/>
        </w:rPr>
      </w:pPr>
    </w:p>
    <w:p w:rsidR="00FC0482" w:rsidRPr="00F00578" w:rsidRDefault="00FC0482" w:rsidP="00F00578">
      <w:pPr>
        <w:autoSpaceDE w:val="0"/>
        <w:jc w:val="center"/>
        <w:rPr>
          <w:b/>
          <w:bCs/>
          <w:sz w:val="52"/>
          <w:szCs w:val="52"/>
        </w:rPr>
      </w:pPr>
      <w:r w:rsidRPr="00140B54">
        <w:rPr>
          <w:b/>
          <w:szCs w:val="28"/>
        </w:rPr>
        <w:t xml:space="preserve"> </w:t>
      </w:r>
      <w:r>
        <w:rPr>
          <w:b/>
          <w:szCs w:val="28"/>
        </w:rPr>
        <w:t>1</w:t>
      </w:r>
      <w:r w:rsidR="005F36E5">
        <w:rPr>
          <w:b/>
          <w:szCs w:val="28"/>
        </w:rPr>
        <w:t>7</w:t>
      </w:r>
      <w:r>
        <w:rPr>
          <w:b/>
          <w:szCs w:val="28"/>
        </w:rPr>
        <w:t xml:space="preserve">.12.2018                                                                                         № </w:t>
      </w:r>
      <w:r w:rsidR="00067C46">
        <w:rPr>
          <w:b/>
          <w:szCs w:val="28"/>
        </w:rPr>
        <w:t>517</w:t>
      </w:r>
    </w:p>
    <w:p w:rsidR="00FC0482" w:rsidRPr="00F00578" w:rsidRDefault="00FC0482" w:rsidP="00FC0482">
      <w:pPr>
        <w:tabs>
          <w:tab w:val="left" w:pos="9637"/>
        </w:tabs>
        <w:ind w:right="-83"/>
        <w:jc w:val="center"/>
        <w:rPr>
          <w:sz w:val="24"/>
        </w:rPr>
      </w:pPr>
      <w:r w:rsidRPr="00F00578">
        <w:rPr>
          <w:sz w:val="24"/>
        </w:rPr>
        <w:t>г. Шимановск</w:t>
      </w:r>
    </w:p>
    <w:p w:rsidR="00FC0482" w:rsidRDefault="00FC0482" w:rsidP="00FC0482">
      <w:pPr>
        <w:jc w:val="center"/>
      </w:pPr>
    </w:p>
    <w:p w:rsidR="005F2D5D" w:rsidRDefault="00FC0482" w:rsidP="00FC04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инвестиционной стратегии </w:t>
      </w:r>
    </w:p>
    <w:p w:rsidR="00FC0482" w:rsidRDefault="00FC0482" w:rsidP="00FC04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Шимановского района на период до 202</w:t>
      </w:r>
      <w:r w:rsidR="005F2D5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0482" w:rsidRDefault="00FC0482" w:rsidP="00FC0482">
      <w:pPr>
        <w:rPr>
          <w:szCs w:val="28"/>
        </w:rPr>
      </w:pPr>
    </w:p>
    <w:p w:rsidR="00FC0482" w:rsidRDefault="00FC0482" w:rsidP="00FC0482">
      <w:pPr>
        <w:rPr>
          <w:szCs w:val="28"/>
        </w:rPr>
      </w:pPr>
    </w:p>
    <w:p w:rsidR="00FC0482" w:rsidRDefault="005F2D5D" w:rsidP="00FC048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На основании постановления главы Шимановского района от 15.08.2018 № 145-Р «Об утверждении Плана мероприятий по внедрению инвестиционн</w:t>
      </w:r>
      <w:r>
        <w:rPr>
          <w:szCs w:val="28"/>
        </w:rPr>
        <w:t>о</w:t>
      </w:r>
      <w:r>
        <w:rPr>
          <w:szCs w:val="28"/>
        </w:rPr>
        <w:t>го стандарта в Шимановском районе на 2018 год»</w:t>
      </w:r>
      <w:r w:rsidR="00FC0482">
        <w:rPr>
          <w:szCs w:val="28"/>
        </w:rPr>
        <w:t xml:space="preserve"> </w:t>
      </w:r>
    </w:p>
    <w:p w:rsidR="00FC0482" w:rsidRPr="00EA4A61" w:rsidRDefault="00FC0482" w:rsidP="00FC048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C0482" w:rsidRDefault="00FC0482" w:rsidP="00FC0482">
      <w:pPr>
        <w:autoSpaceDE w:val="0"/>
        <w:autoSpaceDN w:val="0"/>
        <w:adjustRightInd w:val="0"/>
        <w:jc w:val="both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ю:</w:t>
      </w:r>
    </w:p>
    <w:p w:rsidR="00FC0482" w:rsidRDefault="00FC0482" w:rsidP="00FC04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0482" w:rsidRDefault="00FC0482" w:rsidP="005F2D5D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2D5D">
        <w:rPr>
          <w:rFonts w:ascii="Times New Roman" w:hAnsi="Times New Roman" w:cs="Times New Roman"/>
          <w:sz w:val="28"/>
          <w:szCs w:val="28"/>
        </w:rPr>
        <w:t>Утвердить инвестиционную стратегию Шимановского района на период до 2025 года.</w:t>
      </w:r>
    </w:p>
    <w:p w:rsidR="00FC0482" w:rsidRPr="005F2D5D" w:rsidRDefault="00FC0482" w:rsidP="00FC0482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5F2D5D">
        <w:rPr>
          <w:b w:val="0"/>
          <w:sz w:val="28"/>
          <w:szCs w:val="28"/>
        </w:rPr>
        <w:t>2. Опубликовать настоящее постановление в информационном бюллетене «Вестник администрации Шимановского района» и на официальном сайте администрации Шимановского района.</w:t>
      </w:r>
    </w:p>
    <w:p w:rsidR="00FC0482" w:rsidRDefault="00FC0482" w:rsidP="00F00578">
      <w:pPr>
        <w:ind w:firstLine="567"/>
        <w:jc w:val="both"/>
        <w:rPr>
          <w:szCs w:val="28"/>
        </w:rPr>
      </w:pPr>
      <w:r>
        <w:rPr>
          <w:szCs w:val="28"/>
        </w:rPr>
        <w:t>3. Контроль за исполнением настоящего постановления возложить на первого заместителя главы администрации района Е.П. Булгакову.</w:t>
      </w:r>
    </w:p>
    <w:p w:rsidR="00FC0482" w:rsidRDefault="00FC0482" w:rsidP="00FC0482">
      <w:pPr>
        <w:ind w:firstLine="567"/>
        <w:jc w:val="both"/>
        <w:rPr>
          <w:szCs w:val="28"/>
        </w:rPr>
      </w:pPr>
    </w:p>
    <w:p w:rsidR="00FC0482" w:rsidRDefault="00FC0482" w:rsidP="00FC0482">
      <w:pPr>
        <w:rPr>
          <w:szCs w:val="28"/>
        </w:rPr>
      </w:pPr>
    </w:p>
    <w:p w:rsidR="00FC0482" w:rsidRDefault="00FC0482" w:rsidP="00FC0482">
      <w:pPr>
        <w:jc w:val="right"/>
        <w:rPr>
          <w:b/>
          <w:szCs w:val="28"/>
        </w:rPr>
      </w:pPr>
    </w:p>
    <w:p w:rsidR="00FC0482" w:rsidRPr="0044239A" w:rsidRDefault="005F2D5D" w:rsidP="005F36E5">
      <w:pPr>
        <w:tabs>
          <w:tab w:val="left" w:pos="255"/>
        </w:tabs>
        <w:jc w:val="right"/>
        <w:rPr>
          <w:b/>
          <w:szCs w:val="28"/>
        </w:rPr>
      </w:pPr>
      <w:r>
        <w:rPr>
          <w:b/>
          <w:szCs w:val="28"/>
        </w:rPr>
        <w:t>С.П. Алипченко</w:t>
      </w:r>
      <w:r w:rsidR="00FC0482">
        <w:rPr>
          <w:b/>
          <w:szCs w:val="28"/>
        </w:rPr>
        <w:t xml:space="preserve"> </w:t>
      </w:r>
    </w:p>
    <w:p w:rsidR="00FC0482" w:rsidRDefault="00FC0482">
      <w:r>
        <w:br w:type="page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920"/>
        <w:gridCol w:w="3827"/>
      </w:tblGrid>
      <w:tr w:rsidR="00514911" w:rsidRPr="00781C55" w:rsidTr="00F00578">
        <w:tc>
          <w:tcPr>
            <w:tcW w:w="5920" w:type="dxa"/>
            <w:shd w:val="clear" w:color="auto" w:fill="auto"/>
          </w:tcPr>
          <w:p w:rsidR="00514911" w:rsidRDefault="00514911" w:rsidP="002F423F">
            <w:pPr>
              <w:pStyle w:val="af2"/>
              <w:snapToGrid w:val="0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14911" w:rsidRPr="00F00578" w:rsidRDefault="00F00578" w:rsidP="00F00578">
            <w:pPr>
              <w:pStyle w:val="af2"/>
              <w:spacing w:line="240" w:lineRule="exact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00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</w:p>
          <w:p w:rsidR="002B6BCC" w:rsidRPr="00F00578" w:rsidRDefault="005F2D5D" w:rsidP="005F2D5D">
            <w:pPr>
              <w:pStyle w:val="af2"/>
              <w:spacing w:line="240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14911" w:rsidRPr="00F00578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r w:rsidR="002B6BCC" w:rsidRPr="00F00578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  <w:p w:rsidR="00514911" w:rsidRPr="00F00578" w:rsidRDefault="005F2D5D" w:rsidP="005F2D5D">
            <w:pPr>
              <w:pStyle w:val="af2"/>
              <w:spacing w:line="240" w:lineRule="exac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B6BCC" w:rsidRPr="00F00578">
              <w:rPr>
                <w:rFonts w:ascii="Times New Roman" w:hAnsi="Times New Roman" w:cs="Times New Roman"/>
                <w:sz w:val="24"/>
                <w:szCs w:val="24"/>
              </w:rPr>
              <w:t>Шимановского района</w:t>
            </w:r>
            <w:r w:rsidR="00A90FFF" w:rsidRPr="00F0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911" w:rsidRPr="00F00578" w:rsidRDefault="00F00578" w:rsidP="00F00578">
            <w:pPr>
              <w:pStyle w:val="af2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77D0F" w:rsidRPr="00F0057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B6BCC" w:rsidRPr="00F0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578">
              <w:rPr>
                <w:rFonts w:ascii="Times New Roman" w:hAnsi="Times New Roman" w:cs="Times New Roman"/>
                <w:sz w:val="24"/>
                <w:szCs w:val="24"/>
              </w:rPr>
              <w:t>17.12.2018 № 517</w:t>
            </w:r>
          </w:p>
          <w:p w:rsidR="00514911" w:rsidRPr="00F00578" w:rsidRDefault="00514911" w:rsidP="00661CC2">
            <w:pPr>
              <w:pStyle w:val="af2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911" w:rsidRPr="00781C55" w:rsidRDefault="00514911" w:rsidP="002F423F">
      <w:pPr>
        <w:autoSpaceDE w:val="0"/>
        <w:ind w:left="4820" w:right="-1" w:firstLine="709"/>
        <w:jc w:val="both"/>
      </w:pPr>
    </w:p>
    <w:p w:rsidR="00514911" w:rsidRPr="00781C55" w:rsidRDefault="00514911" w:rsidP="00E174BB">
      <w:pPr>
        <w:tabs>
          <w:tab w:val="left" w:pos="2280"/>
          <w:tab w:val="left" w:pos="2880"/>
        </w:tabs>
        <w:spacing w:line="240" w:lineRule="exact"/>
        <w:ind w:right="-1"/>
        <w:jc w:val="center"/>
        <w:rPr>
          <w:b/>
          <w:bCs/>
          <w:szCs w:val="28"/>
        </w:rPr>
      </w:pPr>
      <w:r w:rsidRPr="00781C55">
        <w:rPr>
          <w:b/>
          <w:bCs/>
          <w:szCs w:val="28"/>
        </w:rPr>
        <w:t>ИНВЕСТИЦИОННАЯ СТРАТЕГИЯ</w:t>
      </w:r>
    </w:p>
    <w:p w:rsidR="007F174C" w:rsidRPr="00781C55" w:rsidRDefault="007F174C" w:rsidP="00E174BB">
      <w:pPr>
        <w:jc w:val="center"/>
        <w:rPr>
          <w:b/>
          <w:szCs w:val="28"/>
        </w:rPr>
      </w:pPr>
      <w:r w:rsidRPr="00781C55">
        <w:rPr>
          <w:b/>
          <w:szCs w:val="28"/>
        </w:rPr>
        <w:t xml:space="preserve">муниципального образования </w:t>
      </w:r>
      <w:r w:rsidR="002B6BCC">
        <w:rPr>
          <w:b/>
          <w:szCs w:val="28"/>
        </w:rPr>
        <w:t xml:space="preserve"> Шимановского</w:t>
      </w:r>
      <w:r w:rsidRPr="00781C55">
        <w:rPr>
          <w:b/>
          <w:szCs w:val="28"/>
        </w:rPr>
        <w:t xml:space="preserve"> района</w:t>
      </w:r>
    </w:p>
    <w:p w:rsidR="007F174C" w:rsidRPr="00781C55" w:rsidRDefault="007F174C" w:rsidP="00E174BB">
      <w:pPr>
        <w:jc w:val="center"/>
        <w:rPr>
          <w:b/>
          <w:szCs w:val="28"/>
        </w:rPr>
      </w:pPr>
      <w:r w:rsidRPr="00781C55">
        <w:rPr>
          <w:b/>
          <w:szCs w:val="28"/>
        </w:rPr>
        <w:t>до 2025 года</w:t>
      </w:r>
    </w:p>
    <w:p w:rsidR="00514911" w:rsidRPr="00781C55" w:rsidRDefault="00514911" w:rsidP="00E174BB">
      <w:pPr>
        <w:tabs>
          <w:tab w:val="left" w:pos="900"/>
        </w:tabs>
        <w:ind w:right="-1" w:firstLine="709"/>
        <w:jc w:val="center"/>
        <w:rPr>
          <w:szCs w:val="28"/>
        </w:rPr>
      </w:pPr>
    </w:p>
    <w:p w:rsidR="00514911" w:rsidRPr="00781C55" w:rsidRDefault="00E174BB" w:rsidP="00E174BB">
      <w:pPr>
        <w:shd w:val="clear" w:color="auto" w:fill="FFFFFF"/>
        <w:jc w:val="center"/>
        <w:rPr>
          <w:szCs w:val="28"/>
        </w:rPr>
      </w:pPr>
      <w:r w:rsidRPr="00781C55">
        <w:rPr>
          <w:b/>
          <w:bCs/>
          <w:szCs w:val="28"/>
        </w:rPr>
        <w:t xml:space="preserve">1. </w:t>
      </w:r>
      <w:r w:rsidR="00514911" w:rsidRPr="00781C55">
        <w:rPr>
          <w:b/>
          <w:bCs/>
          <w:szCs w:val="28"/>
        </w:rPr>
        <w:t>Общие положения</w:t>
      </w:r>
    </w:p>
    <w:p w:rsidR="00514911" w:rsidRPr="00781C55" w:rsidRDefault="00514911" w:rsidP="002F423F">
      <w:pPr>
        <w:shd w:val="clear" w:color="auto" w:fill="FFFFFF"/>
        <w:ind w:right="-1" w:firstLine="709"/>
        <w:jc w:val="center"/>
        <w:rPr>
          <w:szCs w:val="28"/>
        </w:rPr>
      </w:pPr>
    </w:p>
    <w:p w:rsidR="00514911" w:rsidRPr="00781C55" w:rsidRDefault="00514911" w:rsidP="002F423F">
      <w:pPr>
        <w:shd w:val="clear" w:color="auto" w:fill="FFFFFF"/>
        <w:ind w:right="-1" w:firstLine="709"/>
        <w:jc w:val="both"/>
        <w:rPr>
          <w:szCs w:val="28"/>
        </w:rPr>
      </w:pPr>
      <w:r w:rsidRPr="00781C55">
        <w:rPr>
          <w:szCs w:val="28"/>
        </w:rPr>
        <w:t>Инвестиционная стратегия</w:t>
      </w:r>
      <w:r w:rsidR="002B6BCC">
        <w:rPr>
          <w:szCs w:val="28"/>
        </w:rPr>
        <w:t xml:space="preserve"> Шимановского </w:t>
      </w:r>
      <w:r w:rsidRPr="00781C55">
        <w:rPr>
          <w:szCs w:val="28"/>
        </w:rPr>
        <w:t xml:space="preserve"> района </w:t>
      </w:r>
      <w:r w:rsidR="0056550D" w:rsidRPr="00781C55">
        <w:rPr>
          <w:szCs w:val="28"/>
        </w:rPr>
        <w:t>Амурской</w:t>
      </w:r>
      <w:r w:rsidRPr="00781C55">
        <w:rPr>
          <w:szCs w:val="28"/>
        </w:rPr>
        <w:t xml:space="preserve"> </w:t>
      </w:r>
      <w:r w:rsidR="0056550D" w:rsidRPr="00781C55">
        <w:rPr>
          <w:szCs w:val="28"/>
        </w:rPr>
        <w:t>области</w:t>
      </w:r>
      <w:r w:rsidRPr="00781C55">
        <w:rPr>
          <w:szCs w:val="28"/>
        </w:rPr>
        <w:t xml:space="preserve"> (далее </w:t>
      </w:r>
      <w:r w:rsidRPr="00781C55">
        <w:rPr>
          <w:rFonts w:ascii="Symbol" w:hAnsi="Symbol" w:cs="Symbol"/>
          <w:szCs w:val="28"/>
        </w:rPr>
        <w:t></w:t>
      </w:r>
      <w:r w:rsidRPr="00781C55">
        <w:rPr>
          <w:szCs w:val="28"/>
        </w:rPr>
        <w:t xml:space="preserve"> Стратегия) определяет приоритеты и общие направления взаимоде</w:t>
      </w:r>
      <w:r w:rsidRPr="00781C55">
        <w:rPr>
          <w:szCs w:val="28"/>
        </w:rPr>
        <w:t>й</w:t>
      </w:r>
      <w:r w:rsidRPr="00781C55">
        <w:rPr>
          <w:szCs w:val="28"/>
        </w:rPr>
        <w:t>ствия органов местного самоуправления</w:t>
      </w:r>
      <w:r w:rsidR="002B6BCC">
        <w:rPr>
          <w:szCs w:val="28"/>
        </w:rPr>
        <w:t xml:space="preserve"> Шимановского </w:t>
      </w:r>
      <w:r w:rsidR="0056550D" w:rsidRPr="00781C55">
        <w:rPr>
          <w:szCs w:val="28"/>
        </w:rPr>
        <w:t xml:space="preserve"> района</w:t>
      </w:r>
      <w:r w:rsidRPr="00781C55">
        <w:rPr>
          <w:szCs w:val="28"/>
        </w:rPr>
        <w:t>, предприн</w:t>
      </w:r>
      <w:r w:rsidRPr="00781C55">
        <w:rPr>
          <w:szCs w:val="28"/>
        </w:rPr>
        <w:t>и</w:t>
      </w:r>
      <w:r w:rsidRPr="00781C55">
        <w:rPr>
          <w:szCs w:val="28"/>
        </w:rPr>
        <w:t>матель</w:t>
      </w:r>
      <w:r w:rsidR="00F77D0F" w:rsidRPr="00781C55">
        <w:rPr>
          <w:szCs w:val="28"/>
        </w:rPr>
        <w:t>ского</w:t>
      </w:r>
      <w:r w:rsidRPr="00781C55">
        <w:rPr>
          <w:szCs w:val="28"/>
        </w:rPr>
        <w:t xml:space="preserve"> сообщества и жителей </w:t>
      </w:r>
      <w:r w:rsidR="0056550D" w:rsidRPr="00781C55">
        <w:rPr>
          <w:szCs w:val="28"/>
        </w:rPr>
        <w:t xml:space="preserve">района </w:t>
      </w:r>
      <w:r w:rsidRPr="00781C55">
        <w:rPr>
          <w:szCs w:val="28"/>
        </w:rPr>
        <w:t>по созданию благоприятного инв</w:t>
      </w:r>
      <w:r w:rsidRPr="00781C55">
        <w:rPr>
          <w:szCs w:val="28"/>
        </w:rPr>
        <w:t>е</w:t>
      </w:r>
      <w:r w:rsidRPr="00781C55">
        <w:rPr>
          <w:szCs w:val="28"/>
        </w:rPr>
        <w:t xml:space="preserve">стиционного климата в </w:t>
      </w:r>
      <w:r w:rsidR="002B6BCC">
        <w:rPr>
          <w:szCs w:val="28"/>
        </w:rPr>
        <w:t xml:space="preserve"> Шимановском </w:t>
      </w:r>
      <w:r w:rsidR="0056550D" w:rsidRPr="00781C55">
        <w:rPr>
          <w:szCs w:val="28"/>
        </w:rPr>
        <w:t>район</w:t>
      </w:r>
      <w:r w:rsidR="002B6BCC">
        <w:rPr>
          <w:szCs w:val="28"/>
        </w:rPr>
        <w:t>е</w:t>
      </w:r>
      <w:r w:rsidRPr="00781C55">
        <w:rPr>
          <w:szCs w:val="28"/>
        </w:rPr>
        <w:t>.</w:t>
      </w:r>
    </w:p>
    <w:p w:rsidR="00C96FD5" w:rsidRPr="00781C55" w:rsidRDefault="00A90FFF" w:rsidP="00980CAB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81C55">
        <w:rPr>
          <w:rFonts w:eastAsia="Calibri"/>
          <w:szCs w:val="28"/>
          <w:lang w:eastAsia="en-US"/>
        </w:rPr>
        <w:t xml:space="preserve">Настоящая Стратегия является основным руководящим документом, определяющим принципы реализации инвестиционной политики в </w:t>
      </w:r>
      <w:r w:rsidR="002B6BCC">
        <w:rPr>
          <w:rFonts w:eastAsia="Calibri"/>
          <w:szCs w:val="28"/>
          <w:lang w:eastAsia="en-US"/>
        </w:rPr>
        <w:t xml:space="preserve"> Шимано</w:t>
      </w:r>
      <w:r w:rsidR="002B6BCC">
        <w:rPr>
          <w:rFonts w:eastAsia="Calibri"/>
          <w:szCs w:val="28"/>
          <w:lang w:eastAsia="en-US"/>
        </w:rPr>
        <w:t>в</w:t>
      </w:r>
      <w:r w:rsidR="002B6BCC">
        <w:rPr>
          <w:rFonts w:eastAsia="Calibri"/>
          <w:szCs w:val="28"/>
          <w:lang w:eastAsia="en-US"/>
        </w:rPr>
        <w:t xml:space="preserve">ском </w:t>
      </w:r>
      <w:r w:rsidRPr="00781C55">
        <w:rPr>
          <w:rFonts w:eastAsia="Calibri"/>
          <w:szCs w:val="28"/>
          <w:lang w:eastAsia="en-US"/>
        </w:rPr>
        <w:t>район</w:t>
      </w:r>
      <w:r w:rsidR="002B6BCC">
        <w:rPr>
          <w:rFonts w:eastAsia="Calibri"/>
          <w:szCs w:val="28"/>
          <w:lang w:eastAsia="en-US"/>
        </w:rPr>
        <w:t xml:space="preserve">е </w:t>
      </w:r>
      <w:r w:rsidR="00980CAB" w:rsidRPr="00781C55">
        <w:rPr>
          <w:rFonts w:eastAsia="Calibri"/>
          <w:szCs w:val="28"/>
          <w:lang w:eastAsia="en-US"/>
        </w:rPr>
        <w:t xml:space="preserve">и </w:t>
      </w:r>
      <w:r w:rsidR="00C96FD5" w:rsidRPr="00781C55">
        <w:rPr>
          <w:rFonts w:eastAsia="Calibri"/>
          <w:szCs w:val="28"/>
          <w:lang w:eastAsia="en-US"/>
        </w:rPr>
        <w:t>разработана с учетом положений и требований Указа През</w:t>
      </w:r>
      <w:r w:rsidR="002B6BCC">
        <w:rPr>
          <w:rFonts w:eastAsia="Calibri"/>
          <w:szCs w:val="28"/>
          <w:lang w:eastAsia="en-US"/>
        </w:rPr>
        <w:t>иде</w:t>
      </w:r>
      <w:r w:rsidR="002B6BCC">
        <w:rPr>
          <w:rFonts w:eastAsia="Calibri"/>
          <w:szCs w:val="28"/>
          <w:lang w:eastAsia="en-US"/>
        </w:rPr>
        <w:t>н</w:t>
      </w:r>
      <w:r w:rsidR="002B6BCC">
        <w:rPr>
          <w:rFonts w:eastAsia="Calibri"/>
          <w:szCs w:val="28"/>
          <w:lang w:eastAsia="en-US"/>
        </w:rPr>
        <w:t xml:space="preserve">та Российской Федерации от </w:t>
      </w:r>
      <w:r w:rsidR="00C96FD5" w:rsidRPr="00781C55">
        <w:rPr>
          <w:rFonts w:eastAsia="Calibri"/>
          <w:szCs w:val="28"/>
          <w:lang w:eastAsia="en-US"/>
        </w:rPr>
        <w:t>7 мая 2012 года № 596 «О долгосрочной госуда</w:t>
      </w:r>
      <w:r w:rsidR="00C96FD5" w:rsidRPr="00781C55">
        <w:rPr>
          <w:rFonts w:eastAsia="Calibri"/>
          <w:szCs w:val="28"/>
          <w:lang w:eastAsia="en-US"/>
        </w:rPr>
        <w:t>р</w:t>
      </w:r>
      <w:r w:rsidR="00C96FD5" w:rsidRPr="00781C55">
        <w:rPr>
          <w:rFonts w:eastAsia="Calibri"/>
          <w:szCs w:val="28"/>
          <w:lang w:eastAsia="en-US"/>
        </w:rPr>
        <w:t>ственной экономической политике», Стратегии социально-экономического развития</w:t>
      </w:r>
      <w:r w:rsidR="002B6BCC">
        <w:rPr>
          <w:rFonts w:eastAsia="Calibri"/>
          <w:szCs w:val="28"/>
          <w:lang w:eastAsia="en-US"/>
        </w:rPr>
        <w:t xml:space="preserve"> Шимановского </w:t>
      </w:r>
      <w:r w:rsidR="00C96FD5" w:rsidRPr="00781C55">
        <w:rPr>
          <w:rFonts w:eastAsia="Calibri"/>
          <w:szCs w:val="28"/>
          <w:lang w:eastAsia="en-US"/>
        </w:rPr>
        <w:t xml:space="preserve"> района Амурской области до 2025 года,  </w:t>
      </w:r>
      <w:r w:rsidR="004C043A">
        <w:rPr>
          <w:rFonts w:eastAsia="Calibri"/>
          <w:szCs w:val="28"/>
          <w:lang w:eastAsia="en-US"/>
        </w:rPr>
        <w:t>муниц</w:t>
      </w:r>
      <w:r w:rsidR="004C043A">
        <w:rPr>
          <w:rFonts w:eastAsia="Calibri"/>
          <w:szCs w:val="28"/>
          <w:lang w:eastAsia="en-US"/>
        </w:rPr>
        <w:t>и</w:t>
      </w:r>
      <w:r w:rsidR="004C043A">
        <w:rPr>
          <w:rFonts w:eastAsia="Calibri"/>
          <w:szCs w:val="28"/>
          <w:lang w:eastAsia="en-US"/>
        </w:rPr>
        <w:t>пального инвестиционного стандарта Шимановского район</w:t>
      </w:r>
      <w:r w:rsidR="00C96FD5" w:rsidRPr="00781C55">
        <w:rPr>
          <w:color w:val="000000"/>
        </w:rPr>
        <w:t>а</w:t>
      </w:r>
      <w:r w:rsidRPr="00781C55">
        <w:rPr>
          <w:color w:val="000000"/>
        </w:rPr>
        <w:t>.</w:t>
      </w:r>
    </w:p>
    <w:p w:rsidR="002F423F" w:rsidRPr="00781C55" w:rsidRDefault="002F423F" w:rsidP="002F423F">
      <w:pPr>
        <w:pStyle w:val="ConsPlusNormal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4911" w:rsidRPr="00781C55" w:rsidRDefault="00514911" w:rsidP="00FF0E42">
      <w:pPr>
        <w:pStyle w:val="ConsPlusNormal"/>
        <w:numPr>
          <w:ilvl w:val="0"/>
          <w:numId w:val="7"/>
        </w:num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C55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основных показателей инвестиционной деятельности </w:t>
      </w:r>
      <w:r w:rsidR="002B6BCC">
        <w:rPr>
          <w:rFonts w:ascii="Times New Roman" w:hAnsi="Times New Roman" w:cs="Times New Roman"/>
          <w:b/>
          <w:bCs/>
          <w:sz w:val="28"/>
          <w:szCs w:val="28"/>
        </w:rPr>
        <w:t xml:space="preserve"> Шимановского</w:t>
      </w:r>
      <w:r w:rsidRPr="00781C5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2F423F" w:rsidRPr="00781C55" w:rsidRDefault="002F423F" w:rsidP="002F423F">
      <w:pPr>
        <w:pStyle w:val="ConsPlusNormal"/>
        <w:ind w:right="-1" w:firstLine="709"/>
        <w:jc w:val="both"/>
        <w:rPr>
          <w:b/>
          <w:bCs/>
          <w:szCs w:val="28"/>
        </w:rPr>
      </w:pPr>
    </w:p>
    <w:p w:rsidR="00AF105F" w:rsidRPr="00A27335" w:rsidRDefault="005317AA" w:rsidP="005317AA">
      <w:pPr>
        <w:ind w:firstLine="708"/>
        <w:jc w:val="both"/>
        <w:rPr>
          <w:szCs w:val="28"/>
        </w:rPr>
      </w:pPr>
      <w:r w:rsidRPr="00A27335">
        <w:rPr>
          <w:szCs w:val="28"/>
        </w:rPr>
        <w:t>Объем инвестиций за счет всех источников финансирования  в                          201</w:t>
      </w:r>
      <w:r w:rsidR="00AF105F" w:rsidRPr="00A27335">
        <w:rPr>
          <w:szCs w:val="28"/>
        </w:rPr>
        <w:t>7</w:t>
      </w:r>
      <w:r w:rsidRPr="00A27335">
        <w:rPr>
          <w:szCs w:val="28"/>
        </w:rPr>
        <w:t xml:space="preserve"> году составил </w:t>
      </w:r>
      <w:r w:rsidR="00AF105F" w:rsidRPr="00A27335">
        <w:rPr>
          <w:szCs w:val="28"/>
        </w:rPr>
        <w:t>9911,8</w:t>
      </w:r>
      <w:r w:rsidRPr="00A27335">
        <w:rPr>
          <w:szCs w:val="28"/>
        </w:rPr>
        <w:t xml:space="preserve">  млн. рублей, что </w:t>
      </w:r>
      <w:r w:rsidR="00AF105F" w:rsidRPr="00A27335">
        <w:rPr>
          <w:szCs w:val="28"/>
        </w:rPr>
        <w:t>в 317,7 раза</w:t>
      </w:r>
      <w:r w:rsidRPr="00A27335">
        <w:rPr>
          <w:szCs w:val="28"/>
        </w:rPr>
        <w:t xml:space="preserve"> </w:t>
      </w:r>
      <w:r w:rsidR="00AF105F" w:rsidRPr="00A27335">
        <w:rPr>
          <w:szCs w:val="28"/>
        </w:rPr>
        <w:t xml:space="preserve">больше уровня </w:t>
      </w:r>
      <w:r w:rsidRPr="00A27335">
        <w:rPr>
          <w:szCs w:val="28"/>
        </w:rPr>
        <w:t xml:space="preserve"> 201</w:t>
      </w:r>
      <w:r w:rsidR="00AF105F" w:rsidRPr="00A27335">
        <w:rPr>
          <w:szCs w:val="28"/>
        </w:rPr>
        <w:t>6</w:t>
      </w:r>
      <w:r w:rsidRPr="00A27335">
        <w:rPr>
          <w:szCs w:val="28"/>
        </w:rPr>
        <w:t xml:space="preserve"> года</w:t>
      </w:r>
      <w:r w:rsidR="00AF105F" w:rsidRPr="00A27335">
        <w:rPr>
          <w:szCs w:val="28"/>
        </w:rPr>
        <w:t>.</w:t>
      </w:r>
    </w:p>
    <w:p w:rsidR="008A4177" w:rsidRPr="00A27335" w:rsidRDefault="00514911" w:rsidP="002F423F">
      <w:pPr>
        <w:shd w:val="clear" w:color="auto" w:fill="FFFFFF"/>
        <w:ind w:right="-1" w:firstLine="709"/>
        <w:jc w:val="both"/>
        <w:rPr>
          <w:szCs w:val="28"/>
        </w:rPr>
      </w:pPr>
      <w:r w:rsidRPr="00A27335">
        <w:rPr>
          <w:szCs w:val="28"/>
        </w:rPr>
        <w:t xml:space="preserve">Инвестиционный процесс в </w:t>
      </w:r>
      <w:r w:rsidR="00DA5E99" w:rsidRPr="00A27335">
        <w:rPr>
          <w:szCs w:val="28"/>
        </w:rPr>
        <w:t>Шимановском</w:t>
      </w:r>
      <w:r w:rsidRPr="00A27335">
        <w:rPr>
          <w:szCs w:val="28"/>
        </w:rPr>
        <w:t xml:space="preserve"> районе характерен нест</w:t>
      </w:r>
      <w:r w:rsidRPr="00A27335">
        <w:rPr>
          <w:szCs w:val="28"/>
        </w:rPr>
        <w:t>а</w:t>
      </w:r>
      <w:r w:rsidRPr="00A27335">
        <w:rPr>
          <w:szCs w:val="28"/>
        </w:rPr>
        <w:t xml:space="preserve">бильной динамикой поступления инвестиций в район. </w:t>
      </w:r>
      <w:r w:rsidR="00657710" w:rsidRPr="00A27335">
        <w:rPr>
          <w:szCs w:val="28"/>
        </w:rPr>
        <w:t xml:space="preserve">В </w:t>
      </w:r>
      <w:r w:rsidR="008A4177" w:rsidRPr="00A27335">
        <w:rPr>
          <w:szCs w:val="28"/>
        </w:rPr>
        <w:t xml:space="preserve"> инвестиционном рейтинге муниципальных образований </w:t>
      </w:r>
      <w:r w:rsidR="00D73B79" w:rsidRPr="00A27335">
        <w:rPr>
          <w:szCs w:val="28"/>
        </w:rPr>
        <w:t>Амурской области</w:t>
      </w:r>
      <w:r w:rsidR="008A4177" w:rsidRPr="00A27335">
        <w:rPr>
          <w:szCs w:val="28"/>
        </w:rPr>
        <w:t xml:space="preserve">  </w:t>
      </w:r>
      <w:r w:rsidR="002B6BCC" w:rsidRPr="00A27335">
        <w:rPr>
          <w:szCs w:val="28"/>
        </w:rPr>
        <w:t xml:space="preserve"> Шимановский</w:t>
      </w:r>
      <w:r w:rsidR="00D73B79" w:rsidRPr="00A27335">
        <w:rPr>
          <w:szCs w:val="28"/>
        </w:rPr>
        <w:t xml:space="preserve"> </w:t>
      </w:r>
      <w:r w:rsidR="008A4177" w:rsidRPr="00A27335">
        <w:rPr>
          <w:szCs w:val="28"/>
        </w:rPr>
        <w:t>ра</w:t>
      </w:r>
      <w:r w:rsidR="008A4177" w:rsidRPr="00A27335">
        <w:rPr>
          <w:szCs w:val="28"/>
        </w:rPr>
        <w:t>й</w:t>
      </w:r>
      <w:r w:rsidR="008A4177" w:rsidRPr="00A27335">
        <w:rPr>
          <w:szCs w:val="28"/>
        </w:rPr>
        <w:t xml:space="preserve">он занимает </w:t>
      </w:r>
      <w:r w:rsidR="0033181D" w:rsidRPr="00A27335">
        <w:rPr>
          <w:szCs w:val="28"/>
        </w:rPr>
        <w:t>5</w:t>
      </w:r>
      <w:r w:rsidR="008A4177" w:rsidRPr="00A27335">
        <w:rPr>
          <w:szCs w:val="28"/>
        </w:rPr>
        <w:t xml:space="preserve"> место из </w:t>
      </w:r>
      <w:r w:rsidRPr="00A27335">
        <w:rPr>
          <w:szCs w:val="28"/>
        </w:rPr>
        <w:t>2</w:t>
      </w:r>
      <w:r w:rsidR="008E2F6A" w:rsidRPr="00A27335">
        <w:rPr>
          <w:szCs w:val="28"/>
        </w:rPr>
        <w:t>0</w:t>
      </w:r>
      <w:r w:rsidRPr="00A27335">
        <w:rPr>
          <w:szCs w:val="28"/>
        </w:rPr>
        <w:t xml:space="preserve"> муниципальных районов </w:t>
      </w:r>
      <w:r w:rsidR="00DF7D23" w:rsidRPr="00A27335">
        <w:rPr>
          <w:szCs w:val="28"/>
        </w:rPr>
        <w:t>Амурской области</w:t>
      </w:r>
      <w:r w:rsidRPr="00A27335">
        <w:rPr>
          <w:szCs w:val="28"/>
        </w:rPr>
        <w:t xml:space="preserve">. </w:t>
      </w:r>
    </w:p>
    <w:p w:rsidR="00514911" w:rsidRPr="00A27335" w:rsidRDefault="00514911" w:rsidP="002F423F">
      <w:pPr>
        <w:spacing w:line="100" w:lineRule="atLeast"/>
        <w:ind w:left="-15" w:right="-1" w:firstLine="709"/>
        <w:jc w:val="both"/>
        <w:rPr>
          <w:szCs w:val="28"/>
        </w:rPr>
      </w:pPr>
      <w:r w:rsidRPr="00A27335">
        <w:rPr>
          <w:szCs w:val="28"/>
        </w:rPr>
        <w:t xml:space="preserve">В структуре инвестиций </w:t>
      </w:r>
      <w:r w:rsidR="0033181D" w:rsidRPr="00A27335">
        <w:rPr>
          <w:szCs w:val="28"/>
        </w:rPr>
        <w:t xml:space="preserve">в 2017 преобладают инвестиции от реализации на территории Шимановского района </w:t>
      </w:r>
      <w:r w:rsidR="00A27335" w:rsidRPr="00A27335">
        <w:rPr>
          <w:szCs w:val="28"/>
        </w:rPr>
        <w:t>инвестиционного проекта «Строител</w:t>
      </w:r>
      <w:r w:rsidR="00A27335" w:rsidRPr="00A27335">
        <w:rPr>
          <w:szCs w:val="28"/>
        </w:rPr>
        <w:t>ь</w:t>
      </w:r>
      <w:r w:rsidR="00A27335" w:rsidRPr="00A27335">
        <w:rPr>
          <w:szCs w:val="28"/>
        </w:rPr>
        <w:t>ство магистрального газопровода «Сила Сибири»</w:t>
      </w:r>
      <w:r w:rsidRPr="00A27335">
        <w:rPr>
          <w:szCs w:val="28"/>
        </w:rPr>
        <w:t>.</w:t>
      </w:r>
      <w:r w:rsidR="00765E5C" w:rsidRPr="00A27335">
        <w:rPr>
          <w:szCs w:val="28"/>
        </w:rPr>
        <w:t xml:space="preserve"> </w:t>
      </w:r>
      <w:r w:rsidR="00B376FA" w:rsidRPr="00A27335">
        <w:rPr>
          <w:szCs w:val="28"/>
          <w:shd w:val="clear" w:color="auto" w:fill="FFFFFF"/>
          <w:lang w:eastAsia="ru-RU"/>
        </w:rPr>
        <w:t>Инвестиции в основной к</w:t>
      </w:r>
      <w:r w:rsidR="00B376FA" w:rsidRPr="00A27335">
        <w:rPr>
          <w:szCs w:val="28"/>
          <w:shd w:val="clear" w:color="auto" w:fill="FFFFFF"/>
          <w:lang w:eastAsia="ru-RU"/>
        </w:rPr>
        <w:t>а</w:t>
      </w:r>
      <w:r w:rsidR="00B376FA" w:rsidRPr="00A27335">
        <w:rPr>
          <w:szCs w:val="28"/>
          <w:shd w:val="clear" w:color="auto" w:fill="FFFFFF"/>
          <w:lang w:eastAsia="ru-RU"/>
        </w:rPr>
        <w:t>питал  на одного жителя</w:t>
      </w:r>
      <w:r w:rsidR="00B376FA" w:rsidRPr="00A27335">
        <w:rPr>
          <w:szCs w:val="28"/>
        </w:rPr>
        <w:t xml:space="preserve"> </w:t>
      </w:r>
      <w:r w:rsidRPr="00A27335">
        <w:rPr>
          <w:szCs w:val="28"/>
        </w:rPr>
        <w:t xml:space="preserve">в </w:t>
      </w:r>
      <w:r w:rsidR="00DA5E99" w:rsidRPr="00A27335">
        <w:rPr>
          <w:szCs w:val="28"/>
        </w:rPr>
        <w:t>Шимановском</w:t>
      </w:r>
      <w:r w:rsidRPr="00A27335">
        <w:rPr>
          <w:szCs w:val="28"/>
        </w:rPr>
        <w:t xml:space="preserve"> районе за 201</w:t>
      </w:r>
      <w:r w:rsidR="0033181D" w:rsidRPr="00A27335">
        <w:rPr>
          <w:szCs w:val="28"/>
        </w:rPr>
        <w:t>7</w:t>
      </w:r>
      <w:r w:rsidRPr="00A27335">
        <w:rPr>
          <w:szCs w:val="28"/>
        </w:rPr>
        <w:t xml:space="preserve"> год </w:t>
      </w:r>
      <w:r w:rsidR="00B376FA" w:rsidRPr="00A27335">
        <w:rPr>
          <w:szCs w:val="28"/>
        </w:rPr>
        <w:t xml:space="preserve">составили </w:t>
      </w:r>
      <w:r w:rsidR="0033181D" w:rsidRPr="00A27335">
        <w:rPr>
          <w:szCs w:val="28"/>
        </w:rPr>
        <w:t>1890,8</w:t>
      </w:r>
      <w:r w:rsidRPr="00A27335">
        <w:rPr>
          <w:szCs w:val="28"/>
        </w:rPr>
        <w:t xml:space="preserve"> тыс. руб</w:t>
      </w:r>
      <w:r w:rsidR="00B376FA" w:rsidRPr="00A27335">
        <w:rPr>
          <w:szCs w:val="28"/>
        </w:rPr>
        <w:t xml:space="preserve">лей, </w:t>
      </w:r>
      <w:r w:rsidR="00B376FA" w:rsidRPr="00A27335">
        <w:rPr>
          <w:szCs w:val="28"/>
          <w:shd w:val="clear" w:color="auto" w:fill="FFFFFF"/>
          <w:lang w:eastAsia="ru-RU"/>
        </w:rPr>
        <w:t xml:space="preserve">по области в среднем </w:t>
      </w:r>
      <w:r w:rsidR="0033181D" w:rsidRPr="00A27335">
        <w:rPr>
          <w:szCs w:val="28"/>
          <w:shd w:val="clear" w:color="auto" w:fill="FFFFFF"/>
          <w:lang w:eastAsia="ru-RU"/>
        </w:rPr>
        <w:t>228,2</w:t>
      </w:r>
      <w:r w:rsidR="00B376FA" w:rsidRPr="00A27335">
        <w:rPr>
          <w:szCs w:val="28"/>
          <w:shd w:val="clear" w:color="auto" w:fill="FFFFFF"/>
          <w:lang w:eastAsia="ru-RU"/>
        </w:rPr>
        <w:t xml:space="preserve"> тыс. рублей.</w:t>
      </w:r>
    </w:p>
    <w:p w:rsidR="00514911" w:rsidRPr="00A27335" w:rsidRDefault="00514911" w:rsidP="002F423F">
      <w:pPr>
        <w:spacing w:line="100" w:lineRule="atLeast"/>
        <w:ind w:left="15" w:right="-1" w:firstLine="709"/>
        <w:jc w:val="both"/>
        <w:rPr>
          <w:szCs w:val="28"/>
        </w:rPr>
      </w:pPr>
      <w:r w:rsidRPr="00A27335">
        <w:rPr>
          <w:szCs w:val="28"/>
        </w:rPr>
        <w:t>В 201</w:t>
      </w:r>
      <w:r w:rsidR="002B6631" w:rsidRPr="00A27335">
        <w:rPr>
          <w:szCs w:val="28"/>
        </w:rPr>
        <w:t>7</w:t>
      </w:r>
      <w:r w:rsidRPr="00A27335">
        <w:rPr>
          <w:szCs w:val="28"/>
        </w:rPr>
        <w:t xml:space="preserve"> году </w:t>
      </w:r>
      <w:r w:rsidR="00EE3D6F" w:rsidRPr="00A27335">
        <w:rPr>
          <w:szCs w:val="28"/>
        </w:rPr>
        <w:t>н</w:t>
      </w:r>
      <w:r w:rsidRPr="00A27335">
        <w:rPr>
          <w:bCs/>
          <w:szCs w:val="28"/>
        </w:rPr>
        <w:t xml:space="preserve">аблюдается </w:t>
      </w:r>
      <w:r w:rsidRPr="00A27335">
        <w:rPr>
          <w:szCs w:val="28"/>
        </w:rPr>
        <w:t>превышение уровня производства и отгрузки товаров собственного производства, выполненных работ и услуг в сельском хозяйстве, промышленности, увеличение оборота розничной торговли, возрос размер среднемесячной заработной платы работников. Ускорение темпов р</w:t>
      </w:r>
      <w:r w:rsidRPr="00A27335">
        <w:rPr>
          <w:szCs w:val="28"/>
        </w:rPr>
        <w:t>о</w:t>
      </w:r>
      <w:r w:rsidRPr="00A27335">
        <w:rPr>
          <w:szCs w:val="28"/>
        </w:rPr>
        <w:t xml:space="preserve">ста экономики </w:t>
      </w:r>
      <w:r w:rsidR="002B6BCC" w:rsidRPr="00A27335">
        <w:rPr>
          <w:szCs w:val="28"/>
        </w:rPr>
        <w:t xml:space="preserve"> Шимановского</w:t>
      </w:r>
      <w:r w:rsidRPr="00A27335">
        <w:rPr>
          <w:szCs w:val="28"/>
        </w:rPr>
        <w:t xml:space="preserve"> района обеспечило перевыполнение плановых назначений налоговых и неналоговых доходов бюджета.</w:t>
      </w:r>
    </w:p>
    <w:p w:rsidR="00514911" w:rsidRPr="00781C55" w:rsidRDefault="002F423F" w:rsidP="002F423F">
      <w:pPr>
        <w:pStyle w:val="15"/>
        <w:ind w:left="6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911" w:rsidRPr="00781C55" w:rsidRDefault="002F423F" w:rsidP="002F423F">
      <w:pPr>
        <w:pStyle w:val="15"/>
        <w:ind w:left="-30" w:right="-1" w:firstLine="709"/>
        <w:jc w:val="both"/>
        <w:rPr>
          <w:szCs w:val="28"/>
        </w:rPr>
      </w:pPr>
      <w:r w:rsidRPr="00781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911" w:rsidRPr="00781C55" w:rsidRDefault="00514911" w:rsidP="002F423F">
      <w:pPr>
        <w:ind w:left="-15" w:right="-1" w:firstLine="709"/>
        <w:jc w:val="both"/>
        <w:rPr>
          <w:szCs w:val="28"/>
        </w:rPr>
      </w:pPr>
      <w:r w:rsidRPr="00781C55">
        <w:rPr>
          <w:szCs w:val="28"/>
        </w:rPr>
        <w:lastRenderedPageBreak/>
        <w:tab/>
        <w:t>Объем валовой продукции сельского хозяйства во всех категориях х</w:t>
      </w:r>
      <w:r w:rsidRPr="00781C55">
        <w:rPr>
          <w:szCs w:val="28"/>
        </w:rPr>
        <w:t>о</w:t>
      </w:r>
      <w:r w:rsidR="001B19C1" w:rsidRPr="00781C55">
        <w:rPr>
          <w:szCs w:val="28"/>
        </w:rPr>
        <w:t xml:space="preserve">зяйств составил </w:t>
      </w:r>
      <w:r w:rsidR="007633C8">
        <w:rPr>
          <w:szCs w:val="28"/>
        </w:rPr>
        <w:t>381,5</w:t>
      </w:r>
      <w:r w:rsidRPr="00781C55">
        <w:rPr>
          <w:szCs w:val="28"/>
        </w:rPr>
        <w:t xml:space="preserve"> млн. рублей, индекс физического объема </w:t>
      </w:r>
      <w:r w:rsidR="007633C8">
        <w:rPr>
          <w:szCs w:val="28"/>
        </w:rPr>
        <w:t>выше</w:t>
      </w:r>
      <w:r w:rsidR="003322AF" w:rsidRPr="00781C55">
        <w:rPr>
          <w:szCs w:val="28"/>
        </w:rPr>
        <w:t xml:space="preserve"> </w:t>
      </w:r>
      <w:r w:rsidRPr="00781C55">
        <w:rPr>
          <w:szCs w:val="28"/>
        </w:rPr>
        <w:t>уров</w:t>
      </w:r>
      <w:r w:rsidR="003322AF" w:rsidRPr="00781C55">
        <w:rPr>
          <w:szCs w:val="28"/>
        </w:rPr>
        <w:t>ня</w:t>
      </w:r>
      <w:r w:rsidRPr="00781C55">
        <w:rPr>
          <w:szCs w:val="28"/>
        </w:rPr>
        <w:t xml:space="preserve"> 201</w:t>
      </w:r>
      <w:r w:rsidR="007633C8">
        <w:rPr>
          <w:szCs w:val="28"/>
        </w:rPr>
        <w:t>6</w:t>
      </w:r>
      <w:r w:rsidRPr="00781C55">
        <w:rPr>
          <w:szCs w:val="28"/>
        </w:rPr>
        <w:t xml:space="preserve"> года на </w:t>
      </w:r>
      <w:r w:rsidR="007633C8">
        <w:rPr>
          <w:szCs w:val="28"/>
        </w:rPr>
        <w:t>6</w:t>
      </w:r>
      <w:r w:rsidR="003322AF" w:rsidRPr="00781C55">
        <w:rPr>
          <w:szCs w:val="28"/>
        </w:rPr>
        <w:t>,2</w:t>
      </w:r>
      <w:r w:rsidRPr="00781C55">
        <w:rPr>
          <w:szCs w:val="28"/>
        </w:rPr>
        <w:t>%.</w:t>
      </w:r>
    </w:p>
    <w:p w:rsidR="00514911" w:rsidRPr="00781C55" w:rsidRDefault="00EA3ED3" w:rsidP="002F423F">
      <w:pPr>
        <w:pStyle w:val="23"/>
        <w:tabs>
          <w:tab w:val="left" w:pos="5339"/>
        </w:tabs>
        <w:spacing w:after="0" w:line="240" w:lineRule="auto"/>
        <w:ind w:left="0" w:right="-1" w:firstLine="709"/>
        <w:jc w:val="both"/>
        <w:rPr>
          <w:szCs w:val="28"/>
        </w:rPr>
      </w:pPr>
      <w:r w:rsidRPr="00781C55">
        <w:rPr>
          <w:szCs w:val="28"/>
        </w:rPr>
        <w:t xml:space="preserve">Доходная часть </w:t>
      </w:r>
      <w:r w:rsidR="001B19C1" w:rsidRPr="00781C55">
        <w:rPr>
          <w:szCs w:val="28"/>
        </w:rPr>
        <w:t xml:space="preserve"> консолидированного бюджета за </w:t>
      </w:r>
      <w:r w:rsidR="00003D0C" w:rsidRPr="00781C55">
        <w:rPr>
          <w:szCs w:val="28"/>
        </w:rPr>
        <w:t>201</w:t>
      </w:r>
      <w:r w:rsidR="00644E2B">
        <w:rPr>
          <w:szCs w:val="28"/>
        </w:rPr>
        <w:t>7</w:t>
      </w:r>
      <w:r w:rsidR="00003D0C" w:rsidRPr="00781C55">
        <w:rPr>
          <w:szCs w:val="28"/>
        </w:rPr>
        <w:t xml:space="preserve"> год</w:t>
      </w:r>
      <w:r w:rsidR="001B19C1" w:rsidRPr="00781C55">
        <w:rPr>
          <w:szCs w:val="28"/>
        </w:rPr>
        <w:t xml:space="preserve"> </w:t>
      </w:r>
      <w:r w:rsidRPr="00781C55">
        <w:rPr>
          <w:szCs w:val="28"/>
        </w:rPr>
        <w:t xml:space="preserve">исполнена на </w:t>
      </w:r>
      <w:r w:rsidR="00C46B5E">
        <w:rPr>
          <w:szCs w:val="28"/>
        </w:rPr>
        <w:t xml:space="preserve">102,5 </w:t>
      </w:r>
      <w:r w:rsidRPr="00781C55">
        <w:rPr>
          <w:szCs w:val="28"/>
        </w:rPr>
        <w:t xml:space="preserve">% и </w:t>
      </w:r>
      <w:r w:rsidR="001B19C1" w:rsidRPr="00781C55">
        <w:rPr>
          <w:szCs w:val="28"/>
        </w:rPr>
        <w:t xml:space="preserve">составила  </w:t>
      </w:r>
      <w:r w:rsidR="00C46B5E">
        <w:rPr>
          <w:szCs w:val="28"/>
        </w:rPr>
        <w:t>308,7</w:t>
      </w:r>
      <w:r w:rsidR="001B19C1" w:rsidRPr="00781C55">
        <w:rPr>
          <w:szCs w:val="28"/>
        </w:rPr>
        <w:t xml:space="preserve">  млн. рублей</w:t>
      </w:r>
      <w:r w:rsidRPr="00781C55">
        <w:rPr>
          <w:szCs w:val="28"/>
        </w:rPr>
        <w:t xml:space="preserve">. </w:t>
      </w:r>
      <w:r w:rsidR="001B19C1" w:rsidRPr="00781C55">
        <w:rPr>
          <w:szCs w:val="28"/>
        </w:rPr>
        <w:t xml:space="preserve">Собственных доходов поступило в сумме </w:t>
      </w:r>
      <w:r w:rsidR="00C46B5E">
        <w:rPr>
          <w:szCs w:val="28"/>
        </w:rPr>
        <w:t>115,5</w:t>
      </w:r>
      <w:r w:rsidR="001B19C1" w:rsidRPr="00781C55">
        <w:rPr>
          <w:szCs w:val="28"/>
        </w:rPr>
        <w:t xml:space="preserve"> млн. рублей, в том числе в бюджет района </w:t>
      </w:r>
      <w:r w:rsidR="00C46B5E">
        <w:rPr>
          <w:szCs w:val="28"/>
        </w:rPr>
        <w:t>95,1</w:t>
      </w:r>
      <w:r w:rsidR="001B19C1" w:rsidRPr="00781C55">
        <w:rPr>
          <w:szCs w:val="28"/>
        </w:rPr>
        <w:t xml:space="preserve">  млн. рублей, из них налоговые </w:t>
      </w:r>
      <w:r w:rsidR="00C46B5E">
        <w:rPr>
          <w:szCs w:val="28"/>
        </w:rPr>
        <w:t>99,5</w:t>
      </w:r>
      <w:r w:rsidR="001B19C1" w:rsidRPr="00781C55">
        <w:rPr>
          <w:szCs w:val="28"/>
        </w:rPr>
        <w:t xml:space="preserve"> млн. рублей. План поступления собственных доходов - налоговых и неналоговых платежей, выполнен на </w:t>
      </w:r>
      <w:r w:rsidR="00C46B5E">
        <w:rPr>
          <w:szCs w:val="28"/>
        </w:rPr>
        <w:t>108,7</w:t>
      </w:r>
      <w:r w:rsidR="001B19C1" w:rsidRPr="00781C55">
        <w:rPr>
          <w:szCs w:val="28"/>
        </w:rPr>
        <w:t xml:space="preserve"> %. </w:t>
      </w:r>
    </w:p>
    <w:p w:rsidR="00514911" w:rsidRPr="00781C55" w:rsidRDefault="00514911" w:rsidP="002F423F">
      <w:pPr>
        <w:ind w:right="-1" w:firstLine="709"/>
        <w:jc w:val="both"/>
        <w:rPr>
          <w:szCs w:val="28"/>
        </w:rPr>
      </w:pPr>
      <w:r w:rsidRPr="00781C55">
        <w:rPr>
          <w:szCs w:val="28"/>
        </w:rPr>
        <w:t xml:space="preserve">Отмечается стабильное развитие потребительского рынка </w:t>
      </w:r>
      <w:r w:rsidR="002B6BCC">
        <w:rPr>
          <w:szCs w:val="28"/>
        </w:rPr>
        <w:t xml:space="preserve"> Шимановск</w:t>
      </w:r>
      <w:r w:rsidR="002B6BCC">
        <w:rPr>
          <w:szCs w:val="28"/>
        </w:rPr>
        <w:t>о</w:t>
      </w:r>
      <w:r w:rsidR="002B6BCC">
        <w:rPr>
          <w:szCs w:val="28"/>
        </w:rPr>
        <w:t>го</w:t>
      </w:r>
      <w:r w:rsidRPr="00781C55">
        <w:rPr>
          <w:szCs w:val="28"/>
        </w:rPr>
        <w:t xml:space="preserve"> района. За 201</w:t>
      </w:r>
      <w:r w:rsidR="00644E2B">
        <w:rPr>
          <w:szCs w:val="28"/>
        </w:rPr>
        <w:t>7</w:t>
      </w:r>
      <w:r w:rsidRPr="00781C55">
        <w:rPr>
          <w:szCs w:val="28"/>
        </w:rPr>
        <w:t xml:space="preserve"> год показатель оборота розничной торговли по полному кру</w:t>
      </w:r>
      <w:r w:rsidR="004F5693" w:rsidRPr="00781C55">
        <w:rPr>
          <w:szCs w:val="28"/>
        </w:rPr>
        <w:t xml:space="preserve">гу предприятий составил </w:t>
      </w:r>
      <w:r w:rsidR="000A3566">
        <w:rPr>
          <w:szCs w:val="28"/>
        </w:rPr>
        <w:t>346,8</w:t>
      </w:r>
      <w:r w:rsidRPr="00781C55">
        <w:rPr>
          <w:szCs w:val="28"/>
        </w:rPr>
        <w:t xml:space="preserve"> млн. </w:t>
      </w:r>
      <w:r w:rsidRPr="00781C55">
        <w:rPr>
          <w:color w:val="000000"/>
          <w:szCs w:val="28"/>
        </w:rPr>
        <w:t>рублей, темп роста к 201</w:t>
      </w:r>
      <w:r w:rsidR="00644E2B">
        <w:rPr>
          <w:color w:val="000000"/>
          <w:szCs w:val="28"/>
        </w:rPr>
        <w:t>6</w:t>
      </w:r>
      <w:r w:rsidRPr="00781C55">
        <w:rPr>
          <w:color w:val="000000"/>
          <w:szCs w:val="28"/>
        </w:rPr>
        <w:t xml:space="preserve"> году в соп</w:t>
      </w:r>
      <w:r w:rsidRPr="00781C55">
        <w:rPr>
          <w:color w:val="000000"/>
          <w:szCs w:val="28"/>
        </w:rPr>
        <w:t>о</w:t>
      </w:r>
      <w:r w:rsidRPr="00781C55">
        <w:rPr>
          <w:color w:val="000000"/>
          <w:szCs w:val="28"/>
        </w:rPr>
        <w:t xml:space="preserve">ставимых ценах </w:t>
      </w:r>
      <w:r w:rsidR="000A3566">
        <w:rPr>
          <w:color w:val="000000"/>
          <w:szCs w:val="28"/>
        </w:rPr>
        <w:t>16,5</w:t>
      </w:r>
      <w:r w:rsidR="004F5693" w:rsidRPr="00781C55">
        <w:rPr>
          <w:color w:val="000000"/>
          <w:szCs w:val="28"/>
        </w:rPr>
        <w:t xml:space="preserve"> </w:t>
      </w:r>
      <w:r w:rsidRPr="00781C55">
        <w:rPr>
          <w:szCs w:val="28"/>
        </w:rPr>
        <w:t>%. Оборот розничного товарооборота на душу населе</w:t>
      </w:r>
      <w:r w:rsidR="004F5693" w:rsidRPr="00781C55">
        <w:rPr>
          <w:szCs w:val="28"/>
        </w:rPr>
        <w:t xml:space="preserve">ния составил </w:t>
      </w:r>
      <w:r w:rsidR="000A3566">
        <w:rPr>
          <w:szCs w:val="28"/>
        </w:rPr>
        <w:t>66157</w:t>
      </w:r>
      <w:r w:rsidRPr="00781C55">
        <w:rPr>
          <w:szCs w:val="28"/>
        </w:rPr>
        <w:t xml:space="preserve"> рублей.</w:t>
      </w:r>
      <w:r w:rsidRPr="00781C55">
        <w:rPr>
          <w:b/>
          <w:bCs/>
          <w:szCs w:val="28"/>
        </w:rPr>
        <w:t xml:space="preserve"> </w:t>
      </w:r>
      <w:r w:rsidRPr="00781C55">
        <w:rPr>
          <w:bCs/>
          <w:color w:val="000000"/>
          <w:kern w:val="1"/>
          <w:szCs w:val="28"/>
        </w:rPr>
        <w:t>Обеспеченность населения площадью торговых объе</w:t>
      </w:r>
      <w:r w:rsidRPr="00781C55">
        <w:rPr>
          <w:bCs/>
          <w:color w:val="000000"/>
          <w:kern w:val="1"/>
          <w:szCs w:val="28"/>
        </w:rPr>
        <w:t>к</w:t>
      </w:r>
      <w:r w:rsidRPr="00781C55">
        <w:rPr>
          <w:bCs/>
          <w:color w:val="000000"/>
          <w:kern w:val="1"/>
          <w:szCs w:val="28"/>
        </w:rPr>
        <w:t xml:space="preserve">тов на 1000 населения составляет </w:t>
      </w:r>
      <w:r w:rsidR="000A3566">
        <w:rPr>
          <w:bCs/>
          <w:kern w:val="1"/>
          <w:szCs w:val="28"/>
        </w:rPr>
        <w:t>105</w:t>
      </w:r>
      <w:r w:rsidRPr="00781C55">
        <w:rPr>
          <w:bCs/>
          <w:kern w:val="1"/>
          <w:szCs w:val="28"/>
        </w:rPr>
        <w:t xml:space="preserve"> кв. метров</w:t>
      </w:r>
      <w:r w:rsidRPr="00781C55">
        <w:rPr>
          <w:bCs/>
          <w:color w:val="000000"/>
          <w:kern w:val="1"/>
          <w:szCs w:val="28"/>
        </w:rPr>
        <w:t xml:space="preserve">, что </w:t>
      </w:r>
      <w:r w:rsidR="00BB1853" w:rsidRPr="00781C55">
        <w:rPr>
          <w:bCs/>
          <w:color w:val="000000"/>
          <w:kern w:val="1"/>
          <w:szCs w:val="28"/>
        </w:rPr>
        <w:t>соответствует нормативу.</w:t>
      </w:r>
    </w:p>
    <w:p w:rsidR="00BB1853" w:rsidRPr="00781C55" w:rsidRDefault="00BB1853" w:rsidP="00BB1853">
      <w:pPr>
        <w:pStyle w:val="af3"/>
        <w:spacing w:before="0" w:after="0"/>
        <w:ind w:firstLine="709"/>
        <w:jc w:val="both"/>
        <w:rPr>
          <w:sz w:val="28"/>
          <w:szCs w:val="28"/>
        </w:rPr>
      </w:pPr>
      <w:r w:rsidRPr="00781C55">
        <w:rPr>
          <w:color w:val="000000"/>
          <w:sz w:val="28"/>
          <w:szCs w:val="28"/>
        </w:rPr>
        <w:t>По итогам 201</w:t>
      </w:r>
      <w:r w:rsidR="00644E2B">
        <w:rPr>
          <w:color w:val="000000"/>
          <w:sz w:val="28"/>
          <w:szCs w:val="28"/>
        </w:rPr>
        <w:t>7</w:t>
      </w:r>
      <w:r w:rsidRPr="00781C55">
        <w:rPr>
          <w:color w:val="000000"/>
          <w:sz w:val="28"/>
          <w:szCs w:val="28"/>
        </w:rPr>
        <w:t xml:space="preserve"> года среднемесячная начисленная заработная плата по крупным и средним предприятиям и организациям района </w:t>
      </w:r>
      <w:r w:rsidRPr="00781C55">
        <w:rPr>
          <w:sz w:val="28"/>
          <w:szCs w:val="28"/>
        </w:rPr>
        <w:t xml:space="preserve">выросла на </w:t>
      </w:r>
      <w:r w:rsidR="000A3566">
        <w:rPr>
          <w:sz w:val="28"/>
          <w:szCs w:val="28"/>
        </w:rPr>
        <w:t>1,3</w:t>
      </w:r>
      <w:r w:rsidRPr="00781C55">
        <w:rPr>
          <w:sz w:val="28"/>
          <w:szCs w:val="28"/>
        </w:rPr>
        <w:t xml:space="preserve">  % и составила </w:t>
      </w:r>
      <w:r w:rsidR="000A3566">
        <w:rPr>
          <w:sz w:val="28"/>
          <w:szCs w:val="28"/>
        </w:rPr>
        <w:t>60426,8</w:t>
      </w:r>
      <w:r w:rsidRPr="00781C55">
        <w:rPr>
          <w:sz w:val="28"/>
          <w:szCs w:val="28"/>
        </w:rPr>
        <w:t xml:space="preserve"> рублей, что </w:t>
      </w:r>
      <w:r w:rsidR="002112FB">
        <w:rPr>
          <w:sz w:val="28"/>
          <w:szCs w:val="28"/>
        </w:rPr>
        <w:t>выше</w:t>
      </w:r>
      <w:r w:rsidRPr="00781C55">
        <w:rPr>
          <w:sz w:val="28"/>
          <w:szCs w:val="28"/>
        </w:rPr>
        <w:t xml:space="preserve"> областного уровня на </w:t>
      </w:r>
      <w:r w:rsidR="002112FB">
        <w:rPr>
          <w:sz w:val="28"/>
          <w:szCs w:val="28"/>
        </w:rPr>
        <w:t>16749,1</w:t>
      </w:r>
      <w:r w:rsidRPr="00781C55">
        <w:rPr>
          <w:sz w:val="28"/>
          <w:szCs w:val="28"/>
        </w:rPr>
        <w:t xml:space="preserve"> рублей или на </w:t>
      </w:r>
      <w:r w:rsidR="002112FB">
        <w:rPr>
          <w:sz w:val="28"/>
          <w:szCs w:val="28"/>
        </w:rPr>
        <w:t>38,</w:t>
      </w:r>
      <w:r w:rsidRPr="00781C55">
        <w:rPr>
          <w:sz w:val="28"/>
          <w:szCs w:val="28"/>
        </w:rPr>
        <w:t>5</w:t>
      </w:r>
      <w:r w:rsidR="002112FB">
        <w:rPr>
          <w:sz w:val="28"/>
          <w:szCs w:val="28"/>
        </w:rPr>
        <w:t xml:space="preserve"> </w:t>
      </w:r>
      <w:r w:rsidRPr="00781C55">
        <w:rPr>
          <w:sz w:val="28"/>
          <w:szCs w:val="28"/>
        </w:rPr>
        <w:t xml:space="preserve">% (по области – </w:t>
      </w:r>
      <w:r w:rsidR="002112FB">
        <w:rPr>
          <w:spacing w:val="-8"/>
          <w:sz w:val="28"/>
          <w:szCs w:val="28"/>
        </w:rPr>
        <w:t>43677,7</w:t>
      </w:r>
      <w:r w:rsidRPr="00781C55">
        <w:rPr>
          <w:sz w:val="28"/>
          <w:szCs w:val="28"/>
        </w:rPr>
        <w:t xml:space="preserve"> руб.).</w:t>
      </w:r>
    </w:p>
    <w:p w:rsidR="00514911" w:rsidRPr="00781C55" w:rsidRDefault="004F5693" w:rsidP="002F423F">
      <w:pPr>
        <w:ind w:left="60" w:right="-1" w:firstLine="709"/>
        <w:jc w:val="both"/>
        <w:rPr>
          <w:szCs w:val="28"/>
        </w:rPr>
      </w:pPr>
      <w:r w:rsidRPr="00781C55">
        <w:rPr>
          <w:szCs w:val="28"/>
        </w:rPr>
        <w:t xml:space="preserve">Последние годы </w:t>
      </w:r>
      <w:r w:rsidR="002B6BCC">
        <w:rPr>
          <w:szCs w:val="28"/>
        </w:rPr>
        <w:t xml:space="preserve"> Шимановский</w:t>
      </w:r>
      <w:r w:rsidRPr="00781C55">
        <w:rPr>
          <w:szCs w:val="28"/>
        </w:rPr>
        <w:t xml:space="preserve"> </w:t>
      </w:r>
      <w:r w:rsidR="00514911" w:rsidRPr="00781C55">
        <w:rPr>
          <w:szCs w:val="28"/>
        </w:rPr>
        <w:t>район характеризуется подъемом жи</w:t>
      </w:r>
      <w:r w:rsidR="00514911" w:rsidRPr="00781C55">
        <w:rPr>
          <w:szCs w:val="28"/>
        </w:rPr>
        <w:t>з</w:t>
      </w:r>
      <w:r w:rsidR="00514911" w:rsidRPr="00781C55">
        <w:rPr>
          <w:szCs w:val="28"/>
        </w:rPr>
        <w:t xml:space="preserve">ненного уровня населения и ростом заработной платы. </w:t>
      </w:r>
    </w:p>
    <w:p w:rsidR="00041380" w:rsidRPr="00781C55" w:rsidRDefault="00514911" w:rsidP="002F423F">
      <w:pPr>
        <w:pStyle w:val="ab"/>
        <w:ind w:right="-1" w:firstLine="709"/>
        <w:jc w:val="both"/>
        <w:rPr>
          <w:szCs w:val="28"/>
        </w:rPr>
      </w:pPr>
      <w:r w:rsidRPr="00781C55">
        <w:rPr>
          <w:szCs w:val="28"/>
        </w:rPr>
        <w:tab/>
      </w:r>
      <w:r w:rsidRPr="00781C55">
        <w:rPr>
          <w:szCs w:val="28"/>
        </w:rPr>
        <w:tab/>
        <w:t xml:space="preserve"> </w:t>
      </w:r>
    </w:p>
    <w:p w:rsidR="00514911" w:rsidRPr="00781C55" w:rsidRDefault="00FF0E42" w:rsidP="00FF0E42">
      <w:pPr>
        <w:tabs>
          <w:tab w:val="left" w:pos="900"/>
        </w:tabs>
        <w:ind w:right="-1"/>
        <w:jc w:val="center"/>
        <w:rPr>
          <w:b/>
          <w:bCs/>
          <w:szCs w:val="28"/>
        </w:rPr>
      </w:pPr>
      <w:r w:rsidRPr="00781C55">
        <w:rPr>
          <w:b/>
          <w:bCs/>
          <w:szCs w:val="28"/>
        </w:rPr>
        <w:t xml:space="preserve">3. </w:t>
      </w:r>
      <w:r w:rsidR="00514911" w:rsidRPr="00781C55">
        <w:rPr>
          <w:b/>
          <w:bCs/>
          <w:szCs w:val="28"/>
        </w:rPr>
        <w:t>Анализ факторов инвестиционной привлекательности</w:t>
      </w:r>
    </w:p>
    <w:p w:rsidR="00514911" w:rsidRPr="00781C55" w:rsidRDefault="002B6BCC" w:rsidP="00FF0E42">
      <w:pPr>
        <w:ind w:right="-1"/>
        <w:jc w:val="center"/>
        <w:rPr>
          <w:szCs w:val="28"/>
        </w:rPr>
      </w:pPr>
      <w:r>
        <w:rPr>
          <w:b/>
          <w:bCs/>
          <w:szCs w:val="28"/>
        </w:rPr>
        <w:t>Шимановского</w:t>
      </w:r>
      <w:r w:rsidR="00514911" w:rsidRPr="00781C55">
        <w:rPr>
          <w:b/>
          <w:bCs/>
          <w:szCs w:val="28"/>
        </w:rPr>
        <w:t xml:space="preserve"> района</w:t>
      </w:r>
    </w:p>
    <w:p w:rsidR="00514911" w:rsidRPr="00781C55" w:rsidRDefault="00514911" w:rsidP="00FF0E42">
      <w:pPr>
        <w:tabs>
          <w:tab w:val="left" w:pos="900"/>
        </w:tabs>
        <w:ind w:right="-1" w:firstLine="709"/>
        <w:jc w:val="center"/>
        <w:rPr>
          <w:szCs w:val="28"/>
        </w:rPr>
      </w:pPr>
    </w:p>
    <w:p w:rsidR="00A00EBE" w:rsidRPr="00781C55" w:rsidRDefault="00A00EBE" w:rsidP="00A00EBE">
      <w:pPr>
        <w:ind w:left="60" w:right="-1" w:firstLine="709"/>
        <w:jc w:val="both"/>
        <w:rPr>
          <w:szCs w:val="28"/>
        </w:rPr>
      </w:pPr>
      <w:r w:rsidRPr="00781C55">
        <w:rPr>
          <w:szCs w:val="28"/>
        </w:rPr>
        <w:t>Выгодное географическое местоположение, богатый природно - ресур</w:t>
      </w:r>
      <w:r w:rsidRPr="00781C55">
        <w:rPr>
          <w:szCs w:val="28"/>
        </w:rPr>
        <w:t>с</w:t>
      </w:r>
      <w:r w:rsidRPr="00781C55">
        <w:rPr>
          <w:szCs w:val="28"/>
        </w:rPr>
        <w:t xml:space="preserve">ный потенциал, наличие трудовых ресурсов, возможность развития сельского хозяйства и промышленных производств делают </w:t>
      </w:r>
      <w:r w:rsidR="002B6BCC">
        <w:rPr>
          <w:szCs w:val="28"/>
        </w:rPr>
        <w:t xml:space="preserve"> Шимановский</w:t>
      </w:r>
      <w:r w:rsidRPr="00781C55">
        <w:rPr>
          <w:szCs w:val="28"/>
        </w:rPr>
        <w:t xml:space="preserve"> район пр</w:t>
      </w:r>
      <w:r w:rsidRPr="00781C55">
        <w:rPr>
          <w:szCs w:val="28"/>
        </w:rPr>
        <w:t>и</w:t>
      </w:r>
      <w:r w:rsidRPr="00781C55">
        <w:rPr>
          <w:szCs w:val="28"/>
        </w:rPr>
        <w:t xml:space="preserve">влекательным для инвесторов. Экономика </w:t>
      </w:r>
      <w:r w:rsidR="002B6BCC">
        <w:rPr>
          <w:szCs w:val="28"/>
        </w:rPr>
        <w:t xml:space="preserve"> Шимановского</w:t>
      </w:r>
      <w:r w:rsidRPr="00781C55">
        <w:rPr>
          <w:szCs w:val="28"/>
        </w:rPr>
        <w:t xml:space="preserve"> района в знач</w:t>
      </w:r>
      <w:r w:rsidRPr="00781C55">
        <w:rPr>
          <w:szCs w:val="28"/>
        </w:rPr>
        <w:t>и</w:t>
      </w:r>
      <w:r w:rsidRPr="00781C55">
        <w:rPr>
          <w:szCs w:val="28"/>
        </w:rPr>
        <w:t>тельной степени диверсифицирована. Это повышает ее устойчивость, что подкрепляется ресурсной базой.</w:t>
      </w:r>
    </w:p>
    <w:p w:rsidR="00AF3218" w:rsidRPr="00781C55" w:rsidRDefault="002B6BCC" w:rsidP="00AF3218">
      <w:pPr>
        <w:tabs>
          <w:tab w:val="left" w:pos="709"/>
        </w:tabs>
        <w:ind w:firstLine="720"/>
        <w:jc w:val="both"/>
        <w:rPr>
          <w:szCs w:val="28"/>
        </w:rPr>
      </w:pPr>
      <w:r>
        <w:rPr>
          <w:szCs w:val="28"/>
        </w:rPr>
        <w:t xml:space="preserve"> Шимановский</w:t>
      </w:r>
      <w:r w:rsidR="00AF3218" w:rsidRPr="00781C55">
        <w:rPr>
          <w:szCs w:val="28"/>
        </w:rPr>
        <w:t xml:space="preserve"> район – муниципальное образование Амурской области с центром в г. </w:t>
      </w:r>
      <w:r w:rsidR="0061139D">
        <w:rPr>
          <w:szCs w:val="28"/>
        </w:rPr>
        <w:t>Шимановск</w:t>
      </w:r>
      <w:r w:rsidR="00AF3218" w:rsidRPr="00781C55">
        <w:rPr>
          <w:szCs w:val="28"/>
        </w:rPr>
        <w:t>, сам город при этом в район не входит, являясь о</w:t>
      </w:r>
      <w:r w:rsidR="00AF3218" w:rsidRPr="00781C55">
        <w:rPr>
          <w:szCs w:val="28"/>
        </w:rPr>
        <w:t>т</w:t>
      </w:r>
      <w:r w:rsidR="00AF3218" w:rsidRPr="00781C55">
        <w:rPr>
          <w:szCs w:val="28"/>
        </w:rPr>
        <w:t>дельным муниципальным образованием Амурской области.</w:t>
      </w:r>
    </w:p>
    <w:p w:rsidR="00A02B13" w:rsidRPr="004C2590" w:rsidRDefault="002B6BCC" w:rsidP="00A02B13">
      <w:pPr>
        <w:suppressLineNumbers/>
        <w:ind w:firstLine="709"/>
        <w:jc w:val="both"/>
      </w:pPr>
      <w:r>
        <w:rPr>
          <w:szCs w:val="28"/>
        </w:rPr>
        <w:t xml:space="preserve"> </w:t>
      </w:r>
      <w:r w:rsidR="00A02B13" w:rsidRPr="004C2590">
        <w:t>Шимановский район располагается в центральной части Амурской о</w:t>
      </w:r>
      <w:r w:rsidR="00A02B13" w:rsidRPr="004C2590">
        <w:t>б</w:t>
      </w:r>
      <w:r w:rsidR="00A02B13" w:rsidRPr="004C2590">
        <w:t>ласти, в средней части Амурско - Зейской равнины.</w:t>
      </w:r>
    </w:p>
    <w:p w:rsidR="00A02B13" w:rsidRPr="004C2590" w:rsidRDefault="00E54242" w:rsidP="00A02B13">
      <w:pPr>
        <w:ind w:firstLine="709"/>
        <w:jc w:val="both"/>
      </w:pPr>
      <w:r w:rsidRPr="004C2590">
        <w:t>На северо</w:t>
      </w:r>
      <w:r>
        <w:t>-за</w:t>
      </w:r>
      <w:r w:rsidRPr="004C2590">
        <w:t>паде района широко увалистый рельеф, на юго-западе пло</w:t>
      </w:r>
      <w:r w:rsidRPr="004C2590">
        <w:t>с</w:t>
      </w:r>
      <w:r w:rsidRPr="004C2590">
        <w:t>ко холмистая эризионно-аллювиальная равнина.</w:t>
      </w:r>
    </w:p>
    <w:p w:rsidR="00A02B13" w:rsidRPr="004C2590" w:rsidRDefault="00A02B13" w:rsidP="00A02B13">
      <w:pPr>
        <w:ind w:firstLine="709"/>
        <w:jc w:val="both"/>
      </w:pPr>
      <w:r w:rsidRPr="004C2590">
        <w:t>На северо-востоке протекает р. Зея с притоками ТУ и Большая Пера.</w:t>
      </w:r>
    </w:p>
    <w:p w:rsidR="00A02B13" w:rsidRPr="004C2590" w:rsidRDefault="00A02B13" w:rsidP="00A02B13">
      <w:pPr>
        <w:ind w:firstLine="709"/>
        <w:jc w:val="both"/>
      </w:pPr>
      <w:r w:rsidRPr="004C2590">
        <w:t>На юго-западе - река Амур с притоками Ульмин, Белая, Берея.</w:t>
      </w:r>
    </w:p>
    <w:p w:rsidR="00A02B13" w:rsidRPr="004C2590" w:rsidRDefault="00A02B13" w:rsidP="00A02B13">
      <w:pPr>
        <w:suppressLineNumbers/>
        <w:ind w:firstLine="709"/>
        <w:jc w:val="both"/>
      </w:pPr>
      <w:r w:rsidRPr="004C2590">
        <w:t>Шимановский район на северо-западе граничит с Магдагаченским  на юго-западе со Свободненским,</w:t>
      </w:r>
      <w:r w:rsidRPr="00D958A8">
        <w:t xml:space="preserve"> </w:t>
      </w:r>
      <w:r w:rsidRPr="004C2590">
        <w:t xml:space="preserve"> с северо-востока с Мазановским, с севера с Зейским районами</w:t>
      </w:r>
      <w:r>
        <w:t>,</w:t>
      </w:r>
      <w:r w:rsidRPr="00076212">
        <w:t xml:space="preserve"> </w:t>
      </w:r>
      <w:r>
        <w:t>имеет границу с ЗАТО «Циолковский»</w:t>
      </w:r>
      <w:r w:rsidRPr="004C2590">
        <w:t xml:space="preserve">. </w:t>
      </w:r>
    </w:p>
    <w:p w:rsidR="00A02B13" w:rsidRPr="004C2590" w:rsidRDefault="00A02B13" w:rsidP="00A02B13">
      <w:pPr>
        <w:ind w:firstLine="709"/>
        <w:jc w:val="both"/>
        <w:rPr>
          <w:rFonts w:eastAsia="Lucida Sans Unicode" w:cs="Tahoma"/>
          <w:lang w:bidi="ru-RU"/>
        </w:rPr>
      </w:pPr>
      <w:r w:rsidRPr="004C2590">
        <w:t>С юга по реке Амур проходит граница с Китайской Народной Республ</w:t>
      </w:r>
      <w:r w:rsidRPr="004C2590">
        <w:t>и</w:t>
      </w:r>
      <w:r w:rsidRPr="004C2590">
        <w:t>кой, протяженностью около 200  км.</w:t>
      </w:r>
    </w:p>
    <w:p w:rsidR="00A02B13" w:rsidRPr="004C2590" w:rsidRDefault="00A02B13" w:rsidP="00A02B13">
      <w:pPr>
        <w:ind w:firstLine="709"/>
        <w:jc w:val="both"/>
      </w:pPr>
      <w:r w:rsidRPr="004C2590">
        <w:t>Площадь района составляет 14,5 тыс.</w:t>
      </w:r>
      <w:r>
        <w:t xml:space="preserve"> </w:t>
      </w:r>
      <w:r w:rsidRPr="004C2590">
        <w:t>кв. км.</w:t>
      </w:r>
    </w:p>
    <w:p w:rsidR="00A02B13" w:rsidRPr="004C2590" w:rsidRDefault="00A02B13" w:rsidP="00A02B13">
      <w:pPr>
        <w:ind w:firstLine="709"/>
        <w:jc w:val="both"/>
      </w:pPr>
      <w:r w:rsidRPr="004C2590">
        <w:lastRenderedPageBreak/>
        <w:t>Район имеет благоприятное географическое положение по всем осно</w:t>
      </w:r>
      <w:r w:rsidRPr="004C2590">
        <w:t>в</w:t>
      </w:r>
      <w:r w:rsidRPr="004C2590">
        <w:t>ным транспортным направлениям.</w:t>
      </w:r>
    </w:p>
    <w:p w:rsidR="00A02B13" w:rsidRPr="004C2590" w:rsidRDefault="00A02B13" w:rsidP="00A02B13">
      <w:pPr>
        <w:ind w:firstLine="709"/>
        <w:jc w:val="both"/>
      </w:pPr>
      <w:r w:rsidRPr="004C2590">
        <w:t>Автомобильные, водные, железнодорожные, транспортные магистрали, связывающие Дальний Восток и регионы европейской части России, перес</w:t>
      </w:r>
      <w:r w:rsidRPr="004C2590">
        <w:t>е</w:t>
      </w:r>
      <w:r w:rsidRPr="004C2590">
        <w:t>кают территорию района.</w:t>
      </w:r>
    </w:p>
    <w:p w:rsidR="00A02B13" w:rsidRDefault="00A02B13" w:rsidP="00A02B13">
      <w:pPr>
        <w:ind w:firstLine="709"/>
        <w:jc w:val="both"/>
      </w:pPr>
      <w:r w:rsidRPr="004C2590">
        <w:t>Общая протяженность автомоби</w:t>
      </w:r>
      <w:r>
        <w:t xml:space="preserve">льных дорог составляет 361,3 км, </w:t>
      </w:r>
      <w:r w:rsidRPr="004C2590">
        <w:t>ж</w:t>
      </w:r>
      <w:r w:rsidRPr="004C2590">
        <w:t>е</w:t>
      </w:r>
      <w:r w:rsidRPr="004C2590">
        <w:t>лезных  дорог 85 км.</w:t>
      </w:r>
    </w:p>
    <w:p w:rsidR="00A02B13" w:rsidRPr="004C2590" w:rsidRDefault="00A02B13" w:rsidP="00A02B13">
      <w:pPr>
        <w:suppressLineNumbers/>
        <w:ind w:firstLine="708"/>
        <w:jc w:val="both"/>
      </w:pPr>
      <w:r w:rsidRPr="004C2590">
        <w:t xml:space="preserve">На территории района проживает </w:t>
      </w:r>
      <w:r>
        <w:t xml:space="preserve">5,3 </w:t>
      </w:r>
      <w:r w:rsidRPr="004C2590">
        <w:t>тыс. человек. На территории рай</w:t>
      </w:r>
      <w:r w:rsidRPr="004C2590">
        <w:t>о</w:t>
      </w:r>
      <w:r w:rsidRPr="004C2590">
        <w:t>на расположено 25 сельских населенных пунктов.</w:t>
      </w:r>
    </w:p>
    <w:p w:rsidR="00A41EF4" w:rsidRPr="00781C55" w:rsidRDefault="00A41EF4" w:rsidP="00A02B13">
      <w:pPr>
        <w:ind w:firstLine="709"/>
        <w:jc w:val="both"/>
        <w:rPr>
          <w:szCs w:val="28"/>
        </w:rPr>
      </w:pPr>
      <w:r w:rsidRPr="00781C55">
        <w:rPr>
          <w:szCs w:val="28"/>
        </w:rPr>
        <w:t>Одним из ключевых условий экономического роста в районе станет ра</w:t>
      </w:r>
      <w:r w:rsidRPr="00781C55">
        <w:rPr>
          <w:szCs w:val="28"/>
        </w:rPr>
        <w:t>з</w:t>
      </w:r>
      <w:r w:rsidRPr="00781C55">
        <w:rPr>
          <w:szCs w:val="28"/>
        </w:rPr>
        <w:t>витие малого  бизнеса</w:t>
      </w:r>
      <w:r w:rsidR="00A02B13">
        <w:rPr>
          <w:szCs w:val="28"/>
        </w:rPr>
        <w:t>.</w:t>
      </w:r>
      <w:r w:rsidRPr="00781C55">
        <w:rPr>
          <w:szCs w:val="28"/>
        </w:rPr>
        <w:t xml:space="preserve"> </w:t>
      </w:r>
    </w:p>
    <w:p w:rsidR="00A41EF4" w:rsidRPr="00781C55" w:rsidRDefault="00A41EF4" w:rsidP="00A41EF4">
      <w:pPr>
        <w:ind w:right="-1" w:firstLine="709"/>
        <w:jc w:val="both"/>
        <w:rPr>
          <w:szCs w:val="28"/>
        </w:rPr>
      </w:pPr>
      <w:r w:rsidRPr="00781C55">
        <w:rPr>
          <w:szCs w:val="28"/>
        </w:rPr>
        <w:t>Продолжится интеграция экономики района в экономику региона и Ро</w:t>
      </w:r>
      <w:r w:rsidRPr="00781C55">
        <w:rPr>
          <w:szCs w:val="28"/>
        </w:rPr>
        <w:t>с</w:t>
      </w:r>
      <w:r w:rsidRPr="00781C55">
        <w:rPr>
          <w:szCs w:val="28"/>
        </w:rPr>
        <w:t>сии. Это предполагает привлечение в район инвестиций, реализацию совмес</w:t>
      </w:r>
      <w:r w:rsidRPr="00781C55">
        <w:rPr>
          <w:szCs w:val="28"/>
        </w:rPr>
        <w:t>т</w:t>
      </w:r>
      <w:r w:rsidRPr="00781C55">
        <w:rPr>
          <w:szCs w:val="28"/>
        </w:rPr>
        <w:t>ных проектов и расширение сотрудничества с другими районами.</w:t>
      </w:r>
    </w:p>
    <w:p w:rsidR="00A41EF4" w:rsidRPr="00781C55" w:rsidRDefault="00A41EF4" w:rsidP="00A41EF4">
      <w:pPr>
        <w:ind w:right="-1" w:firstLine="709"/>
        <w:jc w:val="both"/>
        <w:rPr>
          <w:szCs w:val="28"/>
        </w:rPr>
      </w:pPr>
      <w:r w:rsidRPr="00781C55">
        <w:rPr>
          <w:szCs w:val="28"/>
        </w:rPr>
        <w:t xml:space="preserve">Привлечение инвестиций в экономику </w:t>
      </w:r>
      <w:r w:rsidR="002B6BCC">
        <w:rPr>
          <w:szCs w:val="28"/>
        </w:rPr>
        <w:t xml:space="preserve"> Шимановского</w:t>
      </w:r>
      <w:r w:rsidRPr="00781C55">
        <w:rPr>
          <w:szCs w:val="28"/>
        </w:rPr>
        <w:t xml:space="preserve"> района требует формирования благоприятного инвестиционного климата, стимулирующего деловую активность и обеспечивающего беспрепятственную реализацию и</w:t>
      </w:r>
      <w:r w:rsidRPr="00781C55">
        <w:rPr>
          <w:szCs w:val="28"/>
        </w:rPr>
        <w:t>н</w:t>
      </w:r>
      <w:r w:rsidRPr="00781C55">
        <w:rPr>
          <w:szCs w:val="28"/>
        </w:rPr>
        <w:t>вестиционных вложений субъектов инвестиционной деятельности в эконом</w:t>
      </w:r>
      <w:r w:rsidRPr="00781C55">
        <w:rPr>
          <w:szCs w:val="28"/>
        </w:rPr>
        <w:t>и</w:t>
      </w:r>
      <w:r w:rsidRPr="00781C55">
        <w:rPr>
          <w:szCs w:val="28"/>
        </w:rPr>
        <w:t xml:space="preserve">ку </w:t>
      </w:r>
      <w:r w:rsidR="002B6BCC">
        <w:rPr>
          <w:szCs w:val="28"/>
        </w:rPr>
        <w:t xml:space="preserve"> Шимановского</w:t>
      </w:r>
      <w:r w:rsidRPr="00781C55">
        <w:rPr>
          <w:szCs w:val="28"/>
        </w:rPr>
        <w:t xml:space="preserve"> района. </w:t>
      </w:r>
    </w:p>
    <w:p w:rsidR="00A02B13" w:rsidRDefault="00A02B13" w:rsidP="00D124CA">
      <w:pPr>
        <w:pStyle w:val="af4"/>
        <w:tabs>
          <w:tab w:val="left" w:pos="709"/>
        </w:tabs>
        <w:ind w:left="0"/>
        <w:jc w:val="center"/>
        <w:rPr>
          <w:sz w:val="28"/>
          <w:szCs w:val="28"/>
        </w:rPr>
      </w:pPr>
    </w:p>
    <w:p w:rsidR="00D124CA" w:rsidRPr="00781C55" w:rsidRDefault="003B67E4" w:rsidP="00D124CA">
      <w:pPr>
        <w:pStyle w:val="af4"/>
        <w:tabs>
          <w:tab w:val="left" w:pos="709"/>
        </w:tabs>
        <w:ind w:left="0"/>
        <w:jc w:val="center"/>
        <w:rPr>
          <w:sz w:val="28"/>
          <w:szCs w:val="28"/>
        </w:rPr>
      </w:pPr>
      <w:r w:rsidRPr="00E469F8">
        <w:rPr>
          <w:b/>
          <w:sz w:val="28"/>
          <w:szCs w:val="28"/>
        </w:rPr>
        <w:t>3.1</w:t>
      </w:r>
      <w:r w:rsidR="00D124CA" w:rsidRPr="00E469F8">
        <w:rPr>
          <w:b/>
          <w:sz w:val="28"/>
          <w:szCs w:val="28"/>
        </w:rPr>
        <w:t xml:space="preserve">. Ресурсно-сырьевой потенциал </w:t>
      </w:r>
      <w:r w:rsidR="002B6BCC">
        <w:rPr>
          <w:sz w:val="28"/>
          <w:szCs w:val="28"/>
          <w:lang w:eastAsia="ru-RU"/>
        </w:rPr>
        <w:t xml:space="preserve"> </w:t>
      </w:r>
      <w:r w:rsidR="002B6BCC" w:rsidRPr="005F2D5D">
        <w:rPr>
          <w:b/>
          <w:sz w:val="28"/>
          <w:szCs w:val="28"/>
          <w:lang w:eastAsia="ru-RU"/>
        </w:rPr>
        <w:t>Шимановского</w:t>
      </w:r>
      <w:r w:rsidR="00D124CA" w:rsidRPr="005F2D5D">
        <w:rPr>
          <w:b/>
          <w:sz w:val="28"/>
          <w:szCs w:val="28"/>
          <w:lang w:eastAsia="ru-RU"/>
        </w:rPr>
        <w:t xml:space="preserve"> района</w:t>
      </w:r>
      <w:r w:rsidR="00D124CA" w:rsidRPr="00781C55">
        <w:rPr>
          <w:sz w:val="28"/>
          <w:szCs w:val="28"/>
        </w:rPr>
        <w:t xml:space="preserve"> </w:t>
      </w:r>
    </w:p>
    <w:p w:rsidR="009E2000" w:rsidRPr="002F1806" w:rsidRDefault="009E2000" w:rsidP="009E2000">
      <w:pPr>
        <w:suppressLineNumbers/>
        <w:ind w:firstLine="709"/>
        <w:jc w:val="both"/>
      </w:pPr>
      <w:r w:rsidRPr="002F1806">
        <w:t>В районе открыты месторождения и проявления россыпного и рудного золота, бурого и каменного угля, цеолитов, цементного сырья, апатитов, под</w:t>
      </w:r>
      <w:r w:rsidRPr="002F1806">
        <w:t>е</w:t>
      </w:r>
      <w:r w:rsidRPr="002F1806">
        <w:t>лочных, облицовочных камней и других полезных ископаемых. Возможно в</w:t>
      </w:r>
      <w:r w:rsidRPr="002F1806">
        <w:t>ы</w:t>
      </w:r>
      <w:r w:rsidRPr="002F1806">
        <w:t>явление месторождений нефти и газа.</w:t>
      </w:r>
    </w:p>
    <w:p w:rsidR="009E2000" w:rsidRPr="002B6631" w:rsidRDefault="009E2000" w:rsidP="007633C8">
      <w:pPr>
        <w:widowControl w:val="0"/>
        <w:suppressLineNumbers/>
        <w:suppressAutoHyphens/>
        <w:ind w:left="709"/>
        <w:jc w:val="both"/>
        <w:rPr>
          <w:rFonts w:eastAsia="Lucida Sans Unicode"/>
          <w:lang w:bidi="ru-RU"/>
        </w:rPr>
      </w:pPr>
      <w:r>
        <w:t>Наличие полезных ископаемых</w:t>
      </w:r>
      <w:r w:rsidR="002B6631">
        <w:t>:</w:t>
      </w:r>
    </w:p>
    <w:p w:rsidR="002B6631" w:rsidRDefault="002B6631" w:rsidP="002B6631">
      <w:pPr>
        <w:widowControl w:val="0"/>
        <w:suppressLineNumbers/>
        <w:suppressAutoHyphens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Свободненское буроугольное месторождение 1740 млн. т;</w:t>
      </w:r>
    </w:p>
    <w:p w:rsidR="002B6631" w:rsidRDefault="002B6631" w:rsidP="002B6631">
      <w:pPr>
        <w:widowControl w:val="0"/>
        <w:suppressLineNumbers/>
        <w:suppressAutoHyphens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Каменный уголь – Мухинский участок 74,4 млн. т;</w:t>
      </w:r>
    </w:p>
    <w:p w:rsidR="002B6631" w:rsidRPr="002B6631" w:rsidRDefault="002B6631" w:rsidP="002B6631">
      <w:pPr>
        <w:widowControl w:val="0"/>
        <w:suppressLineNumbers/>
        <w:suppressAutoHyphens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Железо – Красиловское месторождение 67,2 млн. т;</w:t>
      </w:r>
    </w:p>
    <w:p w:rsidR="002B6631" w:rsidRDefault="002B6631" w:rsidP="002B6631">
      <w:pPr>
        <w:widowControl w:val="0"/>
        <w:suppressLineNumbers/>
        <w:suppressAutoHyphens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 xml:space="preserve">                Мухинское 16,8 млн. т;</w:t>
      </w:r>
    </w:p>
    <w:p w:rsidR="002B6631" w:rsidRPr="00D3643F" w:rsidRDefault="002B6631" w:rsidP="002B6631">
      <w:pPr>
        <w:widowControl w:val="0"/>
        <w:suppressLineNumbers/>
        <w:suppressAutoHyphens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Золото – левый приток реки Зея, ручьи Чагоян, Малый Джуркан, Большой Джуркан</w:t>
      </w:r>
      <w:r w:rsidR="00723EF8">
        <w:rPr>
          <w:rFonts w:eastAsia="Lucida Sans Unicode"/>
          <w:lang w:bidi="ru-RU"/>
        </w:rPr>
        <w:t>.</w:t>
      </w:r>
    </w:p>
    <w:p w:rsidR="009E2000" w:rsidRDefault="007633C8" w:rsidP="007633C8">
      <w:pPr>
        <w:suppressLineNumbers/>
      </w:pPr>
      <w:r>
        <w:rPr>
          <w:rFonts w:eastAsia="Lucida Sans Unicode"/>
          <w:lang w:bidi="ru-RU"/>
        </w:rPr>
        <w:tab/>
      </w:r>
      <w:r w:rsidR="009E2000">
        <w:t>Строительные материалы</w:t>
      </w:r>
      <w:r w:rsidR="00723EF8">
        <w:t>:</w:t>
      </w:r>
    </w:p>
    <w:p w:rsidR="00723EF8" w:rsidRDefault="00723EF8" w:rsidP="00723EF8">
      <w:pPr>
        <w:widowControl w:val="0"/>
        <w:suppressLineNumbers/>
        <w:suppressAutoHyphens/>
        <w:ind w:left="360"/>
      </w:pPr>
      <w:r>
        <w:t>Береинское месторождение глины 12,9 м</w:t>
      </w:r>
      <w:r>
        <w:rPr>
          <w:vertAlign w:val="superscript"/>
        </w:rPr>
        <w:t>3</w:t>
      </w:r>
      <w:r>
        <w:t>;</w:t>
      </w:r>
    </w:p>
    <w:p w:rsidR="00723EF8" w:rsidRDefault="00723EF8" w:rsidP="00723EF8">
      <w:pPr>
        <w:widowControl w:val="0"/>
        <w:suppressLineNumbers/>
        <w:suppressAutoHyphens/>
        <w:ind w:left="360"/>
      </w:pPr>
      <w:r>
        <w:t>Строительный и облицовочный камень – Чагоянское месторождение известняков 366 млн. т,   Мухинское месторождение гранитов 131 м</w:t>
      </w:r>
      <w:r>
        <w:rPr>
          <w:vertAlign w:val="superscript"/>
        </w:rPr>
        <w:t>3</w:t>
      </w:r>
      <w:r>
        <w:t>; Северо-Шимановское месторождение строительного камня  и строительный песок.</w:t>
      </w:r>
    </w:p>
    <w:p w:rsidR="00E469F8" w:rsidRDefault="00E469F8" w:rsidP="00723EF8">
      <w:pPr>
        <w:widowControl w:val="0"/>
        <w:suppressLineNumbers/>
        <w:suppressAutoHyphens/>
        <w:ind w:left="360"/>
      </w:pPr>
    </w:p>
    <w:p w:rsidR="009E2000" w:rsidRDefault="00E469F8" w:rsidP="00E469F8">
      <w:pPr>
        <w:widowControl w:val="0"/>
        <w:suppressLineNumbers/>
        <w:suppressAutoHyphens/>
        <w:ind w:left="360"/>
      </w:pPr>
      <w:r>
        <w:tab/>
      </w:r>
      <w:r w:rsidRPr="00E469F8">
        <w:rPr>
          <w:b/>
        </w:rPr>
        <w:t xml:space="preserve">3.2 </w:t>
      </w:r>
      <w:r w:rsidR="009E2000" w:rsidRPr="00E469F8">
        <w:rPr>
          <w:b/>
        </w:rPr>
        <w:t>.Водные ресурсы</w:t>
      </w:r>
      <w:r w:rsidR="009E2000" w:rsidRPr="002F1806">
        <w:t xml:space="preserve"> района представлены</w:t>
      </w:r>
      <w:r w:rsidR="00FF7174">
        <w:t xml:space="preserve"> </w:t>
      </w:r>
      <w:r w:rsidR="009E2000" w:rsidRPr="002F1806">
        <w:t>Рекой Зея с ее притоками и рекой Амур с притоками протекающих на территории района.</w:t>
      </w:r>
    </w:p>
    <w:p w:rsidR="00E469F8" w:rsidRPr="002F1806" w:rsidRDefault="00E469F8" w:rsidP="00E469F8">
      <w:pPr>
        <w:widowControl w:val="0"/>
        <w:suppressLineNumbers/>
        <w:suppressAutoHyphens/>
        <w:ind w:left="360"/>
      </w:pPr>
    </w:p>
    <w:p w:rsidR="009E2000" w:rsidRPr="002F1806" w:rsidRDefault="00E469F8" w:rsidP="00E469F8">
      <w:pPr>
        <w:widowControl w:val="0"/>
        <w:suppressLineNumbers/>
        <w:suppressAutoHyphens/>
        <w:ind w:firstLine="709"/>
        <w:jc w:val="both"/>
        <w:rPr>
          <w:rFonts w:eastAsia="Lucida Sans Unicode"/>
          <w:lang w:bidi="ru-RU"/>
        </w:rPr>
      </w:pPr>
      <w:r w:rsidRPr="00E469F8">
        <w:rPr>
          <w:b/>
        </w:rPr>
        <w:t>3.3.Лесные ресурсы</w:t>
      </w:r>
      <w:r>
        <w:t xml:space="preserve"> П</w:t>
      </w:r>
      <w:r w:rsidR="009E2000" w:rsidRPr="002F1806">
        <w:t>редставлены лесным фондом Шимановского лесхоза с общей расчетной лесосекой 256,5 тыс. м</w:t>
      </w:r>
      <w:r w:rsidR="009E2000" w:rsidRPr="002F1806">
        <w:rPr>
          <w:position w:val="6"/>
        </w:rPr>
        <w:t xml:space="preserve">3, </w:t>
      </w:r>
      <w:r w:rsidR="009E2000" w:rsidRPr="002F1806">
        <w:t>в том чи</w:t>
      </w:r>
      <w:r w:rsidR="00FF7174">
        <w:t xml:space="preserve">сле доступной для освоения </w:t>
      </w:r>
      <w:r w:rsidR="009E2000" w:rsidRPr="002F1806">
        <w:t xml:space="preserve"> 224тыс. м3 </w:t>
      </w:r>
    </w:p>
    <w:p w:rsidR="00F00578" w:rsidRDefault="00F00578" w:rsidP="004D6AF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9E2000" w:rsidRPr="00E469F8" w:rsidRDefault="00E469F8" w:rsidP="004D6AF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E469F8">
        <w:rPr>
          <w:b/>
        </w:rPr>
        <w:lastRenderedPageBreak/>
        <w:t>3.4</w:t>
      </w:r>
      <w:r w:rsidR="009E2000" w:rsidRPr="00E469F8">
        <w:rPr>
          <w:b/>
        </w:rPr>
        <w:t>. Аграрно-климатические условия</w:t>
      </w:r>
    </w:p>
    <w:p w:rsidR="00D124CA" w:rsidRDefault="009E2000" w:rsidP="009E2000">
      <w:pPr>
        <w:ind w:firstLine="708"/>
        <w:jc w:val="both"/>
      </w:pPr>
      <w:r w:rsidRPr="002F1806">
        <w:t xml:space="preserve">Район обладает огромным потенциалом земель сельскохозяйственного назначения. </w:t>
      </w:r>
      <w:r>
        <w:t>Плодородные лугово-черноземные почвы в пойме р. Амур благ</w:t>
      </w:r>
      <w:r>
        <w:t>о</w:t>
      </w:r>
      <w:r>
        <w:t>приятны для земледелия и позволяют при соблюдении агротехнических тр</w:t>
      </w:r>
      <w:r>
        <w:t>е</w:t>
      </w:r>
      <w:r>
        <w:t>бований получать высокие урожаи. Климатические условия дают возможность выращивать широкий спектр зерновых культур, включая пшеницу, овес, я</w:t>
      </w:r>
      <w:r>
        <w:t>ч</w:t>
      </w:r>
      <w:r>
        <w:t>мень, гречиху; кормовых культур; сою; кукурузу; картофель</w:t>
      </w:r>
    </w:p>
    <w:p w:rsidR="00FF7174" w:rsidRDefault="00FF7174" w:rsidP="009E200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9E2000" w:rsidRPr="00397F4C" w:rsidRDefault="00E469F8" w:rsidP="004D6AF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3.5.</w:t>
      </w:r>
      <w:r w:rsidR="009E2000" w:rsidRPr="00397F4C">
        <w:rPr>
          <w:b/>
        </w:rPr>
        <w:t>Рекреационные ресурсы</w:t>
      </w:r>
    </w:p>
    <w:p w:rsidR="00723EF8" w:rsidRPr="004C2590" w:rsidRDefault="00723EF8" w:rsidP="00723EF8">
      <w:pPr>
        <w:ind w:firstLine="709"/>
        <w:jc w:val="both"/>
      </w:pPr>
      <w:r w:rsidRPr="004C2590">
        <w:t>Удивительно красива природа Шимановского района. Богат и разноо</w:t>
      </w:r>
      <w:r w:rsidRPr="004C2590">
        <w:t>б</w:t>
      </w:r>
      <w:r w:rsidRPr="004C2590">
        <w:t xml:space="preserve">разен растительный и животный мир. </w:t>
      </w:r>
    </w:p>
    <w:p w:rsidR="009E2000" w:rsidRPr="00864D15" w:rsidRDefault="009E2000" w:rsidP="009E2000">
      <w:pPr>
        <w:ind w:firstLine="709"/>
        <w:jc w:val="both"/>
      </w:pPr>
      <w:r w:rsidRPr="00864D15">
        <w:t>На территории Шимановского района зарегистрировано два зоологич</w:t>
      </w:r>
      <w:r w:rsidRPr="00864D15">
        <w:t>е</w:t>
      </w:r>
      <w:r w:rsidRPr="00864D15">
        <w:t>ских заказника областного значения: Усть-Тыгдинский – площадью 101,4 тыс. га и Симоновский – площадью 77,8 тыс. га Местоположение: на юго-западе Амурской области, в Шимановском районе, левобережье Амура, в междуречье Береи и Граматухи, вниз от устья р. Берея в 1 км к югу от с. Саскаль.</w:t>
      </w:r>
    </w:p>
    <w:p w:rsidR="009E2000" w:rsidRPr="00864D15" w:rsidRDefault="009E2000" w:rsidP="009E2000">
      <w:pPr>
        <w:ind w:firstLine="709"/>
        <w:jc w:val="both"/>
      </w:pPr>
      <w:r w:rsidRPr="00864D15">
        <w:t xml:space="preserve"> Служит местом обитания и расселения на прилегающие территории для 15 видов ценных промысловых животных, в первую очередь – кабана, косули, лося. Отмечено присутствие орлана-белохвоста.</w:t>
      </w:r>
    </w:p>
    <w:p w:rsidR="009E2000" w:rsidRPr="00864D15" w:rsidRDefault="009E2000" w:rsidP="009E2000">
      <w:pPr>
        <w:ind w:firstLine="709"/>
        <w:jc w:val="both"/>
      </w:pPr>
      <w:r w:rsidRPr="00864D15">
        <w:t>Рельеф заказника холмисто-увалистый, представлен возвышенными участками (70%),  сочетающимися с равнинными, резко пересечённый, с у</w:t>
      </w:r>
      <w:r w:rsidRPr="00864D15">
        <w:t>з</w:t>
      </w:r>
      <w:r w:rsidRPr="00864D15">
        <w:t>кими водоразделами. Максимальная высота отдельных повышений достигает 328 метров над уровнем моря. Гидрографическая с</w:t>
      </w:r>
      <w:r w:rsidR="00FF7174">
        <w:t>еть включает участки рек: Амур (62 км</w:t>
      </w:r>
      <w:r w:rsidRPr="00864D15">
        <w:t>), Белая (32 км</w:t>
      </w:r>
      <w:r w:rsidR="00FF7174">
        <w:t>), Граматуха (15 км</w:t>
      </w:r>
      <w:r w:rsidRPr="00864D15">
        <w:t>), Берея (15 к</w:t>
      </w:r>
      <w:r w:rsidR="00FF7174">
        <w:t>м</w:t>
      </w:r>
      <w:r w:rsidRPr="00864D15">
        <w:t>). Больших озёр нет. В поймах рек встречаются заболоченные участки.</w:t>
      </w:r>
    </w:p>
    <w:p w:rsidR="009E2000" w:rsidRPr="00864D15" w:rsidRDefault="009E2000" w:rsidP="009E2000">
      <w:pPr>
        <w:ind w:firstLine="709"/>
        <w:jc w:val="both"/>
      </w:pPr>
      <w:r w:rsidRPr="00864D15">
        <w:t>Почвы</w:t>
      </w:r>
      <w:r w:rsidR="00FF7174">
        <w:t xml:space="preserve"> б</w:t>
      </w:r>
      <w:r w:rsidRPr="00864D15">
        <w:t>уро-таёжные глеевые сформированные на многолетнемёрзлых горных породах преимущественно островного характера.</w:t>
      </w:r>
    </w:p>
    <w:p w:rsidR="009E2000" w:rsidRPr="00864D15" w:rsidRDefault="009E2000" w:rsidP="009E2000">
      <w:pPr>
        <w:ind w:firstLine="709"/>
        <w:jc w:val="both"/>
      </w:pPr>
      <w:r w:rsidRPr="00864D15">
        <w:t>Растительность</w:t>
      </w:r>
      <w:r w:rsidR="00FF7174">
        <w:t xml:space="preserve"> - это</w:t>
      </w:r>
      <w:r w:rsidRPr="00864D15">
        <w:t xml:space="preserve"> </w:t>
      </w:r>
      <w:r w:rsidR="00FF7174">
        <w:t>з</w:t>
      </w:r>
      <w:r w:rsidRPr="00864D15">
        <w:t>она смешанных лесов, амурская провинция хво</w:t>
      </w:r>
      <w:r w:rsidRPr="00864D15">
        <w:t>й</w:t>
      </w:r>
      <w:r w:rsidRPr="00864D15">
        <w:t>но-широколиственных лесов. Растительность представлена: лиственнично-берё</w:t>
      </w:r>
      <w:r>
        <w:t>з</w:t>
      </w:r>
      <w:r w:rsidRPr="00864D15">
        <w:t>о</w:t>
      </w:r>
      <w:r>
        <w:t>в</w:t>
      </w:r>
      <w:r w:rsidRPr="00864D15">
        <w:t>ыми насаждениями часто с осиной, произрастает сосна, местами обр</w:t>
      </w:r>
      <w:r w:rsidRPr="00864D15">
        <w:t>а</w:t>
      </w:r>
      <w:r w:rsidRPr="00864D15">
        <w:t>зуя чистые боры.</w:t>
      </w:r>
    </w:p>
    <w:p w:rsidR="009E2000" w:rsidRPr="00864D15" w:rsidRDefault="009E2000" w:rsidP="009E2000">
      <w:pPr>
        <w:ind w:firstLine="709"/>
        <w:jc w:val="both"/>
      </w:pPr>
      <w:r w:rsidRPr="00864D15">
        <w:t>Из кустарников обычны: ива, спирея и</w:t>
      </w:r>
      <w:r>
        <w:t>г</w:t>
      </w:r>
      <w:r w:rsidRPr="00864D15">
        <w:t>о листая, лис</w:t>
      </w:r>
      <w:r>
        <w:t xml:space="preserve">твенница </w:t>
      </w:r>
      <w:r w:rsidRPr="00864D15">
        <w:t>двухцве</w:t>
      </w:r>
      <w:r w:rsidRPr="00864D15">
        <w:t>т</w:t>
      </w:r>
      <w:r w:rsidRPr="00864D15">
        <w:t xml:space="preserve">ная, рододендрон даурский, шиповник. Луговые пространства значительны. </w:t>
      </w:r>
    </w:p>
    <w:p w:rsidR="009E2000" w:rsidRPr="00864D15" w:rsidRDefault="009E2000" w:rsidP="009E2000">
      <w:pPr>
        <w:ind w:firstLine="709"/>
        <w:jc w:val="both"/>
      </w:pPr>
      <w:r w:rsidRPr="00864D15">
        <w:t>Животный мир</w:t>
      </w:r>
      <w:r w:rsidR="00FF7174">
        <w:t xml:space="preserve"> п</w:t>
      </w:r>
      <w:r w:rsidRPr="00864D15">
        <w:t>редставлен разнообразием млекопитающих и птиц. Здесь обитают 15 видов ценных охотничьих животных. Типичные лесные ж</w:t>
      </w:r>
      <w:r w:rsidRPr="00864D15">
        <w:t>и</w:t>
      </w:r>
      <w:r w:rsidRPr="00864D15">
        <w:t xml:space="preserve">вотные – косуля, кабан, изюбрь, лось, медведь, рысь, волк, заяц-беляк, заяц маньчжурский, барсук, норка, ондатра и др.  </w:t>
      </w:r>
    </w:p>
    <w:p w:rsidR="009E2000" w:rsidRPr="00864D15" w:rsidRDefault="009E2000" w:rsidP="009E2000">
      <w:pPr>
        <w:ind w:firstLine="709"/>
        <w:jc w:val="both"/>
      </w:pPr>
      <w:r w:rsidRPr="00864D15">
        <w:t xml:space="preserve">Особое значение заказник имеет для гнездящихся здесь редких видов птиц, в первую очередь, орлана-белохвоста. </w:t>
      </w:r>
    </w:p>
    <w:p w:rsidR="009E2000" w:rsidRPr="00864D15" w:rsidRDefault="009E2000" w:rsidP="009E2000">
      <w:pPr>
        <w:ind w:firstLine="709"/>
        <w:jc w:val="both"/>
      </w:pPr>
      <w:r w:rsidRPr="00864D15">
        <w:t xml:space="preserve">Задачи заказника «Симоновский» заключаются: </w:t>
      </w:r>
    </w:p>
    <w:p w:rsidR="009E2000" w:rsidRPr="00864D15" w:rsidRDefault="009E2000" w:rsidP="009E2000">
      <w:pPr>
        <w:ind w:firstLine="709"/>
        <w:jc w:val="both"/>
      </w:pPr>
      <w:r w:rsidRPr="00864D15">
        <w:t>-сохранение природных комплексов и их компонентов в естественном состоянии;</w:t>
      </w:r>
    </w:p>
    <w:p w:rsidR="009E2000" w:rsidRPr="00864D15" w:rsidRDefault="009E2000" w:rsidP="009E2000">
      <w:pPr>
        <w:ind w:firstLine="709"/>
        <w:jc w:val="both"/>
      </w:pPr>
      <w:r w:rsidRPr="00864D15">
        <w:t>-регулирование численности диких зверей, обитающих на территории заказника, не относящихся  к видам, занесённым в Красные книги РФ и Аму</w:t>
      </w:r>
      <w:r w:rsidRPr="00864D15">
        <w:t>р</w:t>
      </w:r>
      <w:r w:rsidRPr="00864D15">
        <w:t>ской области;</w:t>
      </w:r>
    </w:p>
    <w:p w:rsidR="009E2000" w:rsidRPr="00864D15" w:rsidRDefault="009E2000" w:rsidP="009E2000">
      <w:pPr>
        <w:ind w:firstLine="709"/>
        <w:jc w:val="both"/>
      </w:pPr>
      <w:r w:rsidRPr="00864D15">
        <w:t>-экологическое просвещение населения.</w:t>
      </w:r>
    </w:p>
    <w:p w:rsidR="009E2000" w:rsidRPr="00864D15" w:rsidRDefault="009E2000" w:rsidP="009E2000">
      <w:pPr>
        <w:widowControl w:val="0"/>
        <w:autoSpaceDE w:val="0"/>
        <w:autoSpaceDN w:val="0"/>
        <w:adjustRightInd w:val="0"/>
        <w:ind w:firstLine="709"/>
        <w:jc w:val="both"/>
      </w:pPr>
      <w:r w:rsidRPr="00864D15">
        <w:lastRenderedPageBreak/>
        <w:t>Охотничье-промысловые ресурсы представлены 18 видами млекопит</w:t>
      </w:r>
      <w:r w:rsidRPr="00864D15">
        <w:t>а</w:t>
      </w:r>
      <w:r w:rsidRPr="00864D15">
        <w:t>ющих и 6 видами птиц. Среди редких млекопитающих (21 вид) - амурский лесной кот, амурский тигр, красный волк, среди редких птиц (94 вида) - ры</w:t>
      </w:r>
      <w:r w:rsidRPr="00864D15">
        <w:t>б</w:t>
      </w:r>
      <w:r w:rsidRPr="00864D15">
        <w:t>ный филин, орлан – белохвост, беркут.</w:t>
      </w:r>
    </w:p>
    <w:p w:rsidR="009E2000" w:rsidRPr="004C2590" w:rsidRDefault="009E2000" w:rsidP="009E2000">
      <w:pPr>
        <w:ind w:firstLine="709"/>
        <w:jc w:val="both"/>
        <w:rPr>
          <w:rFonts w:eastAsia="Lucida Sans Unicode" w:cs="Tahoma"/>
          <w:lang w:bidi="ru-RU"/>
        </w:rPr>
      </w:pPr>
      <w:r w:rsidRPr="004C2590">
        <w:t>Климат района резко континентальный. Температура воздуха самого х</w:t>
      </w:r>
      <w:r w:rsidRPr="004C2590">
        <w:t>о</w:t>
      </w:r>
      <w:r w:rsidRPr="004C2590">
        <w:t>лодного месяца колеблется от -17 до -42 градусов в январе, самого теплого до +35градусов в июле. Среднегодовая сумма осадков 727,6 мм. Летом  621,1 мм., зимой покров снега достигает 110 мм.</w:t>
      </w:r>
    </w:p>
    <w:p w:rsidR="009E2000" w:rsidRPr="004C2590" w:rsidRDefault="009E2000" w:rsidP="009E2000">
      <w:pPr>
        <w:ind w:firstLine="709"/>
        <w:jc w:val="both"/>
      </w:pPr>
      <w:r w:rsidRPr="004C2590">
        <w:t>Основные направления ветра:</w:t>
      </w:r>
    </w:p>
    <w:p w:rsidR="009E2000" w:rsidRPr="004C2590" w:rsidRDefault="009E2000" w:rsidP="009E2000">
      <w:pPr>
        <w:ind w:firstLine="709"/>
        <w:jc w:val="both"/>
      </w:pPr>
      <w:r w:rsidRPr="004C2590">
        <w:t>-</w:t>
      </w:r>
      <w:r w:rsidR="00FF7174">
        <w:t xml:space="preserve"> </w:t>
      </w:r>
      <w:r w:rsidRPr="004C2590">
        <w:t>зимой - северный со скоростью 1 м/сек;</w:t>
      </w:r>
    </w:p>
    <w:p w:rsidR="009E2000" w:rsidRPr="0008589A" w:rsidRDefault="009E2000" w:rsidP="009E2000">
      <w:pPr>
        <w:ind w:firstLine="709"/>
        <w:jc w:val="both"/>
      </w:pPr>
      <w:r w:rsidRPr="0008589A">
        <w:t>- весной</w:t>
      </w:r>
      <w:r w:rsidR="00FF7174">
        <w:t xml:space="preserve"> </w:t>
      </w:r>
      <w:r w:rsidRPr="0008589A">
        <w:t>- юго - восточный со скоростью 2 м/сек;</w:t>
      </w:r>
    </w:p>
    <w:p w:rsidR="009E2000" w:rsidRPr="004C2590" w:rsidRDefault="00E54242" w:rsidP="009E2000">
      <w:pPr>
        <w:ind w:firstLine="709"/>
        <w:jc w:val="both"/>
      </w:pPr>
      <w:r w:rsidRPr="004C2590">
        <w:t>- л</w:t>
      </w:r>
      <w:r w:rsidR="009E2000" w:rsidRPr="004C2590">
        <w:t xml:space="preserve">етом  </w:t>
      </w:r>
      <w:r w:rsidRPr="004C2590">
        <w:t>-</w:t>
      </w:r>
      <w:r>
        <w:t xml:space="preserve"> ю</w:t>
      </w:r>
      <w:r w:rsidR="009E2000" w:rsidRPr="004C2590">
        <w:t>жный со скоростью 2 м/сек.</w:t>
      </w:r>
    </w:p>
    <w:p w:rsidR="009E2000" w:rsidRPr="004C2590" w:rsidRDefault="009E2000" w:rsidP="009E2000">
      <w:pPr>
        <w:ind w:firstLine="709"/>
        <w:jc w:val="both"/>
      </w:pPr>
      <w:r w:rsidRPr="004C2590">
        <w:t>Период выпадения наибольшего количества осадков и таяние снегов в горной местности  в июле, августе приводит к наводнению.</w:t>
      </w:r>
    </w:p>
    <w:p w:rsidR="009E2000" w:rsidRPr="004C2590" w:rsidRDefault="009E2000" w:rsidP="009E2000">
      <w:pPr>
        <w:ind w:firstLine="709"/>
        <w:jc w:val="both"/>
      </w:pPr>
      <w:r w:rsidRPr="004C2590">
        <w:t>В хвойно – широколиственных лесах распространены: сосна обыкн</w:t>
      </w:r>
      <w:r w:rsidRPr="004C2590">
        <w:t>о</w:t>
      </w:r>
      <w:r w:rsidRPr="004C2590">
        <w:t>венная, береза даурская, дуб монгольский, осина, тополь, ольха. Основные площади заняты лиственницей даурской, достигающей пятидесятиметровой высоты.</w:t>
      </w:r>
    </w:p>
    <w:p w:rsidR="009E2000" w:rsidRPr="004C2590" w:rsidRDefault="009E2000" w:rsidP="009E2000">
      <w:pPr>
        <w:ind w:firstLine="709"/>
        <w:jc w:val="both"/>
      </w:pPr>
      <w:r w:rsidRPr="004C2590">
        <w:t xml:space="preserve">     В подлеске хвойно - широколиственных лесов можно встретить ш</w:t>
      </w:r>
      <w:r w:rsidRPr="004C2590">
        <w:t>и</w:t>
      </w:r>
      <w:r w:rsidRPr="004C2590">
        <w:t>повник, рододендрон, который в весеннем лесу разливается  розово - сирен</w:t>
      </w:r>
      <w:r w:rsidRPr="004C2590">
        <w:t>е</w:t>
      </w:r>
      <w:r w:rsidRPr="004C2590">
        <w:t>вым половодьем цветков, в  народе называемом багульником.</w:t>
      </w:r>
    </w:p>
    <w:p w:rsidR="009E2000" w:rsidRPr="004C2590" w:rsidRDefault="009E2000" w:rsidP="009E2000">
      <w:pPr>
        <w:ind w:firstLine="709"/>
        <w:jc w:val="both"/>
      </w:pPr>
      <w:r w:rsidRPr="004C2590">
        <w:t>Флора района насчитывает более 1000 разновидностей растений.</w:t>
      </w:r>
    </w:p>
    <w:p w:rsidR="009E2000" w:rsidRPr="004C2590" w:rsidRDefault="009E2000" w:rsidP="009E2000">
      <w:pPr>
        <w:ind w:firstLine="709"/>
        <w:jc w:val="both"/>
      </w:pPr>
      <w:r w:rsidRPr="004C2590">
        <w:t>На территории района обитают типичные для светлохвойной тайги ж</w:t>
      </w:r>
      <w:r w:rsidRPr="004C2590">
        <w:t>и</w:t>
      </w:r>
      <w:r w:rsidRPr="004C2590">
        <w:t>вотные - это: лось, бурый медведь, пушные звери, а также редкие птицы, в числе которых белый журавль.</w:t>
      </w:r>
    </w:p>
    <w:p w:rsidR="009E2000" w:rsidRPr="00781C55" w:rsidRDefault="009E2000" w:rsidP="009E2000">
      <w:pPr>
        <w:ind w:firstLine="708"/>
        <w:jc w:val="both"/>
        <w:rPr>
          <w:szCs w:val="28"/>
        </w:rPr>
      </w:pPr>
    </w:p>
    <w:p w:rsidR="003B67E4" w:rsidRPr="00E469F8" w:rsidRDefault="003B67E4" w:rsidP="003B67E4">
      <w:pPr>
        <w:tabs>
          <w:tab w:val="left" w:pos="900"/>
        </w:tabs>
        <w:ind w:firstLine="708"/>
        <w:jc w:val="center"/>
        <w:rPr>
          <w:b/>
          <w:szCs w:val="28"/>
        </w:rPr>
      </w:pPr>
      <w:r w:rsidRPr="00E469F8">
        <w:rPr>
          <w:b/>
          <w:szCs w:val="28"/>
        </w:rPr>
        <w:t>3.</w:t>
      </w:r>
      <w:r w:rsidR="00E469F8" w:rsidRPr="00E469F8">
        <w:rPr>
          <w:b/>
          <w:szCs w:val="28"/>
        </w:rPr>
        <w:t>6</w:t>
      </w:r>
      <w:r w:rsidRPr="00E469F8">
        <w:rPr>
          <w:b/>
          <w:szCs w:val="28"/>
        </w:rPr>
        <w:t>. Кадровый потенциал</w:t>
      </w:r>
    </w:p>
    <w:p w:rsidR="003B67E4" w:rsidRPr="008E695A" w:rsidRDefault="003B67E4" w:rsidP="00D70263">
      <w:pPr>
        <w:tabs>
          <w:tab w:val="left" w:pos="709"/>
        </w:tabs>
        <w:ind w:firstLine="708"/>
        <w:jc w:val="both"/>
        <w:rPr>
          <w:color w:val="FF0000"/>
          <w:szCs w:val="28"/>
        </w:rPr>
      </w:pPr>
      <w:r w:rsidRPr="00781C55">
        <w:rPr>
          <w:szCs w:val="28"/>
        </w:rPr>
        <w:tab/>
      </w:r>
      <w:r w:rsidRPr="00512068">
        <w:rPr>
          <w:szCs w:val="28"/>
        </w:rPr>
        <w:t xml:space="preserve">Среднегодовая численность населения </w:t>
      </w:r>
      <w:r w:rsidR="002B6BCC" w:rsidRPr="00512068">
        <w:rPr>
          <w:szCs w:val="28"/>
        </w:rPr>
        <w:t xml:space="preserve"> Шимановского</w:t>
      </w:r>
      <w:r w:rsidRPr="00512068">
        <w:rPr>
          <w:szCs w:val="28"/>
        </w:rPr>
        <w:t xml:space="preserve"> района Амурской области - </w:t>
      </w:r>
      <w:r w:rsidR="00512068" w:rsidRPr="00512068">
        <w:rPr>
          <w:szCs w:val="28"/>
        </w:rPr>
        <w:t>5503</w:t>
      </w:r>
      <w:r w:rsidRPr="00512068">
        <w:rPr>
          <w:szCs w:val="28"/>
        </w:rPr>
        <w:t xml:space="preserve"> человек</w:t>
      </w:r>
      <w:r w:rsidR="00512068" w:rsidRPr="00512068">
        <w:rPr>
          <w:szCs w:val="28"/>
        </w:rPr>
        <w:t>а</w:t>
      </w:r>
      <w:r w:rsidRPr="00512068">
        <w:rPr>
          <w:szCs w:val="28"/>
        </w:rPr>
        <w:t xml:space="preserve">, из них </w:t>
      </w:r>
      <w:r w:rsidR="00512068" w:rsidRPr="00512068">
        <w:rPr>
          <w:szCs w:val="28"/>
        </w:rPr>
        <w:t xml:space="preserve">2765 </w:t>
      </w:r>
      <w:r w:rsidRPr="00512068">
        <w:rPr>
          <w:szCs w:val="28"/>
        </w:rPr>
        <w:t xml:space="preserve"> - трудоспособного населения (5</w:t>
      </w:r>
      <w:r w:rsidR="00512068" w:rsidRPr="00512068">
        <w:rPr>
          <w:szCs w:val="28"/>
        </w:rPr>
        <w:t>2</w:t>
      </w:r>
      <w:r w:rsidRPr="00512068">
        <w:rPr>
          <w:szCs w:val="28"/>
        </w:rPr>
        <w:t xml:space="preserve">%), в том числе </w:t>
      </w:r>
      <w:r w:rsidR="00512068" w:rsidRPr="00512068">
        <w:rPr>
          <w:szCs w:val="28"/>
        </w:rPr>
        <w:t>2618</w:t>
      </w:r>
      <w:r w:rsidRPr="00512068">
        <w:rPr>
          <w:szCs w:val="28"/>
        </w:rPr>
        <w:t xml:space="preserve"> женщин и  </w:t>
      </w:r>
      <w:r w:rsidR="00512068" w:rsidRPr="00512068">
        <w:rPr>
          <w:szCs w:val="28"/>
        </w:rPr>
        <w:t>2624</w:t>
      </w:r>
      <w:r w:rsidRPr="00512068">
        <w:rPr>
          <w:szCs w:val="28"/>
        </w:rPr>
        <w:t xml:space="preserve"> мужчин</w:t>
      </w:r>
      <w:r w:rsidR="00512068" w:rsidRPr="00512068">
        <w:rPr>
          <w:szCs w:val="28"/>
        </w:rPr>
        <w:t>ы</w:t>
      </w:r>
      <w:r w:rsidRPr="00512068">
        <w:rPr>
          <w:szCs w:val="28"/>
        </w:rPr>
        <w:t xml:space="preserve">. В экономике занято – </w:t>
      </w:r>
      <w:r w:rsidR="00512068" w:rsidRPr="00512068">
        <w:rPr>
          <w:szCs w:val="28"/>
        </w:rPr>
        <w:t>1312</w:t>
      </w:r>
      <w:r w:rsidRPr="00512068">
        <w:rPr>
          <w:szCs w:val="28"/>
        </w:rPr>
        <w:t xml:space="preserve"> человек. </w:t>
      </w:r>
      <w:r w:rsidRPr="00512068">
        <w:rPr>
          <w:color w:val="FF0000"/>
          <w:szCs w:val="28"/>
        </w:rPr>
        <w:t xml:space="preserve"> </w:t>
      </w:r>
      <w:r w:rsidRPr="008E695A">
        <w:rPr>
          <w:szCs w:val="28"/>
        </w:rPr>
        <w:t>Численность незанятого в экономике населения –</w:t>
      </w:r>
      <w:r w:rsidR="00F51A93" w:rsidRPr="008E695A">
        <w:rPr>
          <w:szCs w:val="28"/>
        </w:rPr>
        <w:t xml:space="preserve"> </w:t>
      </w:r>
      <w:r w:rsidRPr="008E695A">
        <w:rPr>
          <w:szCs w:val="28"/>
        </w:rPr>
        <w:t>4591чел. (45,1%), из кот</w:t>
      </w:r>
      <w:r w:rsidRPr="008E695A">
        <w:rPr>
          <w:szCs w:val="28"/>
        </w:rPr>
        <w:t>о</w:t>
      </w:r>
      <w:r w:rsidRPr="008E695A">
        <w:rPr>
          <w:szCs w:val="28"/>
        </w:rPr>
        <w:t>рых около 1,5 тысяч человек работают за пределами района и области.</w:t>
      </w:r>
    </w:p>
    <w:p w:rsidR="003B67E4" w:rsidRPr="00ED1513" w:rsidRDefault="003B67E4" w:rsidP="003B67E4">
      <w:pPr>
        <w:tabs>
          <w:tab w:val="left" w:pos="900"/>
        </w:tabs>
        <w:jc w:val="both"/>
        <w:rPr>
          <w:szCs w:val="28"/>
        </w:rPr>
      </w:pPr>
      <w:r w:rsidRPr="008E695A">
        <w:rPr>
          <w:szCs w:val="28"/>
        </w:rPr>
        <w:tab/>
        <w:t>По состоянию на 1 января 2017 года официально зарегистрировано</w:t>
      </w:r>
      <w:r w:rsidRPr="00ED1513">
        <w:rPr>
          <w:szCs w:val="28"/>
        </w:rPr>
        <w:t xml:space="preserve"> </w:t>
      </w:r>
      <w:r w:rsidR="00ED1513" w:rsidRPr="00ED1513">
        <w:rPr>
          <w:szCs w:val="28"/>
        </w:rPr>
        <w:t>154</w:t>
      </w:r>
      <w:r w:rsidRPr="00ED1513">
        <w:rPr>
          <w:szCs w:val="28"/>
        </w:rPr>
        <w:t xml:space="preserve"> человек безработных граждан. Уровень безработицы снизился с </w:t>
      </w:r>
      <w:r w:rsidR="00ED1513" w:rsidRPr="00ED1513">
        <w:rPr>
          <w:szCs w:val="28"/>
        </w:rPr>
        <w:t xml:space="preserve">7,4 </w:t>
      </w:r>
      <w:r w:rsidRPr="00ED1513">
        <w:rPr>
          <w:szCs w:val="28"/>
        </w:rPr>
        <w:t>% в 201</w:t>
      </w:r>
      <w:r w:rsidR="00ED1513" w:rsidRPr="00ED1513">
        <w:rPr>
          <w:szCs w:val="28"/>
        </w:rPr>
        <w:t>5</w:t>
      </w:r>
      <w:r w:rsidRPr="00ED1513">
        <w:rPr>
          <w:szCs w:val="28"/>
        </w:rPr>
        <w:t xml:space="preserve"> году до </w:t>
      </w:r>
      <w:r w:rsidR="00ED1513" w:rsidRPr="00ED1513">
        <w:rPr>
          <w:szCs w:val="28"/>
        </w:rPr>
        <w:t xml:space="preserve">5,4 </w:t>
      </w:r>
      <w:r w:rsidRPr="00ED1513">
        <w:rPr>
          <w:szCs w:val="28"/>
        </w:rPr>
        <w:t>% в 201</w:t>
      </w:r>
      <w:r w:rsidR="00ED1513" w:rsidRPr="00ED1513">
        <w:rPr>
          <w:szCs w:val="28"/>
        </w:rPr>
        <w:t>7</w:t>
      </w:r>
      <w:r w:rsidR="00D70263" w:rsidRPr="00ED1513">
        <w:rPr>
          <w:szCs w:val="28"/>
        </w:rPr>
        <w:t xml:space="preserve"> (таблица 1)</w:t>
      </w:r>
      <w:r w:rsidRPr="00ED1513">
        <w:rPr>
          <w:szCs w:val="28"/>
        </w:rPr>
        <w:t>.</w:t>
      </w:r>
    </w:p>
    <w:p w:rsidR="003B67E4" w:rsidRPr="002E4945" w:rsidRDefault="003B67E4" w:rsidP="003B67E4">
      <w:pPr>
        <w:jc w:val="right"/>
        <w:rPr>
          <w:bCs/>
          <w:szCs w:val="28"/>
          <w:highlight w:val="yellow"/>
        </w:rPr>
      </w:pPr>
    </w:p>
    <w:p w:rsidR="00F51A93" w:rsidRPr="00ED1513" w:rsidRDefault="00F51A93" w:rsidP="00F51A93">
      <w:pPr>
        <w:rPr>
          <w:bCs/>
          <w:szCs w:val="28"/>
        </w:rPr>
      </w:pPr>
      <w:r w:rsidRPr="00ED1513">
        <w:rPr>
          <w:bCs/>
          <w:szCs w:val="28"/>
        </w:rPr>
        <w:t xml:space="preserve">Таблица 1 – Занятость населения </w:t>
      </w:r>
      <w:r w:rsidR="002B6BCC" w:rsidRPr="00ED1513">
        <w:rPr>
          <w:bCs/>
          <w:szCs w:val="28"/>
        </w:rPr>
        <w:t xml:space="preserve"> Шимановского</w:t>
      </w:r>
      <w:r w:rsidRPr="00ED1513">
        <w:rPr>
          <w:bCs/>
          <w:szCs w:val="28"/>
        </w:rPr>
        <w:t xml:space="preserve"> района</w:t>
      </w:r>
    </w:p>
    <w:p w:rsidR="003B67E4" w:rsidRPr="00ED1513" w:rsidRDefault="00F51A93" w:rsidP="00F51A93">
      <w:pPr>
        <w:jc w:val="center"/>
        <w:rPr>
          <w:szCs w:val="28"/>
        </w:rPr>
      </w:pPr>
      <w:r w:rsidRPr="00ED1513">
        <w:rPr>
          <w:szCs w:val="28"/>
        </w:rPr>
        <w:t xml:space="preserve">                                                                                                                        </w:t>
      </w:r>
      <w:r w:rsidR="003B67E4" w:rsidRPr="00ED1513">
        <w:rPr>
          <w:szCs w:val="28"/>
        </w:rPr>
        <w:t>тыс. чел.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6"/>
        <w:gridCol w:w="1134"/>
        <w:gridCol w:w="1134"/>
        <w:gridCol w:w="1275"/>
      </w:tblGrid>
      <w:tr w:rsidR="003B67E4" w:rsidRPr="00ED1513" w:rsidTr="00661CC2">
        <w:tc>
          <w:tcPr>
            <w:tcW w:w="6096" w:type="dxa"/>
            <w:shd w:val="clear" w:color="auto" w:fill="auto"/>
            <w:vAlign w:val="center"/>
          </w:tcPr>
          <w:p w:rsidR="003B67E4" w:rsidRPr="00ED1513" w:rsidRDefault="003B67E4" w:rsidP="00661CC2">
            <w:pPr>
              <w:jc w:val="center"/>
              <w:rPr>
                <w:szCs w:val="28"/>
              </w:rPr>
            </w:pPr>
            <w:r w:rsidRPr="00ED1513">
              <w:rPr>
                <w:szCs w:val="28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67E4" w:rsidRPr="00ED1513" w:rsidRDefault="003B67E4" w:rsidP="00ED1513">
            <w:pPr>
              <w:jc w:val="center"/>
              <w:rPr>
                <w:szCs w:val="28"/>
              </w:rPr>
            </w:pPr>
            <w:r w:rsidRPr="00ED1513">
              <w:rPr>
                <w:szCs w:val="28"/>
              </w:rPr>
              <w:t>201</w:t>
            </w:r>
            <w:r w:rsidR="00ED1513" w:rsidRPr="00ED1513">
              <w:rPr>
                <w:szCs w:val="28"/>
              </w:rPr>
              <w:t>5</w:t>
            </w:r>
            <w:r w:rsidRPr="00ED1513">
              <w:rPr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67E4" w:rsidRPr="00ED1513" w:rsidRDefault="003B67E4" w:rsidP="00ED1513">
            <w:pPr>
              <w:jc w:val="center"/>
              <w:rPr>
                <w:szCs w:val="28"/>
              </w:rPr>
            </w:pPr>
            <w:r w:rsidRPr="00ED1513">
              <w:rPr>
                <w:szCs w:val="28"/>
              </w:rPr>
              <w:t>201</w:t>
            </w:r>
            <w:r w:rsidR="00ED1513" w:rsidRPr="00ED1513">
              <w:rPr>
                <w:szCs w:val="28"/>
              </w:rPr>
              <w:t>6</w:t>
            </w:r>
            <w:r w:rsidRPr="00ED1513">
              <w:rPr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67E4" w:rsidRPr="00ED1513" w:rsidRDefault="003B67E4" w:rsidP="00ED1513">
            <w:pPr>
              <w:jc w:val="center"/>
              <w:rPr>
                <w:szCs w:val="28"/>
              </w:rPr>
            </w:pPr>
            <w:r w:rsidRPr="00ED1513">
              <w:rPr>
                <w:szCs w:val="28"/>
              </w:rPr>
              <w:t>201</w:t>
            </w:r>
            <w:r w:rsidR="00ED1513" w:rsidRPr="00ED1513">
              <w:rPr>
                <w:szCs w:val="28"/>
              </w:rPr>
              <w:t>7</w:t>
            </w:r>
            <w:r w:rsidRPr="00ED1513">
              <w:rPr>
                <w:szCs w:val="28"/>
              </w:rPr>
              <w:t xml:space="preserve"> </w:t>
            </w:r>
          </w:p>
        </w:tc>
      </w:tr>
      <w:tr w:rsidR="003B67E4" w:rsidRPr="00ED1513" w:rsidTr="00661CC2">
        <w:tc>
          <w:tcPr>
            <w:tcW w:w="6096" w:type="dxa"/>
            <w:shd w:val="clear" w:color="auto" w:fill="auto"/>
          </w:tcPr>
          <w:p w:rsidR="003B67E4" w:rsidRPr="00ED1513" w:rsidRDefault="003B67E4" w:rsidP="00661CC2">
            <w:pPr>
              <w:rPr>
                <w:szCs w:val="28"/>
              </w:rPr>
            </w:pPr>
            <w:r w:rsidRPr="00ED1513">
              <w:rPr>
                <w:szCs w:val="28"/>
              </w:rPr>
              <w:t>Численность населения, среднегодовая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67E4" w:rsidRPr="00ED1513" w:rsidRDefault="00ED1513" w:rsidP="00661CC2">
            <w:pPr>
              <w:jc w:val="center"/>
              <w:rPr>
                <w:szCs w:val="28"/>
              </w:rPr>
            </w:pPr>
            <w:r w:rsidRPr="00ED1513">
              <w:rPr>
                <w:szCs w:val="28"/>
              </w:rPr>
              <w:t>5,57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67E4" w:rsidRPr="00ED1513" w:rsidRDefault="00ED1513" w:rsidP="00661CC2">
            <w:pPr>
              <w:jc w:val="center"/>
              <w:rPr>
                <w:szCs w:val="28"/>
              </w:rPr>
            </w:pPr>
            <w:r w:rsidRPr="00ED1513">
              <w:rPr>
                <w:szCs w:val="28"/>
              </w:rPr>
              <w:t>5,43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67E4" w:rsidRPr="00ED1513" w:rsidRDefault="00ED1513" w:rsidP="00661CC2">
            <w:pPr>
              <w:jc w:val="center"/>
              <w:rPr>
                <w:szCs w:val="28"/>
              </w:rPr>
            </w:pPr>
            <w:r w:rsidRPr="00ED1513">
              <w:rPr>
                <w:szCs w:val="28"/>
              </w:rPr>
              <w:t>5,30</w:t>
            </w:r>
          </w:p>
        </w:tc>
      </w:tr>
      <w:tr w:rsidR="003B67E4" w:rsidRPr="00ED1513" w:rsidTr="00661CC2">
        <w:tc>
          <w:tcPr>
            <w:tcW w:w="6096" w:type="dxa"/>
            <w:shd w:val="clear" w:color="auto" w:fill="auto"/>
          </w:tcPr>
          <w:p w:rsidR="003B67E4" w:rsidRPr="00ED1513" w:rsidRDefault="003B67E4" w:rsidP="00661CC2">
            <w:pPr>
              <w:rPr>
                <w:szCs w:val="28"/>
              </w:rPr>
            </w:pPr>
            <w:r w:rsidRPr="00ED1513">
              <w:rPr>
                <w:szCs w:val="28"/>
              </w:rPr>
              <w:t>Трудоспособное население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67E4" w:rsidRPr="00ED1513" w:rsidRDefault="00ED1513" w:rsidP="00661CC2">
            <w:pPr>
              <w:jc w:val="center"/>
              <w:rPr>
                <w:szCs w:val="28"/>
              </w:rPr>
            </w:pPr>
            <w:r w:rsidRPr="00ED1513">
              <w:rPr>
                <w:szCs w:val="28"/>
              </w:rPr>
              <w:t>2,98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67E4" w:rsidRPr="00ED1513" w:rsidRDefault="00ED1513" w:rsidP="00661CC2">
            <w:pPr>
              <w:jc w:val="center"/>
              <w:rPr>
                <w:szCs w:val="28"/>
              </w:rPr>
            </w:pPr>
            <w:r w:rsidRPr="00ED1513">
              <w:rPr>
                <w:szCs w:val="28"/>
              </w:rPr>
              <w:t>2,85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67E4" w:rsidRPr="00ED1513" w:rsidRDefault="00ED1513" w:rsidP="00661CC2">
            <w:pPr>
              <w:jc w:val="center"/>
              <w:rPr>
                <w:szCs w:val="28"/>
              </w:rPr>
            </w:pPr>
            <w:r w:rsidRPr="00ED1513">
              <w:rPr>
                <w:szCs w:val="28"/>
              </w:rPr>
              <w:t>2,77</w:t>
            </w:r>
          </w:p>
        </w:tc>
      </w:tr>
      <w:tr w:rsidR="003B67E4" w:rsidRPr="00ED1513" w:rsidTr="00661CC2">
        <w:tc>
          <w:tcPr>
            <w:tcW w:w="6096" w:type="dxa"/>
            <w:shd w:val="clear" w:color="auto" w:fill="auto"/>
          </w:tcPr>
          <w:p w:rsidR="003B67E4" w:rsidRPr="00ED1513" w:rsidRDefault="003B67E4" w:rsidP="00661CC2">
            <w:pPr>
              <w:rPr>
                <w:szCs w:val="28"/>
              </w:rPr>
            </w:pPr>
            <w:r w:rsidRPr="00ED1513">
              <w:rPr>
                <w:szCs w:val="28"/>
              </w:rPr>
              <w:t>Численность занятых в экономике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67E4" w:rsidRPr="008E695A" w:rsidRDefault="00ED1513" w:rsidP="00661CC2">
            <w:pPr>
              <w:jc w:val="center"/>
              <w:rPr>
                <w:szCs w:val="28"/>
              </w:rPr>
            </w:pPr>
            <w:r w:rsidRPr="008E695A">
              <w:rPr>
                <w:szCs w:val="28"/>
              </w:rPr>
              <w:t>0,85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67E4" w:rsidRPr="008E695A" w:rsidRDefault="00ED1513" w:rsidP="00661CC2">
            <w:pPr>
              <w:jc w:val="center"/>
              <w:rPr>
                <w:szCs w:val="28"/>
              </w:rPr>
            </w:pPr>
            <w:r w:rsidRPr="008E695A">
              <w:rPr>
                <w:szCs w:val="28"/>
              </w:rPr>
              <w:t>0,76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67E4" w:rsidRPr="008E695A" w:rsidRDefault="00ED1513" w:rsidP="00661CC2">
            <w:pPr>
              <w:jc w:val="center"/>
              <w:rPr>
                <w:szCs w:val="28"/>
              </w:rPr>
            </w:pPr>
            <w:r w:rsidRPr="008E695A">
              <w:rPr>
                <w:szCs w:val="28"/>
              </w:rPr>
              <w:t>0,72</w:t>
            </w:r>
          </w:p>
        </w:tc>
      </w:tr>
      <w:tr w:rsidR="003B67E4" w:rsidRPr="002E4945" w:rsidTr="00661CC2">
        <w:tc>
          <w:tcPr>
            <w:tcW w:w="6096" w:type="dxa"/>
            <w:shd w:val="clear" w:color="auto" w:fill="auto"/>
          </w:tcPr>
          <w:p w:rsidR="003B67E4" w:rsidRPr="00ED1513" w:rsidRDefault="003B67E4" w:rsidP="00661CC2">
            <w:pPr>
              <w:rPr>
                <w:szCs w:val="28"/>
              </w:rPr>
            </w:pPr>
            <w:r w:rsidRPr="00ED1513">
              <w:rPr>
                <w:szCs w:val="28"/>
              </w:rPr>
              <w:t xml:space="preserve">Численность безработных, </w:t>
            </w:r>
          </w:p>
          <w:p w:rsidR="003B67E4" w:rsidRPr="00ED1513" w:rsidRDefault="003B67E4" w:rsidP="00661CC2">
            <w:pPr>
              <w:rPr>
                <w:szCs w:val="28"/>
              </w:rPr>
            </w:pPr>
            <w:r w:rsidRPr="00ED1513">
              <w:rPr>
                <w:szCs w:val="28"/>
              </w:rPr>
              <w:t>зарегистрированных в органах занятости нас</w:t>
            </w:r>
            <w:r w:rsidRPr="00ED1513">
              <w:rPr>
                <w:szCs w:val="28"/>
              </w:rPr>
              <w:t>е</w:t>
            </w:r>
            <w:r w:rsidRPr="00ED1513">
              <w:rPr>
                <w:szCs w:val="28"/>
              </w:rPr>
              <w:t xml:space="preserve">ления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67E4" w:rsidRPr="00ED1513" w:rsidRDefault="00ED1513" w:rsidP="00661CC2">
            <w:pPr>
              <w:jc w:val="center"/>
              <w:rPr>
                <w:szCs w:val="28"/>
              </w:rPr>
            </w:pPr>
            <w:r w:rsidRPr="00ED1513">
              <w:rPr>
                <w:szCs w:val="28"/>
              </w:rPr>
              <w:t>0,24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67E4" w:rsidRPr="00ED1513" w:rsidRDefault="00ED1513" w:rsidP="00661CC2">
            <w:pPr>
              <w:jc w:val="center"/>
              <w:rPr>
                <w:szCs w:val="28"/>
              </w:rPr>
            </w:pPr>
            <w:r w:rsidRPr="00ED1513">
              <w:rPr>
                <w:szCs w:val="28"/>
              </w:rPr>
              <w:t>0,18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67E4" w:rsidRPr="00ED1513" w:rsidRDefault="00ED1513" w:rsidP="00661CC2">
            <w:pPr>
              <w:jc w:val="center"/>
              <w:rPr>
                <w:szCs w:val="28"/>
              </w:rPr>
            </w:pPr>
            <w:r w:rsidRPr="00ED1513">
              <w:rPr>
                <w:szCs w:val="28"/>
              </w:rPr>
              <w:t>0,15</w:t>
            </w:r>
          </w:p>
        </w:tc>
      </w:tr>
    </w:tbl>
    <w:p w:rsidR="003B67E4" w:rsidRPr="002E4945" w:rsidRDefault="003B67E4" w:rsidP="003B67E4">
      <w:pPr>
        <w:tabs>
          <w:tab w:val="left" w:pos="900"/>
        </w:tabs>
        <w:jc w:val="both"/>
        <w:rPr>
          <w:szCs w:val="28"/>
          <w:highlight w:val="yellow"/>
        </w:rPr>
      </w:pPr>
    </w:p>
    <w:p w:rsidR="003B67E4" w:rsidRPr="002E4945" w:rsidRDefault="003B67E4" w:rsidP="003B67E4">
      <w:pPr>
        <w:pStyle w:val="af3"/>
        <w:spacing w:before="0" w:after="0"/>
        <w:ind w:firstLine="709"/>
        <w:jc w:val="both"/>
        <w:rPr>
          <w:sz w:val="28"/>
          <w:szCs w:val="28"/>
          <w:highlight w:val="yellow"/>
        </w:rPr>
      </w:pPr>
      <w:r w:rsidRPr="00412332">
        <w:rPr>
          <w:color w:val="000000"/>
          <w:sz w:val="28"/>
          <w:szCs w:val="28"/>
        </w:rPr>
        <w:lastRenderedPageBreak/>
        <w:t>По итогам 201</w:t>
      </w:r>
      <w:r w:rsidR="00ED1513" w:rsidRPr="00412332">
        <w:rPr>
          <w:color w:val="000000"/>
          <w:sz w:val="28"/>
          <w:szCs w:val="28"/>
        </w:rPr>
        <w:t>7</w:t>
      </w:r>
      <w:r w:rsidRPr="00412332">
        <w:rPr>
          <w:color w:val="000000"/>
          <w:sz w:val="28"/>
          <w:szCs w:val="28"/>
        </w:rPr>
        <w:t xml:space="preserve"> года среднемесячная начисленная заработная плата по крупным и средним предприятиям и организациям района </w:t>
      </w:r>
      <w:r w:rsidRPr="00412332">
        <w:rPr>
          <w:sz w:val="28"/>
          <w:szCs w:val="28"/>
        </w:rPr>
        <w:t xml:space="preserve">выросла на </w:t>
      </w:r>
      <w:r w:rsidR="00ED1513" w:rsidRPr="00412332">
        <w:rPr>
          <w:sz w:val="28"/>
          <w:szCs w:val="28"/>
        </w:rPr>
        <w:t>34</w:t>
      </w:r>
      <w:r w:rsidRPr="00412332">
        <w:rPr>
          <w:sz w:val="28"/>
          <w:szCs w:val="28"/>
        </w:rPr>
        <w:t xml:space="preserve">  % и составила </w:t>
      </w:r>
      <w:r w:rsidR="00ED1513" w:rsidRPr="00412332">
        <w:rPr>
          <w:sz w:val="28"/>
          <w:szCs w:val="28"/>
        </w:rPr>
        <w:t xml:space="preserve">27171 </w:t>
      </w:r>
      <w:r w:rsidRPr="00412332">
        <w:rPr>
          <w:sz w:val="28"/>
          <w:szCs w:val="28"/>
        </w:rPr>
        <w:t xml:space="preserve"> рублей</w:t>
      </w:r>
      <w:r w:rsidR="008E695A">
        <w:rPr>
          <w:sz w:val="28"/>
          <w:szCs w:val="28"/>
        </w:rPr>
        <w:t>.</w:t>
      </w:r>
    </w:p>
    <w:p w:rsidR="003B67E4" w:rsidRPr="008E695A" w:rsidRDefault="003B67E4" w:rsidP="00F51A93">
      <w:pPr>
        <w:pStyle w:val="af4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8E695A">
        <w:tab/>
      </w:r>
      <w:r w:rsidRPr="008E695A">
        <w:rPr>
          <w:color w:val="000000"/>
          <w:sz w:val="28"/>
          <w:szCs w:val="28"/>
        </w:rPr>
        <w:t xml:space="preserve">Наибольший рост наблюдается в </w:t>
      </w:r>
      <w:r w:rsidR="008E695A" w:rsidRPr="008E695A">
        <w:rPr>
          <w:color w:val="000000"/>
          <w:sz w:val="28"/>
          <w:szCs w:val="28"/>
        </w:rPr>
        <w:t>промышленности</w:t>
      </w:r>
      <w:r w:rsidRPr="008E695A">
        <w:rPr>
          <w:color w:val="000000"/>
          <w:sz w:val="28"/>
          <w:szCs w:val="28"/>
        </w:rPr>
        <w:t xml:space="preserve"> –</w:t>
      </w:r>
      <w:r w:rsidRPr="008E695A">
        <w:rPr>
          <w:color w:val="000000"/>
          <w:sz w:val="28"/>
          <w:szCs w:val="28"/>
        </w:rPr>
        <w:br/>
      </w:r>
      <w:r w:rsidR="008E695A" w:rsidRPr="008E695A">
        <w:rPr>
          <w:sz w:val="28"/>
          <w:szCs w:val="28"/>
        </w:rPr>
        <w:t>34100</w:t>
      </w:r>
      <w:r w:rsidRPr="008E695A">
        <w:rPr>
          <w:sz w:val="28"/>
          <w:szCs w:val="28"/>
        </w:rPr>
        <w:t xml:space="preserve"> руб. (</w:t>
      </w:r>
      <w:r w:rsidR="008E695A" w:rsidRPr="008E695A">
        <w:rPr>
          <w:sz w:val="28"/>
          <w:szCs w:val="28"/>
        </w:rPr>
        <w:t>134</w:t>
      </w:r>
      <w:r w:rsidRPr="008E695A">
        <w:rPr>
          <w:sz w:val="28"/>
          <w:szCs w:val="28"/>
        </w:rPr>
        <w:t>,0 %)</w:t>
      </w:r>
      <w:r w:rsidRPr="008E695A">
        <w:rPr>
          <w:color w:val="000000"/>
          <w:sz w:val="28"/>
          <w:szCs w:val="28"/>
        </w:rPr>
        <w:t xml:space="preserve"> и в </w:t>
      </w:r>
      <w:r w:rsidR="008E695A" w:rsidRPr="008E695A">
        <w:rPr>
          <w:color w:val="000000"/>
          <w:sz w:val="28"/>
          <w:szCs w:val="28"/>
        </w:rPr>
        <w:t>сельском хозяйстве</w:t>
      </w:r>
      <w:r w:rsidRPr="008E695A">
        <w:rPr>
          <w:color w:val="000000"/>
          <w:sz w:val="28"/>
          <w:szCs w:val="28"/>
        </w:rPr>
        <w:t xml:space="preserve"> – </w:t>
      </w:r>
      <w:r w:rsidR="008E695A" w:rsidRPr="008E695A">
        <w:rPr>
          <w:sz w:val="28"/>
          <w:szCs w:val="28"/>
        </w:rPr>
        <w:t>28078</w:t>
      </w:r>
      <w:r w:rsidRPr="008E695A">
        <w:rPr>
          <w:sz w:val="28"/>
          <w:szCs w:val="28"/>
        </w:rPr>
        <w:t xml:space="preserve"> руб. (</w:t>
      </w:r>
      <w:r w:rsidR="008E695A" w:rsidRPr="008E695A">
        <w:rPr>
          <w:sz w:val="28"/>
          <w:szCs w:val="28"/>
        </w:rPr>
        <w:t>в 2 раза</w:t>
      </w:r>
      <w:r w:rsidRPr="008E695A">
        <w:rPr>
          <w:sz w:val="28"/>
          <w:szCs w:val="28"/>
        </w:rPr>
        <w:t>)</w:t>
      </w:r>
      <w:r w:rsidR="008E695A" w:rsidRPr="008E695A">
        <w:rPr>
          <w:sz w:val="28"/>
          <w:szCs w:val="28"/>
        </w:rPr>
        <w:t>, в учрежд</w:t>
      </w:r>
      <w:r w:rsidR="008E695A" w:rsidRPr="008E695A">
        <w:rPr>
          <w:sz w:val="28"/>
          <w:szCs w:val="28"/>
        </w:rPr>
        <w:t>е</w:t>
      </w:r>
      <w:r w:rsidR="008E695A" w:rsidRPr="008E695A">
        <w:rPr>
          <w:sz w:val="28"/>
          <w:szCs w:val="28"/>
        </w:rPr>
        <w:t>ниях культуры в 1,92 раза, составило 30500 рублей</w:t>
      </w:r>
      <w:r w:rsidRPr="008E695A">
        <w:rPr>
          <w:sz w:val="28"/>
          <w:szCs w:val="28"/>
        </w:rPr>
        <w:t>.</w:t>
      </w:r>
    </w:p>
    <w:p w:rsidR="003B67E4" w:rsidRPr="008E695A" w:rsidRDefault="00F51A93" w:rsidP="00F51A93">
      <w:pPr>
        <w:pStyle w:val="af4"/>
        <w:tabs>
          <w:tab w:val="left" w:pos="0"/>
        </w:tabs>
        <w:ind w:left="0"/>
        <w:jc w:val="both"/>
        <w:rPr>
          <w:sz w:val="28"/>
          <w:szCs w:val="28"/>
        </w:rPr>
      </w:pPr>
      <w:r w:rsidRPr="008E695A">
        <w:rPr>
          <w:color w:val="000000"/>
          <w:sz w:val="28"/>
          <w:szCs w:val="28"/>
        </w:rPr>
        <w:tab/>
      </w:r>
      <w:r w:rsidR="003B67E4" w:rsidRPr="008E695A">
        <w:rPr>
          <w:color w:val="000000"/>
          <w:sz w:val="28"/>
          <w:szCs w:val="28"/>
        </w:rPr>
        <w:t xml:space="preserve">Наименьший </w:t>
      </w:r>
      <w:r w:rsidRPr="008E695A">
        <w:rPr>
          <w:color w:val="000000"/>
          <w:sz w:val="28"/>
          <w:szCs w:val="28"/>
        </w:rPr>
        <w:t xml:space="preserve">  </w:t>
      </w:r>
      <w:r w:rsidR="003B67E4" w:rsidRPr="008E695A">
        <w:rPr>
          <w:color w:val="000000"/>
          <w:sz w:val="28"/>
          <w:szCs w:val="28"/>
        </w:rPr>
        <w:t xml:space="preserve">уровень </w:t>
      </w:r>
      <w:r w:rsidRPr="008E695A">
        <w:rPr>
          <w:color w:val="000000"/>
          <w:sz w:val="28"/>
          <w:szCs w:val="28"/>
        </w:rPr>
        <w:t xml:space="preserve"> </w:t>
      </w:r>
      <w:r w:rsidR="008E695A" w:rsidRPr="008E695A">
        <w:rPr>
          <w:color w:val="000000"/>
          <w:sz w:val="28"/>
          <w:szCs w:val="28"/>
        </w:rPr>
        <w:t>заработной платы сохраняется в торговле, общ</w:t>
      </w:r>
      <w:r w:rsidR="008E695A" w:rsidRPr="008E695A">
        <w:rPr>
          <w:color w:val="000000"/>
          <w:sz w:val="28"/>
          <w:szCs w:val="28"/>
        </w:rPr>
        <w:t>е</w:t>
      </w:r>
      <w:r w:rsidR="008E695A" w:rsidRPr="008E695A">
        <w:rPr>
          <w:color w:val="000000"/>
          <w:sz w:val="28"/>
          <w:szCs w:val="28"/>
        </w:rPr>
        <w:t xml:space="preserve">пите </w:t>
      </w:r>
      <w:r w:rsidR="003B67E4" w:rsidRPr="008E695A">
        <w:rPr>
          <w:color w:val="000000"/>
          <w:sz w:val="28"/>
          <w:szCs w:val="28"/>
        </w:rPr>
        <w:t>–</w:t>
      </w:r>
      <w:r w:rsidR="00661CC2" w:rsidRPr="008E695A">
        <w:rPr>
          <w:color w:val="000000"/>
          <w:sz w:val="28"/>
          <w:szCs w:val="28"/>
        </w:rPr>
        <w:t xml:space="preserve"> </w:t>
      </w:r>
      <w:r w:rsidR="008E695A" w:rsidRPr="008E695A">
        <w:rPr>
          <w:sz w:val="28"/>
          <w:szCs w:val="28"/>
        </w:rPr>
        <w:t>13608</w:t>
      </w:r>
      <w:r w:rsidR="003B67E4" w:rsidRPr="008E695A">
        <w:rPr>
          <w:sz w:val="28"/>
          <w:szCs w:val="28"/>
        </w:rPr>
        <w:t xml:space="preserve"> рублей и в </w:t>
      </w:r>
      <w:r w:rsidR="003B67E4" w:rsidRPr="008E695A">
        <w:rPr>
          <w:color w:val="000000"/>
          <w:sz w:val="28"/>
          <w:szCs w:val="28"/>
        </w:rPr>
        <w:t xml:space="preserve">коммунальной сфере  – </w:t>
      </w:r>
      <w:r w:rsidR="008E695A" w:rsidRPr="008E695A">
        <w:rPr>
          <w:sz w:val="28"/>
          <w:szCs w:val="28"/>
        </w:rPr>
        <w:t>22500</w:t>
      </w:r>
      <w:r w:rsidR="003B67E4" w:rsidRPr="008E695A">
        <w:rPr>
          <w:sz w:val="28"/>
          <w:szCs w:val="28"/>
        </w:rPr>
        <w:t xml:space="preserve"> рублей. </w:t>
      </w:r>
    </w:p>
    <w:p w:rsidR="003B67E4" w:rsidRPr="00412332" w:rsidRDefault="003B67E4" w:rsidP="00412332">
      <w:pPr>
        <w:pStyle w:val="af4"/>
        <w:tabs>
          <w:tab w:val="left" w:pos="0"/>
        </w:tabs>
        <w:ind w:left="0"/>
        <w:jc w:val="both"/>
        <w:rPr>
          <w:sz w:val="28"/>
          <w:szCs w:val="28"/>
        </w:rPr>
      </w:pPr>
      <w:r w:rsidRPr="008E695A">
        <w:rPr>
          <w:color w:val="000000"/>
          <w:sz w:val="28"/>
          <w:szCs w:val="28"/>
        </w:rPr>
        <w:tab/>
        <w:t>З</w:t>
      </w:r>
      <w:r w:rsidRPr="00412332">
        <w:rPr>
          <w:color w:val="000000"/>
          <w:sz w:val="28"/>
          <w:szCs w:val="28"/>
        </w:rPr>
        <w:t>а 201</w:t>
      </w:r>
      <w:r w:rsidR="00412332" w:rsidRPr="00412332">
        <w:rPr>
          <w:color w:val="000000"/>
          <w:sz w:val="28"/>
          <w:szCs w:val="28"/>
        </w:rPr>
        <w:t>7</w:t>
      </w:r>
      <w:r w:rsidRPr="00412332">
        <w:rPr>
          <w:color w:val="000000"/>
          <w:sz w:val="28"/>
          <w:szCs w:val="28"/>
        </w:rPr>
        <w:t xml:space="preserve"> год средняя заработная плата педагогических работников в</w:t>
      </w:r>
      <w:r w:rsidRPr="00412332">
        <w:rPr>
          <w:color w:val="000000"/>
          <w:sz w:val="28"/>
          <w:szCs w:val="28"/>
        </w:rPr>
        <w:br/>
        <w:t xml:space="preserve">общем образовании составила </w:t>
      </w:r>
      <w:r w:rsidR="00412332" w:rsidRPr="00412332">
        <w:rPr>
          <w:color w:val="000000"/>
          <w:sz w:val="28"/>
          <w:szCs w:val="28"/>
        </w:rPr>
        <w:t>33760</w:t>
      </w:r>
      <w:r w:rsidRPr="00412332">
        <w:rPr>
          <w:color w:val="000000"/>
          <w:sz w:val="28"/>
          <w:szCs w:val="28"/>
        </w:rPr>
        <w:t xml:space="preserve"> рублей, воспитателей детских садов </w:t>
      </w:r>
      <w:r w:rsidR="00412332" w:rsidRPr="00412332">
        <w:rPr>
          <w:color w:val="000000"/>
          <w:sz w:val="28"/>
          <w:szCs w:val="28"/>
        </w:rPr>
        <w:t>29391</w:t>
      </w:r>
      <w:r w:rsidRPr="00412332">
        <w:rPr>
          <w:color w:val="000000"/>
          <w:sz w:val="28"/>
          <w:szCs w:val="28"/>
        </w:rPr>
        <w:t xml:space="preserve"> рублей</w:t>
      </w:r>
      <w:r w:rsidR="00412332" w:rsidRPr="00412332">
        <w:rPr>
          <w:color w:val="000000"/>
          <w:sz w:val="28"/>
          <w:szCs w:val="28"/>
        </w:rPr>
        <w:t>.</w:t>
      </w:r>
    </w:p>
    <w:p w:rsidR="003B67E4" w:rsidRPr="00E469F8" w:rsidRDefault="003B67E4" w:rsidP="003B67E4">
      <w:pPr>
        <w:tabs>
          <w:tab w:val="left" w:pos="1116"/>
        </w:tabs>
        <w:jc w:val="center"/>
        <w:rPr>
          <w:b/>
          <w:szCs w:val="28"/>
        </w:rPr>
      </w:pPr>
      <w:r w:rsidRPr="00E469F8">
        <w:rPr>
          <w:b/>
          <w:szCs w:val="28"/>
        </w:rPr>
        <w:t>3.</w:t>
      </w:r>
      <w:r w:rsidR="00E469F8" w:rsidRPr="00E469F8">
        <w:rPr>
          <w:b/>
          <w:szCs w:val="28"/>
        </w:rPr>
        <w:t>7</w:t>
      </w:r>
      <w:r w:rsidRPr="00E469F8">
        <w:rPr>
          <w:b/>
          <w:szCs w:val="28"/>
        </w:rPr>
        <w:t xml:space="preserve">. Демографическая ситуация </w:t>
      </w:r>
    </w:p>
    <w:p w:rsidR="003B67E4" w:rsidRPr="0025544F" w:rsidRDefault="003B67E4" w:rsidP="003B67E4">
      <w:pPr>
        <w:tabs>
          <w:tab w:val="left" w:pos="709"/>
        </w:tabs>
        <w:ind w:firstLine="709"/>
        <w:jc w:val="both"/>
        <w:rPr>
          <w:szCs w:val="28"/>
        </w:rPr>
      </w:pPr>
      <w:r w:rsidRPr="0025544F">
        <w:rPr>
          <w:szCs w:val="28"/>
        </w:rPr>
        <w:t>За 201</w:t>
      </w:r>
      <w:r w:rsidR="00DF0439" w:rsidRPr="0025544F">
        <w:rPr>
          <w:szCs w:val="28"/>
        </w:rPr>
        <w:t>3</w:t>
      </w:r>
      <w:r w:rsidRPr="0025544F">
        <w:rPr>
          <w:szCs w:val="28"/>
        </w:rPr>
        <w:t>-201</w:t>
      </w:r>
      <w:r w:rsidR="00DF0439" w:rsidRPr="0025544F">
        <w:rPr>
          <w:szCs w:val="28"/>
        </w:rPr>
        <w:t>7</w:t>
      </w:r>
      <w:r w:rsidRPr="0025544F">
        <w:rPr>
          <w:szCs w:val="28"/>
        </w:rPr>
        <w:t xml:space="preserve"> годы численность населения сократилась на </w:t>
      </w:r>
      <w:r w:rsidR="00DF0439" w:rsidRPr="0025544F">
        <w:rPr>
          <w:szCs w:val="28"/>
        </w:rPr>
        <w:t>554</w:t>
      </w:r>
      <w:r w:rsidRPr="0025544F">
        <w:rPr>
          <w:szCs w:val="28"/>
        </w:rPr>
        <w:t xml:space="preserve"> человек</w:t>
      </w:r>
      <w:r w:rsidR="005E168F" w:rsidRPr="0025544F">
        <w:rPr>
          <w:szCs w:val="28"/>
        </w:rPr>
        <w:t>а</w:t>
      </w:r>
      <w:r w:rsidRPr="0025544F">
        <w:rPr>
          <w:szCs w:val="28"/>
        </w:rPr>
        <w:t xml:space="preserve"> или на </w:t>
      </w:r>
      <w:r w:rsidR="00DF0439" w:rsidRPr="0025544F">
        <w:rPr>
          <w:szCs w:val="28"/>
        </w:rPr>
        <w:t>10</w:t>
      </w:r>
      <w:r w:rsidRPr="0025544F">
        <w:rPr>
          <w:szCs w:val="28"/>
        </w:rPr>
        <w:t xml:space="preserve"> %. Демографическая ситуация характеризуется снижением числе</w:t>
      </w:r>
      <w:r w:rsidRPr="0025544F">
        <w:rPr>
          <w:szCs w:val="28"/>
        </w:rPr>
        <w:t>н</w:t>
      </w:r>
      <w:r w:rsidRPr="0025544F">
        <w:rPr>
          <w:szCs w:val="28"/>
        </w:rPr>
        <w:t xml:space="preserve">ности населения, причинами которого являются низкая рождаемость, высокий уровень смертности и миграционный отток населения (таблица </w:t>
      </w:r>
      <w:r w:rsidR="00F51A93" w:rsidRPr="0025544F">
        <w:rPr>
          <w:szCs w:val="28"/>
        </w:rPr>
        <w:t>2</w:t>
      </w:r>
      <w:r w:rsidRPr="0025544F">
        <w:rPr>
          <w:szCs w:val="28"/>
        </w:rPr>
        <w:t>).</w:t>
      </w:r>
      <w:r w:rsidRPr="0025544F">
        <w:rPr>
          <w:szCs w:val="28"/>
        </w:rPr>
        <w:tab/>
      </w:r>
    </w:p>
    <w:p w:rsidR="003B67E4" w:rsidRPr="0025544F" w:rsidRDefault="003B67E4" w:rsidP="003B67E4">
      <w:pPr>
        <w:tabs>
          <w:tab w:val="left" w:pos="709"/>
        </w:tabs>
        <w:ind w:firstLine="709"/>
        <w:jc w:val="both"/>
        <w:rPr>
          <w:szCs w:val="28"/>
        </w:rPr>
      </w:pPr>
      <w:r w:rsidRPr="0025544F">
        <w:rPr>
          <w:szCs w:val="28"/>
        </w:rPr>
        <w:t>Анализ показателей,  характеризующих демографическую ситуацию за период с 201</w:t>
      </w:r>
      <w:r w:rsidR="00DF0439" w:rsidRPr="0025544F">
        <w:rPr>
          <w:szCs w:val="28"/>
        </w:rPr>
        <w:t>3</w:t>
      </w:r>
      <w:r w:rsidRPr="0025544F">
        <w:rPr>
          <w:szCs w:val="28"/>
        </w:rPr>
        <w:t xml:space="preserve"> по 201</w:t>
      </w:r>
      <w:r w:rsidR="00DF0439" w:rsidRPr="0025544F">
        <w:rPr>
          <w:szCs w:val="28"/>
        </w:rPr>
        <w:t>7</w:t>
      </w:r>
      <w:r w:rsidRPr="0025544F">
        <w:rPr>
          <w:szCs w:val="28"/>
        </w:rPr>
        <w:t xml:space="preserve"> год показывает, что за пять лет в районе родилось </w:t>
      </w:r>
      <w:r w:rsidR="00DF0439" w:rsidRPr="0025544F">
        <w:rPr>
          <w:szCs w:val="28"/>
        </w:rPr>
        <w:t>307 человек</w:t>
      </w:r>
      <w:r w:rsidRPr="0025544F">
        <w:rPr>
          <w:szCs w:val="28"/>
        </w:rPr>
        <w:t xml:space="preserve">, а умерло </w:t>
      </w:r>
      <w:r w:rsidR="00DF0439" w:rsidRPr="0025544F">
        <w:rPr>
          <w:szCs w:val="28"/>
        </w:rPr>
        <w:t>57</w:t>
      </w:r>
      <w:r w:rsidRPr="0025544F">
        <w:rPr>
          <w:szCs w:val="28"/>
        </w:rPr>
        <w:t xml:space="preserve">8. Естественная убыль населения составила  </w:t>
      </w:r>
      <w:r w:rsidR="00DF0439" w:rsidRPr="0025544F">
        <w:rPr>
          <w:szCs w:val="28"/>
        </w:rPr>
        <w:t>271</w:t>
      </w:r>
      <w:r w:rsidRPr="0025544F">
        <w:rPr>
          <w:szCs w:val="28"/>
        </w:rPr>
        <w:t xml:space="preserve"> человек.  Коэффициент естественной убыли за 201</w:t>
      </w:r>
      <w:r w:rsidR="00DF0439" w:rsidRPr="0025544F">
        <w:rPr>
          <w:szCs w:val="28"/>
        </w:rPr>
        <w:t>7</w:t>
      </w:r>
      <w:r w:rsidRPr="0025544F">
        <w:rPr>
          <w:szCs w:val="28"/>
        </w:rPr>
        <w:t xml:space="preserve"> год составил -</w:t>
      </w:r>
      <w:r w:rsidR="00DF0439" w:rsidRPr="0025544F">
        <w:rPr>
          <w:szCs w:val="28"/>
        </w:rPr>
        <w:t>15,55</w:t>
      </w:r>
      <w:r w:rsidRPr="0025544F">
        <w:rPr>
          <w:szCs w:val="28"/>
        </w:rPr>
        <w:t xml:space="preserve"> % на 1</w:t>
      </w:r>
      <w:r w:rsidR="00DF0439" w:rsidRPr="0025544F">
        <w:rPr>
          <w:szCs w:val="28"/>
        </w:rPr>
        <w:t>000 чел</w:t>
      </w:r>
      <w:r w:rsidR="00DF0439" w:rsidRPr="0025544F">
        <w:rPr>
          <w:szCs w:val="28"/>
        </w:rPr>
        <w:t>о</w:t>
      </w:r>
      <w:r w:rsidR="00DF0439" w:rsidRPr="0025544F">
        <w:rPr>
          <w:szCs w:val="28"/>
        </w:rPr>
        <w:t>век населения</w:t>
      </w:r>
      <w:r w:rsidRPr="0025544F">
        <w:rPr>
          <w:szCs w:val="28"/>
        </w:rPr>
        <w:t>.</w:t>
      </w:r>
    </w:p>
    <w:p w:rsidR="003B67E4" w:rsidRPr="0025544F" w:rsidRDefault="003B67E4" w:rsidP="003B67E4">
      <w:pPr>
        <w:ind w:firstLine="708"/>
        <w:jc w:val="both"/>
        <w:rPr>
          <w:szCs w:val="28"/>
        </w:rPr>
      </w:pPr>
      <w:r w:rsidRPr="0025544F">
        <w:rPr>
          <w:szCs w:val="28"/>
        </w:rPr>
        <w:t xml:space="preserve">Вместе с тем, в районе </w:t>
      </w:r>
      <w:r w:rsidR="00DF0439" w:rsidRPr="0025544F">
        <w:rPr>
          <w:szCs w:val="28"/>
        </w:rPr>
        <w:t>продолжается</w:t>
      </w:r>
      <w:r w:rsidRPr="0025544F">
        <w:rPr>
          <w:szCs w:val="28"/>
        </w:rPr>
        <w:t xml:space="preserve"> </w:t>
      </w:r>
      <w:r w:rsidR="00DF0439" w:rsidRPr="0025544F">
        <w:rPr>
          <w:szCs w:val="28"/>
        </w:rPr>
        <w:t xml:space="preserve">увеличение </w:t>
      </w:r>
      <w:r w:rsidRPr="0025544F">
        <w:rPr>
          <w:szCs w:val="28"/>
        </w:rPr>
        <w:t xml:space="preserve"> естественной убыли населения. Так в сравнении с 201</w:t>
      </w:r>
      <w:r w:rsidR="00DF0439" w:rsidRPr="0025544F">
        <w:rPr>
          <w:szCs w:val="28"/>
        </w:rPr>
        <w:t>3</w:t>
      </w:r>
      <w:r w:rsidRPr="0025544F">
        <w:rPr>
          <w:szCs w:val="28"/>
        </w:rPr>
        <w:t xml:space="preserve"> годом в 201</w:t>
      </w:r>
      <w:r w:rsidR="00DF0439" w:rsidRPr="0025544F">
        <w:rPr>
          <w:szCs w:val="28"/>
        </w:rPr>
        <w:t>7 году количество умерших увеличилось на 4</w:t>
      </w:r>
      <w:r w:rsidRPr="0025544F">
        <w:rPr>
          <w:szCs w:val="28"/>
        </w:rPr>
        <w:t xml:space="preserve"> человек</w:t>
      </w:r>
      <w:r w:rsidR="00DF0439" w:rsidRPr="0025544F">
        <w:rPr>
          <w:szCs w:val="28"/>
        </w:rPr>
        <w:t>а</w:t>
      </w:r>
      <w:r w:rsidRPr="0025544F">
        <w:rPr>
          <w:szCs w:val="28"/>
        </w:rPr>
        <w:t>.</w:t>
      </w:r>
    </w:p>
    <w:p w:rsidR="003B67E4" w:rsidRPr="0025544F" w:rsidRDefault="003B67E4" w:rsidP="00D70263">
      <w:pPr>
        <w:ind w:firstLine="720"/>
        <w:jc w:val="both"/>
        <w:rPr>
          <w:szCs w:val="28"/>
        </w:rPr>
      </w:pPr>
      <w:r w:rsidRPr="0025544F">
        <w:rPr>
          <w:szCs w:val="28"/>
        </w:rPr>
        <w:t xml:space="preserve">В последние годы наблюдается </w:t>
      </w:r>
      <w:r w:rsidR="00DF0439" w:rsidRPr="0025544F">
        <w:rPr>
          <w:szCs w:val="28"/>
        </w:rPr>
        <w:t>увеличение</w:t>
      </w:r>
      <w:r w:rsidRPr="0025544F">
        <w:rPr>
          <w:szCs w:val="28"/>
        </w:rPr>
        <w:t xml:space="preserve"> миграционного </w:t>
      </w:r>
      <w:r w:rsidR="00D70263" w:rsidRPr="0025544F">
        <w:rPr>
          <w:szCs w:val="28"/>
        </w:rPr>
        <w:t xml:space="preserve">оттока </w:t>
      </w:r>
      <w:r w:rsidRPr="0025544F">
        <w:rPr>
          <w:szCs w:val="28"/>
        </w:rPr>
        <w:t>нас</w:t>
      </w:r>
      <w:r w:rsidRPr="0025544F">
        <w:rPr>
          <w:szCs w:val="28"/>
        </w:rPr>
        <w:t>е</w:t>
      </w:r>
      <w:r w:rsidRPr="0025544F">
        <w:rPr>
          <w:szCs w:val="28"/>
        </w:rPr>
        <w:t xml:space="preserve">ления с </w:t>
      </w:r>
      <w:r w:rsidR="00DF0439" w:rsidRPr="0025544F">
        <w:rPr>
          <w:szCs w:val="28"/>
        </w:rPr>
        <w:t>212</w:t>
      </w:r>
      <w:r w:rsidR="0025544F" w:rsidRPr="0025544F">
        <w:rPr>
          <w:szCs w:val="28"/>
        </w:rPr>
        <w:t xml:space="preserve"> человек (коэффициент 33</w:t>
      </w:r>
      <w:r w:rsidRPr="0025544F">
        <w:rPr>
          <w:szCs w:val="28"/>
        </w:rPr>
        <w:t xml:space="preserve"> промилле) в 201</w:t>
      </w:r>
      <w:r w:rsidR="00DF0439" w:rsidRPr="0025544F">
        <w:rPr>
          <w:szCs w:val="28"/>
        </w:rPr>
        <w:t>3</w:t>
      </w:r>
      <w:r w:rsidRPr="0025544F">
        <w:rPr>
          <w:szCs w:val="28"/>
        </w:rPr>
        <w:t xml:space="preserve"> году до </w:t>
      </w:r>
      <w:r w:rsidR="0025544F" w:rsidRPr="0025544F">
        <w:rPr>
          <w:szCs w:val="28"/>
        </w:rPr>
        <w:t xml:space="preserve">251 человек (коэффициент </w:t>
      </w:r>
      <w:r w:rsidRPr="0025544F">
        <w:rPr>
          <w:szCs w:val="28"/>
        </w:rPr>
        <w:t>38 промилле) в 201</w:t>
      </w:r>
      <w:r w:rsidR="0025544F" w:rsidRPr="0025544F">
        <w:rPr>
          <w:szCs w:val="28"/>
        </w:rPr>
        <w:t>7</w:t>
      </w:r>
      <w:r w:rsidRPr="0025544F">
        <w:rPr>
          <w:szCs w:val="28"/>
        </w:rPr>
        <w:t xml:space="preserve"> году.</w:t>
      </w:r>
    </w:p>
    <w:p w:rsidR="003B67E4" w:rsidRPr="0025544F" w:rsidRDefault="003B67E4" w:rsidP="003B67E4">
      <w:pPr>
        <w:tabs>
          <w:tab w:val="left" w:pos="1116"/>
        </w:tabs>
        <w:rPr>
          <w:szCs w:val="28"/>
        </w:rPr>
      </w:pPr>
      <w:r w:rsidRPr="0025544F">
        <w:rPr>
          <w:szCs w:val="28"/>
        </w:rPr>
        <w:t xml:space="preserve">                                                                                                                      </w:t>
      </w:r>
    </w:p>
    <w:p w:rsidR="003B67E4" w:rsidRPr="0025544F" w:rsidRDefault="003B67E4" w:rsidP="003B67E4">
      <w:pPr>
        <w:tabs>
          <w:tab w:val="left" w:pos="1116"/>
        </w:tabs>
        <w:rPr>
          <w:szCs w:val="28"/>
        </w:rPr>
      </w:pPr>
      <w:r w:rsidRPr="0025544F">
        <w:rPr>
          <w:szCs w:val="28"/>
        </w:rPr>
        <w:t xml:space="preserve"> Таблица </w:t>
      </w:r>
      <w:r w:rsidR="00D70263" w:rsidRPr="0025544F">
        <w:rPr>
          <w:szCs w:val="28"/>
        </w:rPr>
        <w:t>2</w:t>
      </w:r>
      <w:r w:rsidRPr="0025544F">
        <w:rPr>
          <w:szCs w:val="28"/>
        </w:rPr>
        <w:t xml:space="preserve"> </w:t>
      </w:r>
      <w:r w:rsidR="005E168F" w:rsidRPr="0025544F">
        <w:rPr>
          <w:szCs w:val="28"/>
        </w:rPr>
        <w:t>–</w:t>
      </w:r>
      <w:r w:rsidR="00D70263" w:rsidRPr="0025544F">
        <w:rPr>
          <w:szCs w:val="28"/>
        </w:rPr>
        <w:t xml:space="preserve"> </w:t>
      </w:r>
      <w:r w:rsidR="005E168F" w:rsidRPr="0025544F">
        <w:rPr>
          <w:szCs w:val="28"/>
        </w:rPr>
        <w:t>Демографические показатели</w:t>
      </w:r>
    </w:p>
    <w:p w:rsidR="003B67E4" w:rsidRPr="0025544F" w:rsidRDefault="003B67E4" w:rsidP="003B67E4">
      <w:pPr>
        <w:tabs>
          <w:tab w:val="left" w:pos="1116"/>
        </w:tabs>
        <w:rPr>
          <w:szCs w:val="28"/>
        </w:rPr>
      </w:pP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782"/>
        <w:gridCol w:w="863"/>
        <w:gridCol w:w="863"/>
        <w:gridCol w:w="863"/>
        <w:gridCol w:w="863"/>
        <w:gridCol w:w="863"/>
        <w:gridCol w:w="914"/>
      </w:tblGrid>
      <w:tr w:rsidR="003B67E4" w:rsidRPr="0025544F" w:rsidTr="00661CC2">
        <w:tc>
          <w:tcPr>
            <w:tcW w:w="594" w:type="dxa"/>
            <w:vAlign w:val="center"/>
          </w:tcPr>
          <w:p w:rsidR="003B67E4" w:rsidRPr="0025544F" w:rsidRDefault="003B67E4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№</w:t>
            </w:r>
          </w:p>
          <w:p w:rsidR="003B67E4" w:rsidRPr="0025544F" w:rsidRDefault="003B67E4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п/п</w:t>
            </w:r>
          </w:p>
        </w:tc>
        <w:tc>
          <w:tcPr>
            <w:tcW w:w="3782" w:type="dxa"/>
            <w:vAlign w:val="center"/>
          </w:tcPr>
          <w:p w:rsidR="003B67E4" w:rsidRPr="0025544F" w:rsidRDefault="003B67E4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Показатель</w:t>
            </w:r>
          </w:p>
        </w:tc>
        <w:tc>
          <w:tcPr>
            <w:tcW w:w="863" w:type="dxa"/>
            <w:vAlign w:val="center"/>
          </w:tcPr>
          <w:p w:rsidR="003B67E4" w:rsidRPr="0025544F" w:rsidRDefault="003B67E4" w:rsidP="0025544F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201</w:t>
            </w:r>
            <w:r w:rsidR="0025544F" w:rsidRPr="0025544F"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  <w:vAlign w:val="center"/>
          </w:tcPr>
          <w:p w:rsidR="003B67E4" w:rsidRPr="0025544F" w:rsidRDefault="003B67E4" w:rsidP="0025544F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201</w:t>
            </w:r>
            <w:r w:rsidR="0025544F" w:rsidRPr="0025544F"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  <w:vAlign w:val="center"/>
          </w:tcPr>
          <w:p w:rsidR="003B67E4" w:rsidRPr="0025544F" w:rsidRDefault="003B67E4" w:rsidP="0025544F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201</w:t>
            </w:r>
            <w:r w:rsidR="0025544F" w:rsidRPr="0025544F">
              <w:rPr>
                <w:sz w:val="28"/>
                <w:szCs w:val="28"/>
              </w:rPr>
              <w:t>5</w:t>
            </w:r>
          </w:p>
        </w:tc>
        <w:tc>
          <w:tcPr>
            <w:tcW w:w="863" w:type="dxa"/>
            <w:vAlign w:val="center"/>
          </w:tcPr>
          <w:p w:rsidR="003B67E4" w:rsidRPr="0025544F" w:rsidRDefault="003B67E4" w:rsidP="0025544F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201</w:t>
            </w:r>
            <w:r w:rsidR="0025544F" w:rsidRPr="0025544F">
              <w:rPr>
                <w:sz w:val="28"/>
                <w:szCs w:val="28"/>
              </w:rPr>
              <w:t>6</w:t>
            </w:r>
          </w:p>
        </w:tc>
        <w:tc>
          <w:tcPr>
            <w:tcW w:w="863" w:type="dxa"/>
            <w:vAlign w:val="center"/>
          </w:tcPr>
          <w:p w:rsidR="003B67E4" w:rsidRPr="0025544F" w:rsidRDefault="003B67E4" w:rsidP="0025544F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201</w:t>
            </w:r>
            <w:r w:rsidR="0025544F" w:rsidRPr="0025544F">
              <w:rPr>
                <w:sz w:val="28"/>
                <w:szCs w:val="28"/>
              </w:rPr>
              <w:t>7</w:t>
            </w:r>
          </w:p>
        </w:tc>
        <w:tc>
          <w:tcPr>
            <w:tcW w:w="914" w:type="dxa"/>
            <w:vAlign w:val="center"/>
          </w:tcPr>
          <w:p w:rsidR="003B67E4" w:rsidRPr="0025544F" w:rsidRDefault="003B67E4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Всего</w:t>
            </w:r>
          </w:p>
        </w:tc>
      </w:tr>
      <w:tr w:rsidR="003B67E4" w:rsidRPr="0025544F" w:rsidTr="00661CC2">
        <w:tc>
          <w:tcPr>
            <w:tcW w:w="594" w:type="dxa"/>
          </w:tcPr>
          <w:p w:rsidR="003B67E4" w:rsidRPr="0025544F" w:rsidRDefault="003B67E4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1</w:t>
            </w:r>
          </w:p>
        </w:tc>
        <w:tc>
          <w:tcPr>
            <w:tcW w:w="3782" w:type="dxa"/>
          </w:tcPr>
          <w:p w:rsidR="003B67E4" w:rsidRPr="0025544F" w:rsidRDefault="003B67E4" w:rsidP="00661CC2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Родившиеся</w:t>
            </w:r>
          </w:p>
        </w:tc>
        <w:tc>
          <w:tcPr>
            <w:tcW w:w="863" w:type="dxa"/>
            <w:vAlign w:val="center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66</w:t>
            </w:r>
          </w:p>
        </w:tc>
        <w:tc>
          <w:tcPr>
            <w:tcW w:w="863" w:type="dxa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74</w:t>
            </w:r>
          </w:p>
        </w:tc>
        <w:tc>
          <w:tcPr>
            <w:tcW w:w="863" w:type="dxa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64</w:t>
            </w:r>
          </w:p>
        </w:tc>
        <w:tc>
          <w:tcPr>
            <w:tcW w:w="863" w:type="dxa"/>
            <w:vAlign w:val="center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58</w:t>
            </w:r>
          </w:p>
        </w:tc>
        <w:tc>
          <w:tcPr>
            <w:tcW w:w="863" w:type="dxa"/>
            <w:vAlign w:val="center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45</w:t>
            </w:r>
          </w:p>
        </w:tc>
        <w:tc>
          <w:tcPr>
            <w:tcW w:w="914" w:type="dxa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307</w:t>
            </w:r>
          </w:p>
        </w:tc>
      </w:tr>
      <w:tr w:rsidR="003B67E4" w:rsidRPr="0025544F" w:rsidTr="00661CC2">
        <w:tc>
          <w:tcPr>
            <w:tcW w:w="594" w:type="dxa"/>
          </w:tcPr>
          <w:p w:rsidR="003B67E4" w:rsidRPr="0025544F" w:rsidRDefault="003B67E4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2</w:t>
            </w:r>
          </w:p>
        </w:tc>
        <w:tc>
          <w:tcPr>
            <w:tcW w:w="3782" w:type="dxa"/>
          </w:tcPr>
          <w:p w:rsidR="003B67E4" w:rsidRPr="0025544F" w:rsidRDefault="003B67E4" w:rsidP="00661CC2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Умершие</w:t>
            </w:r>
          </w:p>
        </w:tc>
        <w:tc>
          <w:tcPr>
            <w:tcW w:w="863" w:type="dxa"/>
            <w:vAlign w:val="center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123</w:t>
            </w:r>
          </w:p>
        </w:tc>
        <w:tc>
          <w:tcPr>
            <w:tcW w:w="863" w:type="dxa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105</w:t>
            </w:r>
          </w:p>
        </w:tc>
        <w:tc>
          <w:tcPr>
            <w:tcW w:w="863" w:type="dxa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119</w:t>
            </w:r>
          </w:p>
        </w:tc>
        <w:tc>
          <w:tcPr>
            <w:tcW w:w="863" w:type="dxa"/>
            <w:vAlign w:val="center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104</w:t>
            </w:r>
          </w:p>
        </w:tc>
        <w:tc>
          <w:tcPr>
            <w:tcW w:w="863" w:type="dxa"/>
            <w:vAlign w:val="center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127</w:t>
            </w:r>
          </w:p>
        </w:tc>
        <w:tc>
          <w:tcPr>
            <w:tcW w:w="914" w:type="dxa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578</w:t>
            </w:r>
          </w:p>
        </w:tc>
      </w:tr>
      <w:tr w:rsidR="003B67E4" w:rsidRPr="0025544F" w:rsidTr="00661CC2">
        <w:tc>
          <w:tcPr>
            <w:tcW w:w="594" w:type="dxa"/>
          </w:tcPr>
          <w:p w:rsidR="003B67E4" w:rsidRPr="0025544F" w:rsidRDefault="003B67E4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3</w:t>
            </w:r>
          </w:p>
        </w:tc>
        <w:tc>
          <w:tcPr>
            <w:tcW w:w="3782" w:type="dxa"/>
          </w:tcPr>
          <w:p w:rsidR="003B67E4" w:rsidRPr="0025544F" w:rsidRDefault="003B67E4" w:rsidP="00661CC2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Естественный прирост (+, -)</w:t>
            </w:r>
          </w:p>
        </w:tc>
        <w:tc>
          <w:tcPr>
            <w:tcW w:w="863" w:type="dxa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-57</w:t>
            </w:r>
          </w:p>
        </w:tc>
        <w:tc>
          <w:tcPr>
            <w:tcW w:w="863" w:type="dxa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-31</w:t>
            </w:r>
          </w:p>
        </w:tc>
        <w:tc>
          <w:tcPr>
            <w:tcW w:w="863" w:type="dxa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-55</w:t>
            </w:r>
          </w:p>
        </w:tc>
        <w:tc>
          <w:tcPr>
            <w:tcW w:w="863" w:type="dxa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-46</w:t>
            </w:r>
          </w:p>
        </w:tc>
        <w:tc>
          <w:tcPr>
            <w:tcW w:w="863" w:type="dxa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-82</w:t>
            </w:r>
          </w:p>
        </w:tc>
        <w:tc>
          <w:tcPr>
            <w:tcW w:w="914" w:type="dxa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-271</w:t>
            </w:r>
          </w:p>
        </w:tc>
      </w:tr>
      <w:tr w:rsidR="003B67E4" w:rsidRPr="0025544F" w:rsidTr="00661CC2">
        <w:tc>
          <w:tcPr>
            <w:tcW w:w="594" w:type="dxa"/>
          </w:tcPr>
          <w:p w:rsidR="003B67E4" w:rsidRPr="0025544F" w:rsidRDefault="003B67E4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4</w:t>
            </w:r>
          </w:p>
        </w:tc>
        <w:tc>
          <w:tcPr>
            <w:tcW w:w="3782" w:type="dxa"/>
          </w:tcPr>
          <w:p w:rsidR="003B67E4" w:rsidRPr="0025544F" w:rsidRDefault="003B67E4" w:rsidP="00661CC2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Прибыло</w:t>
            </w:r>
          </w:p>
        </w:tc>
        <w:tc>
          <w:tcPr>
            <w:tcW w:w="863" w:type="dxa"/>
            <w:vAlign w:val="center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179</w:t>
            </w:r>
          </w:p>
        </w:tc>
        <w:tc>
          <w:tcPr>
            <w:tcW w:w="863" w:type="dxa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145</w:t>
            </w:r>
          </w:p>
        </w:tc>
        <w:tc>
          <w:tcPr>
            <w:tcW w:w="863" w:type="dxa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110</w:t>
            </w:r>
          </w:p>
        </w:tc>
        <w:tc>
          <w:tcPr>
            <w:tcW w:w="863" w:type="dxa"/>
            <w:vAlign w:val="center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132</w:t>
            </w:r>
          </w:p>
        </w:tc>
        <w:tc>
          <w:tcPr>
            <w:tcW w:w="863" w:type="dxa"/>
            <w:vAlign w:val="center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213</w:t>
            </w:r>
          </w:p>
        </w:tc>
        <w:tc>
          <w:tcPr>
            <w:tcW w:w="914" w:type="dxa"/>
            <w:vAlign w:val="center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779</w:t>
            </w:r>
          </w:p>
        </w:tc>
      </w:tr>
      <w:tr w:rsidR="003B67E4" w:rsidRPr="0025544F" w:rsidTr="00661CC2">
        <w:tc>
          <w:tcPr>
            <w:tcW w:w="594" w:type="dxa"/>
          </w:tcPr>
          <w:p w:rsidR="003B67E4" w:rsidRPr="0025544F" w:rsidRDefault="003B67E4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5</w:t>
            </w:r>
          </w:p>
        </w:tc>
        <w:tc>
          <w:tcPr>
            <w:tcW w:w="3782" w:type="dxa"/>
          </w:tcPr>
          <w:p w:rsidR="003B67E4" w:rsidRPr="0025544F" w:rsidRDefault="003B67E4" w:rsidP="00661CC2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Убыло</w:t>
            </w:r>
          </w:p>
        </w:tc>
        <w:tc>
          <w:tcPr>
            <w:tcW w:w="863" w:type="dxa"/>
            <w:vAlign w:val="center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212</w:t>
            </w:r>
          </w:p>
        </w:tc>
        <w:tc>
          <w:tcPr>
            <w:tcW w:w="863" w:type="dxa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216</w:t>
            </w:r>
          </w:p>
        </w:tc>
        <w:tc>
          <w:tcPr>
            <w:tcW w:w="863" w:type="dxa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286</w:t>
            </w:r>
          </w:p>
        </w:tc>
        <w:tc>
          <w:tcPr>
            <w:tcW w:w="863" w:type="dxa"/>
            <w:vAlign w:val="center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224</w:t>
            </w:r>
          </w:p>
        </w:tc>
        <w:tc>
          <w:tcPr>
            <w:tcW w:w="863" w:type="dxa"/>
            <w:vAlign w:val="center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251</w:t>
            </w:r>
          </w:p>
        </w:tc>
        <w:tc>
          <w:tcPr>
            <w:tcW w:w="914" w:type="dxa"/>
            <w:vAlign w:val="center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1189</w:t>
            </w:r>
          </w:p>
        </w:tc>
      </w:tr>
      <w:tr w:rsidR="003B67E4" w:rsidRPr="00781C55" w:rsidTr="00661CC2">
        <w:tc>
          <w:tcPr>
            <w:tcW w:w="594" w:type="dxa"/>
          </w:tcPr>
          <w:p w:rsidR="003B67E4" w:rsidRPr="0025544F" w:rsidRDefault="003B67E4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6</w:t>
            </w:r>
          </w:p>
        </w:tc>
        <w:tc>
          <w:tcPr>
            <w:tcW w:w="3782" w:type="dxa"/>
          </w:tcPr>
          <w:p w:rsidR="003B67E4" w:rsidRPr="0025544F" w:rsidRDefault="003B67E4" w:rsidP="00661CC2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Миграционный прирост (+, -)</w:t>
            </w:r>
          </w:p>
        </w:tc>
        <w:tc>
          <w:tcPr>
            <w:tcW w:w="863" w:type="dxa"/>
            <w:vAlign w:val="center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-33</w:t>
            </w:r>
          </w:p>
        </w:tc>
        <w:tc>
          <w:tcPr>
            <w:tcW w:w="863" w:type="dxa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-71</w:t>
            </w:r>
          </w:p>
        </w:tc>
        <w:tc>
          <w:tcPr>
            <w:tcW w:w="863" w:type="dxa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-176</w:t>
            </w:r>
          </w:p>
        </w:tc>
        <w:tc>
          <w:tcPr>
            <w:tcW w:w="863" w:type="dxa"/>
            <w:vAlign w:val="center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-92</w:t>
            </w:r>
          </w:p>
        </w:tc>
        <w:tc>
          <w:tcPr>
            <w:tcW w:w="863" w:type="dxa"/>
            <w:vAlign w:val="center"/>
          </w:tcPr>
          <w:p w:rsidR="003B67E4" w:rsidRPr="0025544F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-38</w:t>
            </w:r>
          </w:p>
        </w:tc>
        <w:tc>
          <w:tcPr>
            <w:tcW w:w="914" w:type="dxa"/>
            <w:vAlign w:val="center"/>
          </w:tcPr>
          <w:p w:rsidR="003B67E4" w:rsidRPr="00781C55" w:rsidRDefault="0025544F" w:rsidP="00661CC2">
            <w:pPr>
              <w:pStyle w:val="af3"/>
              <w:spacing w:before="0" w:after="0"/>
              <w:jc w:val="center"/>
              <w:rPr>
                <w:sz w:val="28"/>
                <w:szCs w:val="28"/>
              </w:rPr>
            </w:pPr>
            <w:r w:rsidRPr="0025544F">
              <w:rPr>
                <w:sz w:val="28"/>
                <w:szCs w:val="28"/>
              </w:rPr>
              <w:t>-410</w:t>
            </w:r>
          </w:p>
        </w:tc>
      </w:tr>
    </w:tbl>
    <w:p w:rsidR="00D124CA" w:rsidRPr="00781C55" w:rsidRDefault="00D124CA" w:rsidP="004B4195">
      <w:pPr>
        <w:ind w:firstLine="708"/>
        <w:jc w:val="both"/>
        <w:rPr>
          <w:szCs w:val="28"/>
        </w:rPr>
      </w:pPr>
    </w:p>
    <w:p w:rsidR="005E168F" w:rsidRPr="00781C55" w:rsidRDefault="005E168F" w:rsidP="005E168F">
      <w:pPr>
        <w:ind w:firstLine="709"/>
        <w:jc w:val="both"/>
        <w:rPr>
          <w:szCs w:val="28"/>
        </w:rPr>
      </w:pPr>
    </w:p>
    <w:p w:rsidR="009E2000" w:rsidRPr="00E469F8" w:rsidRDefault="00E469F8" w:rsidP="004D6AF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E469F8">
        <w:rPr>
          <w:b/>
        </w:rPr>
        <w:t>3.8.</w:t>
      </w:r>
      <w:r w:rsidR="009E2000" w:rsidRPr="00E469F8">
        <w:rPr>
          <w:b/>
        </w:rPr>
        <w:t>Транспортная система</w:t>
      </w:r>
    </w:p>
    <w:p w:rsidR="009E2000" w:rsidRPr="00E469F8" w:rsidRDefault="009E2000" w:rsidP="009E2000">
      <w:pPr>
        <w:ind w:firstLine="709"/>
        <w:jc w:val="both"/>
        <w:rPr>
          <w:szCs w:val="28"/>
        </w:rPr>
      </w:pPr>
      <w:r w:rsidRPr="00E469F8">
        <w:rPr>
          <w:szCs w:val="28"/>
        </w:rPr>
        <w:t>Район имеет благоприятное географическое положение по всем осно</w:t>
      </w:r>
      <w:r w:rsidRPr="00E469F8">
        <w:rPr>
          <w:szCs w:val="28"/>
        </w:rPr>
        <w:t>в</w:t>
      </w:r>
      <w:r w:rsidRPr="00E469F8">
        <w:rPr>
          <w:szCs w:val="28"/>
        </w:rPr>
        <w:t>ным транспортным направлениям.</w:t>
      </w:r>
    </w:p>
    <w:p w:rsidR="009E2000" w:rsidRPr="00E469F8" w:rsidRDefault="009E2000" w:rsidP="009E20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469F8">
        <w:rPr>
          <w:szCs w:val="28"/>
        </w:rPr>
        <w:t>Автомобильные, водные, железнодорожные, транспортные магистрали, связывающие Дальний Восток и регионы европейской части России, перес</w:t>
      </w:r>
      <w:r w:rsidRPr="00E469F8">
        <w:rPr>
          <w:szCs w:val="28"/>
        </w:rPr>
        <w:t>е</w:t>
      </w:r>
      <w:r w:rsidRPr="00E469F8">
        <w:rPr>
          <w:szCs w:val="28"/>
        </w:rPr>
        <w:t xml:space="preserve">кают территорию района. Автодорога «Амур» Чита-Хабаровск стала важным </w:t>
      </w:r>
      <w:r w:rsidRPr="00E469F8">
        <w:rPr>
          <w:szCs w:val="28"/>
        </w:rPr>
        <w:lastRenderedPageBreak/>
        <w:t xml:space="preserve">элементом транспортной системы. </w:t>
      </w:r>
    </w:p>
    <w:p w:rsidR="009E2000" w:rsidRPr="00E469F8" w:rsidRDefault="009E2000" w:rsidP="009E2000">
      <w:pPr>
        <w:pStyle w:val="aff1"/>
        <w:ind w:firstLine="709"/>
      </w:pPr>
      <w:r w:rsidRPr="00E469F8">
        <w:t>Автомобильные дороги являются важнейшей составной частью тран</w:t>
      </w:r>
      <w:r w:rsidRPr="00E469F8">
        <w:t>с</w:t>
      </w:r>
      <w:r w:rsidRPr="00E469F8">
        <w:t>портной системы Шимановского района. Они связывают муниципальные образования района, обеспечивают жизнь всех населенных пунктов, опр</w:t>
      </w:r>
      <w:r w:rsidRPr="00E469F8">
        <w:t>е</w:t>
      </w:r>
      <w:r w:rsidRPr="00E469F8">
        <w:t>деляют возможности развития экономики.</w:t>
      </w:r>
    </w:p>
    <w:p w:rsidR="009E2000" w:rsidRPr="00E469F8" w:rsidRDefault="009E2000" w:rsidP="009E2000">
      <w:pPr>
        <w:ind w:firstLine="709"/>
        <w:jc w:val="both"/>
        <w:rPr>
          <w:szCs w:val="28"/>
        </w:rPr>
      </w:pPr>
      <w:r w:rsidRPr="00E469F8">
        <w:rPr>
          <w:szCs w:val="28"/>
        </w:rPr>
        <w:t>Главной транспортной планировочной осью территории района являю</w:t>
      </w:r>
      <w:r w:rsidRPr="00E469F8">
        <w:rPr>
          <w:szCs w:val="28"/>
        </w:rPr>
        <w:t>т</w:t>
      </w:r>
      <w:r w:rsidRPr="00E469F8">
        <w:rPr>
          <w:szCs w:val="28"/>
        </w:rPr>
        <w:t>ся Транссибирская железнодорожная магистраль (113 км)  и федеральная а</w:t>
      </w:r>
      <w:r w:rsidRPr="00E469F8">
        <w:rPr>
          <w:szCs w:val="28"/>
        </w:rPr>
        <w:t>в</w:t>
      </w:r>
      <w:r w:rsidRPr="00E469F8">
        <w:rPr>
          <w:szCs w:val="28"/>
        </w:rPr>
        <w:t xml:space="preserve">тодорога «Амур» Р-297  (Чита-Хабаровск). </w:t>
      </w:r>
    </w:p>
    <w:p w:rsidR="004D6AF5" w:rsidRDefault="009E2000" w:rsidP="009E2000">
      <w:pPr>
        <w:pStyle w:val="aff1"/>
        <w:ind w:firstLine="709"/>
        <w:rPr>
          <w:spacing w:val="-1"/>
        </w:rPr>
      </w:pPr>
      <w:r w:rsidRPr="00E469F8">
        <w:rPr>
          <w:spacing w:val="6"/>
        </w:rPr>
        <w:t xml:space="preserve">Федеральная автодорога </w:t>
      </w:r>
      <w:r w:rsidRPr="00E469F8">
        <w:t xml:space="preserve">«Амур» Р-297  (Чита – Хабаровск) связывает Амурскую область с регионами Сибирского федерального </w:t>
      </w:r>
      <w:r w:rsidRPr="00E469F8">
        <w:rPr>
          <w:spacing w:val="-1"/>
        </w:rPr>
        <w:t>округа, обеспеч</w:t>
      </w:r>
      <w:r w:rsidRPr="00E469F8">
        <w:rPr>
          <w:spacing w:val="-1"/>
        </w:rPr>
        <w:t>и</w:t>
      </w:r>
      <w:r w:rsidRPr="00E469F8">
        <w:rPr>
          <w:spacing w:val="-1"/>
        </w:rPr>
        <w:t xml:space="preserve">вает выход на федеральную сеть дорог остальной территории РФ. </w:t>
      </w:r>
    </w:p>
    <w:p w:rsidR="009E2000" w:rsidRPr="00E469F8" w:rsidRDefault="009E2000" w:rsidP="009E2000">
      <w:pPr>
        <w:pStyle w:val="aff1"/>
        <w:ind w:firstLine="709"/>
        <w:rPr>
          <w:spacing w:val="-1"/>
        </w:rPr>
      </w:pPr>
      <w:r w:rsidRPr="00E469F8">
        <w:rPr>
          <w:spacing w:val="-1"/>
        </w:rPr>
        <w:t xml:space="preserve">Вблизи автодороги расположены населенные пункты: на расстоянии до 10 км: с. Базисное, с. Малиновка, с. Селеткан, с. Петруши; на расстоянии до 20 км с. Мухино. </w:t>
      </w:r>
    </w:p>
    <w:p w:rsidR="009E2000" w:rsidRPr="00E469F8" w:rsidRDefault="009E2000" w:rsidP="009E2000">
      <w:pPr>
        <w:ind w:firstLine="709"/>
        <w:jc w:val="both"/>
        <w:rPr>
          <w:color w:val="000000"/>
          <w:spacing w:val="-1"/>
          <w:szCs w:val="28"/>
        </w:rPr>
      </w:pPr>
      <w:r w:rsidRPr="00E469F8">
        <w:rPr>
          <w:szCs w:val="28"/>
        </w:rPr>
        <w:t>Увеличение автотранспортной нагрузки, происходящее в последнее время, ведет к ускоренному разрушению дорожных покрытий, требует допо</w:t>
      </w:r>
      <w:r w:rsidRPr="00E469F8">
        <w:rPr>
          <w:szCs w:val="28"/>
        </w:rPr>
        <w:t>л</w:t>
      </w:r>
      <w:r w:rsidRPr="00E469F8">
        <w:rPr>
          <w:szCs w:val="28"/>
        </w:rPr>
        <w:t>нительных средств на их усиление. Следствием недостаточности средств на ежегодный ремонт дорожного покрытия является физический износ дорог.</w:t>
      </w:r>
      <w:r w:rsidRPr="00E469F8">
        <w:rPr>
          <w:color w:val="000000"/>
          <w:spacing w:val="1"/>
          <w:szCs w:val="28"/>
        </w:rPr>
        <w:t xml:space="preserve"> Р</w:t>
      </w:r>
      <w:r w:rsidRPr="00E469F8">
        <w:rPr>
          <w:color w:val="000000"/>
          <w:spacing w:val="1"/>
          <w:szCs w:val="28"/>
        </w:rPr>
        <w:t>а</w:t>
      </w:r>
      <w:r w:rsidRPr="00E469F8">
        <w:rPr>
          <w:color w:val="000000"/>
          <w:spacing w:val="1"/>
          <w:szCs w:val="28"/>
        </w:rPr>
        <w:t xml:space="preserve">боты по ремонту и содержанию автомобильных дорог и искусственных </w:t>
      </w:r>
      <w:r w:rsidRPr="00E469F8">
        <w:rPr>
          <w:color w:val="000000"/>
          <w:spacing w:val="-1"/>
          <w:szCs w:val="28"/>
        </w:rPr>
        <w:t>с</w:t>
      </w:r>
      <w:r w:rsidRPr="00E469F8">
        <w:rPr>
          <w:color w:val="000000"/>
          <w:spacing w:val="-1"/>
          <w:szCs w:val="28"/>
        </w:rPr>
        <w:t>о</w:t>
      </w:r>
      <w:r w:rsidRPr="00E469F8">
        <w:rPr>
          <w:color w:val="000000"/>
          <w:spacing w:val="-1"/>
          <w:szCs w:val="28"/>
        </w:rPr>
        <w:t xml:space="preserve">оружений на них по Шимановскому району ведут ООО «СМУ-28». </w:t>
      </w:r>
    </w:p>
    <w:p w:rsidR="009E2000" w:rsidRPr="00E469F8" w:rsidRDefault="009E2000" w:rsidP="009E2000">
      <w:pPr>
        <w:ind w:firstLine="709"/>
        <w:jc w:val="both"/>
        <w:rPr>
          <w:color w:val="000000"/>
          <w:spacing w:val="-1"/>
          <w:szCs w:val="28"/>
        </w:rPr>
      </w:pPr>
      <w:r w:rsidRPr="00E469F8">
        <w:rPr>
          <w:color w:val="000000"/>
          <w:spacing w:val="-1"/>
          <w:szCs w:val="28"/>
        </w:rPr>
        <w:t xml:space="preserve">По результатам проведенных конкурсных процедур,  в 2016 году  </w:t>
      </w:r>
      <w:r w:rsidRPr="00E469F8">
        <w:rPr>
          <w:szCs w:val="28"/>
        </w:rPr>
        <w:t>были выполнены   работы по ремонту черного покрытия  автодороги общего пол</w:t>
      </w:r>
      <w:r w:rsidRPr="00E469F8">
        <w:rPr>
          <w:szCs w:val="28"/>
        </w:rPr>
        <w:t>ь</w:t>
      </w:r>
      <w:r w:rsidRPr="00E469F8">
        <w:rPr>
          <w:szCs w:val="28"/>
        </w:rPr>
        <w:t>зования местного значения (0,15 км) в с. Петруши   АО «Дорожное эксплуат</w:t>
      </w:r>
      <w:r w:rsidRPr="00E469F8">
        <w:rPr>
          <w:szCs w:val="28"/>
        </w:rPr>
        <w:t>а</w:t>
      </w:r>
      <w:r w:rsidRPr="00E469F8">
        <w:rPr>
          <w:szCs w:val="28"/>
        </w:rPr>
        <w:t xml:space="preserve">ционное предприятие № 190», в 2017 году в с. Малиновка (0,15 км)  ООО «СМУ-22».  </w:t>
      </w:r>
    </w:p>
    <w:p w:rsidR="009E2000" w:rsidRPr="00E469F8" w:rsidRDefault="009E2000" w:rsidP="009E2000">
      <w:pPr>
        <w:ind w:firstLine="709"/>
        <w:jc w:val="both"/>
        <w:rPr>
          <w:szCs w:val="28"/>
        </w:rPr>
      </w:pPr>
      <w:r w:rsidRPr="00E469F8">
        <w:rPr>
          <w:szCs w:val="28"/>
        </w:rPr>
        <w:t xml:space="preserve"> Для обеспечения опережающего развития экономики в определенных зонах на территории района, необходимо довести состояние транспортной и</w:t>
      </w:r>
      <w:r w:rsidRPr="00E469F8">
        <w:rPr>
          <w:szCs w:val="28"/>
        </w:rPr>
        <w:t>н</w:t>
      </w:r>
      <w:r w:rsidRPr="00E469F8">
        <w:rPr>
          <w:szCs w:val="28"/>
        </w:rPr>
        <w:t>фраструктуры до требуемого уровня, исключив ситуацию, когда транспорт является сдерживающим фактором развития.</w:t>
      </w:r>
    </w:p>
    <w:p w:rsidR="009E2000" w:rsidRPr="00E469F8" w:rsidRDefault="009E2000" w:rsidP="009E20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469F8">
        <w:rPr>
          <w:color w:val="000000"/>
          <w:spacing w:val="-3"/>
          <w:szCs w:val="28"/>
        </w:rPr>
        <w:t>Протяженность дорог по Шимановскому району составляет 618,9 км,  в том числе: федерального значения 112 км  (</w:t>
      </w:r>
      <w:r w:rsidRPr="00E469F8">
        <w:rPr>
          <w:color w:val="000000"/>
          <w:spacing w:val="1"/>
          <w:szCs w:val="28"/>
        </w:rPr>
        <w:t>асфальтобетонным покрытием</w:t>
      </w:r>
      <w:r w:rsidRPr="00E469F8">
        <w:rPr>
          <w:color w:val="000000"/>
          <w:spacing w:val="-3"/>
          <w:szCs w:val="28"/>
        </w:rPr>
        <w:t xml:space="preserve">); </w:t>
      </w:r>
      <w:r w:rsidRPr="00E469F8">
        <w:rPr>
          <w:color w:val="000000"/>
          <w:spacing w:val="-1"/>
          <w:szCs w:val="28"/>
        </w:rPr>
        <w:t>р</w:t>
      </w:r>
      <w:r w:rsidRPr="00E469F8">
        <w:rPr>
          <w:color w:val="000000"/>
          <w:spacing w:val="-1"/>
          <w:szCs w:val="28"/>
        </w:rPr>
        <w:t>е</w:t>
      </w:r>
      <w:r w:rsidRPr="00E469F8">
        <w:rPr>
          <w:color w:val="000000"/>
          <w:spacing w:val="-1"/>
          <w:szCs w:val="28"/>
        </w:rPr>
        <w:t>гионального значения</w:t>
      </w:r>
      <w:r w:rsidRPr="00E469F8">
        <w:rPr>
          <w:color w:val="000000"/>
          <w:spacing w:val="-3"/>
          <w:szCs w:val="28"/>
        </w:rPr>
        <w:t xml:space="preserve"> 335,3  км, </w:t>
      </w:r>
      <w:r w:rsidRPr="00E469F8">
        <w:rPr>
          <w:szCs w:val="28"/>
        </w:rPr>
        <w:t xml:space="preserve"> из них 106,5 км имеют 5 категорию, т.е. 31,8 %; </w:t>
      </w:r>
      <w:r w:rsidRPr="00E469F8">
        <w:rPr>
          <w:bCs/>
          <w:szCs w:val="28"/>
        </w:rPr>
        <w:t xml:space="preserve">общего  пользования </w:t>
      </w:r>
      <w:r w:rsidRPr="00E469F8">
        <w:rPr>
          <w:szCs w:val="28"/>
        </w:rPr>
        <w:t>местного значения (автомобильные дороги,  которые стоят на балансе муниципального образования Шимановский район)  171,6  км.</w:t>
      </w:r>
    </w:p>
    <w:p w:rsidR="009E2000" w:rsidRPr="00E469F8" w:rsidRDefault="009E2000" w:rsidP="009E2000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469F8">
        <w:rPr>
          <w:szCs w:val="28"/>
        </w:rPr>
        <w:t>К условиям, которые способствуют дальнейшему развитию транспор</w:t>
      </w:r>
      <w:r w:rsidRPr="00E469F8">
        <w:rPr>
          <w:szCs w:val="28"/>
        </w:rPr>
        <w:t>т</w:t>
      </w:r>
      <w:r w:rsidRPr="00E469F8">
        <w:rPr>
          <w:szCs w:val="28"/>
        </w:rPr>
        <w:t>ной инфраструктуры Шимановского района, относятся следующие, транзи</w:t>
      </w:r>
      <w:r w:rsidRPr="00E469F8">
        <w:rPr>
          <w:szCs w:val="28"/>
        </w:rPr>
        <w:t>т</w:t>
      </w:r>
      <w:r w:rsidRPr="00E469F8">
        <w:rPr>
          <w:szCs w:val="28"/>
        </w:rPr>
        <w:t>ное положение, обеспеченное основными видами транспорта:</w:t>
      </w:r>
    </w:p>
    <w:p w:rsidR="009E2000" w:rsidRPr="0036350D" w:rsidRDefault="009E2000" w:rsidP="009E2000">
      <w:pPr>
        <w:pStyle w:val="ab"/>
        <w:ind w:firstLine="709"/>
        <w:jc w:val="both"/>
      </w:pPr>
      <w:r w:rsidRPr="0036350D">
        <w:t>а) железнодорожной магистрали «Транссиб», которая к настоящему времени полностью электрифицирована, что дает возможность увеличить ск</w:t>
      </w:r>
      <w:r w:rsidRPr="0036350D">
        <w:t>о</w:t>
      </w:r>
      <w:r w:rsidRPr="0036350D">
        <w:t xml:space="preserve">рости и объемы перевозок, и тем самым уменьшить себестоимость перевозок; </w:t>
      </w:r>
    </w:p>
    <w:p w:rsidR="009E2000" w:rsidRPr="0036350D" w:rsidRDefault="009E2000" w:rsidP="009E2000">
      <w:pPr>
        <w:pStyle w:val="ab"/>
        <w:ind w:firstLine="709"/>
        <w:jc w:val="both"/>
      </w:pPr>
      <w:r w:rsidRPr="0036350D">
        <w:t xml:space="preserve">б) автомобильной магистрали федерального значения ─ «Амур» </w:t>
      </w:r>
      <w:r>
        <w:t>Р-297</w:t>
      </w:r>
      <w:r w:rsidRPr="0036350D">
        <w:t xml:space="preserve"> (Чита-Хабаровск).</w:t>
      </w:r>
    </w:p>
    <w:p w:rsidR="009E2000" w:rsidRPr="0036350D" w:rsidRDefault="009E2000" w:rsidP="009E2000">
      <w:pPr>
        <w:pStyle w:val="ab"/>
        <w:ind w:firstLine="709"/>
        <w:jc w:val="both"/>
      </w:pPr>
      <w:r w:rsidRPr="0036350D">
        <w:t>в) автомобильные дороги регионального значения.</w:t>
      </w:r>
    </w:p>
    <w:p w:rsidR="009E2000" w:rsidRDefault="009E2000" w:rsidP="009E2000">
      <w:pPr>
        <w:pStyle w:val="aff1"/>
      </w:pPr>
    </w:p>
    <w:p w:rsidR="00F00578" w:rsidRDefault="00F00578" w:rsidP="004D6AF5">
      <w:pPr>
        <w:tabs>
          <w:tab w:val="left" w:pos="900"/>
        </w:tabs>
        <w:jc w:val="center"/>
        <w:rPr>
          <w:b/>
        </w:rPr>
      </w:pPr>
    </w:p>
    <w:p w:rsidR="00F00578" w:rsidRDefault="00F00578" w:rsidP="004D6AF5">
      <w:pPr>
        <w:tabs>
          <w:tab w:val="left" w:pos="900"/>
        </w:tabs>
        <w:jc w:val="center"/>
        <w:rPr>
          <w:b/>
        </w:rPr>
      </w:pPr>
    </w:p>
    <w:p w:rsidR="004D6AF5" w:rsidRDefault="00900F65" w:rsidP="004D6AF5">
      <w:pPr>
        <w:tabs>
          <w:tab w:val="left" w:pos="900"/>
        </w:tabs>
        <w:jc w:val="center"/>
        <w:rPr>
          <w:b/>
        </w:rPr>
      </w:pPr>
      <w:r w:rsidRPr="004D6AF5">
        <w:rPr>
          <w:b/>
        </w:rPr>
        <w:t>3.</w:t>
      </w:r>
      <w:r w:rsidR="004D6AF5" w:rsidRPr="004D6AF5">
        <w:rPr>
          <w:b/>
        </w:rPr>
        <w:t>9</w:t>
      </w:r>
      <w:r w:rsidRPr="004D6AF5">
        <w:rPr>
          <w:b/>
        </w:rPr>
        <w:t xml:space="preserve">. </w:t>
      </w:r>
      <w:r w:rsidR="00F00578" w:rsidRPr="004D6AF5">
        <w:rPr>
          <w:b/>
        </w:rPr>
        <w:t>Инженерная инфраструктура</w:t>
      </w:r>
    </w:p>
    <w:p w:rsidR="00661CC2" w:rsidRPr="00781C55" w:rsidRDefault="00661CC2" w:rsidP="004D6AF5">
      <w:pPr>
        <w:tabs>
          <w:tab w:val="left" w:pos="900"/>
        </w:tabs>
        <w:jc w:val="both"/>
      </w:pPr>
      <w:r w:rsidRPr="00781C55">
        <w:tab/>
        <w:t>На территории района для качественного и бесперебойного электр</w:t>
      </w:r>
      <w:r w:rsidRPr="00781C55">
        <w:t>о</w:t>
      </w:r>
      <w:r w:rsidRPr="00781C55">
        <w:t xml:space="preserve">снабжения используется 1,233 тыс. км электролиний, 204 подстанций  (10/04 кВ). </w:t>
      </w:r>
    </w:p>
    <w:p w:rsidR="00661CC2" w:rsidRPr="00781C55" w:rsidRDefault="00661CC2" w:rsidP="004D6AF5">
      <w:pPr>
        <w:tabs>
          <w:tab w:val="left" w:pos="900"/>
        </w:tabs>
        <w:jc w:val="both"/>
      </w:pPr>
      <w:r w:rsidRPr="00781C55">
        <w:tab/>
        <w:t>Для реализации инвестиционных проектов необходимо строительство дополнительных трансформаторных подстанций, реконструкция существу</w:t>
      </w:r>
      <w:r w:rsidRPr="00781C55">
        <w:t>ю</w:t>
      </w:r>
      <w:r w:rsidRPr="00781C55">
        <w:t>щих линий электропередач 169,71 км (ВЛ 04 кВт).</w:t>
      </w:r>
    </w:p>
    <w:p w:rsidR="00661CC2" w:rsidRPr="00781C55" w:rsidRDefault="007145F4" w:rsidP="004D6AF5">
      <w:pPr>
        <w:tabs>
          <w:tab w:val="left" w:pos="900"/>
        </w:tabs>
        <w:jc w:val="both"/>
      </w:pPr>
      <w:r w:rsidRPr="00781C55">
        <w:tab/>
      </w:r>
      <w:r w:rsidR="00661CC2" w:rsidRPr="00781C55">
        <w:t>Газоснабжение  отсутствует.</w:t>
      </w:r>
    </w:p>
    <w:p w:rsidR="00661CC2" w:rsidRPr="00781C55" w:rsidRDefault="007145F4" w:rsidP="004D6AF5">
      <w:pPr>
        <w:tabs>
          <w:tab w:val="left" w:pos="900"/>
        </w:tabs>
        <w:jc w:val="both"/>
      </w:pPr>
      <w:r w:rsidRPr="00781C55">
        <w:tab/>
      </w:r>
      <w:r w:rsidR="00661CC2" w:rsidRPr="00781C55">
        <w:t>Протяженность водопроводных сетей района составляет 20,08 км, к</w:t>
      </w:r>
      <w:r w:rsidR="00661CC2" w:rsidRPr="00781C55">
        <w:t>а</w:t>
      </w:r>
      <w:r w:rsidR="00661CC2" w:rsidRPr="00781C55">
        <w:t>нализационных сетей – 18,93 км.</w:t>
      </w:r>
    </w:p>
    <w:p w:rsidR="00661CC2" w:rsidRPr="00781C55" w:rsidRDefault="007145F4" w:rsidP="004D6AF5">
      <w:pPr>
        <w:tabs>
          <w:tab w:val="left" w:pos="900"/>
        </w:tabs>
        <w:jc w:val="both"/>
      </w:pPr>
      <w:r w:rsidRPr="00781C55">
        <w:tab/>
      </w:r>
      <w:r w:rsidR="00661CC2" w:rsidRPr="00781C55">
        <w:t xml:space="preserve">Система теплоснабжения представлена 20 котельными, протяженность тепловых и паровых сетей составляет 22,77 км. </w:t>
      </w:r>
    </w:p>
    <w:p w:rsidR="005E168F" w:rsidRPr="00781C55" w:rsidRDefault="005E168F" w:rsidP="005E168F">
      <w:pPr>
        <w:tabs>
          <w:tab w:val="left" w:pos="900"/>
        </w:tabs>
        <w:jc w:val="both"/>
        <w:rPr>
          <w:color w:val="FF0000"/>
        </w:rPr>
      </w:pPr>
    </w:p>
    <w:p w:rsidR="002A6819" w:rsidRDefault="002A6819" w:rsidP="004D6AF5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color w:val="000000"/>
        </w:rPr>
      </w:pPr>
      <w:r w:rsidRPr="00DF07A2">
        <w:rPr>
          <w:b/>
          <w:color w:val="000000"/>
        </w:rPr>
        <w:t>3.1</w:t>
      </w:r>
      <w:r w:rsidR="004D6AF5">
        <w:rPr>
          <w:b/>
          <w:color w:val="000000"/>
        </w:rPr>
        <w:t>0</w:t>
      </w:r>
      <w:r w:rsidRPr="00DF07A2">
        <w:rPr>
          <w:b/>
          <w:color w:val="000000"/>
        </w:rPr>
        <w:t xml:space="preserve">.Валовой </w:t>
      </w:r>
      <w:r>
        <w:rPr>
          <w:b/>
          <w:color w:val="000000"/>
        </w:rPr>
        <w:t>муниципальный продукт</w:t>
      </w:r>
    </w:p>
    <w:p w:rsidR="00F00578" w:rsidRPr="00DF07A2" w:rsidRDefault="00F00578" w:rsidP="004D6AF5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color w:val="000000"/>
        </w:rPr>
      </w:pPr>
    </w:p>
    <w:p w:rsidR="002A6819" w:rsidRPr="00DF07A2" w:rsidRDefault="002A6819" w:rsidP="002A68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F07A2">
        <w:rPr>
          <w:color w:val="000000"/>
        </w:rPr>
        <w:t>Экономика Шимановского района представляет собой многоотраслевое хозяйство, включающее такие виды деятельности, как сельское и лесное х</w:t>
      </w:r>
      <w:r w:rsidRPr="00DF07A2">
        <w:rPr>
          <w:color w:val="000000"/>
        </w:rPr>
        <w:t>о</w:t>
      </w:r>
      <w:r w:rsidRPr="00DF07A2">
        <w:rPr>
          <w:color w:val="000000"/>
        </w:rPr>
        <w:t>зяйство, добыча полезных ископаемых, обрабатывающие производства, транспорт и связь, строительство, розничная торговля, здравоохранение и предоставление социальных услуг, образование и пр.</w:t>
      </w:r>
    </w:p>
    <w:p w:rsidR="002A6819" w:rsidRPr="00DF07A2" w:rsidRDefault="002A6819" w:rsidP="002A68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F07A2">
        <w:rPr>
          <w:color w:val="000000"/>
        </w:rPr>
        <w:t>В период с 2014 по 2017 годы в Шимановском районе отмечался ежего</w:t>
      </w:r>
      <w:r w:rsidRPr="00DF07A2">
        <w:rPr>
          <w:color w:val="000000"/>
        </w:rPr>
        <w:t>д</w:t>
      </w:r>
      <w:r w:rsidRPr="00DF07A2">
        <w:rPr>
          <w:color w:val="000000"/>
        </w:rPr>
        <w:t>ный рост валового муниципального продукта (далее - ВМП), объем которого составил за 2017 год 456 млн. рублей.</w:t>
      </w:r>
    </w:p>
    <w:p w:rsidR="002A6819" w:rsidRPr="00DF07A2" w:rsidRDefault="002A6819" w:rsidP="002A68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F07A2">
        <w:rPr>
          <w:color w:val="000000"/>
        </w:rPr>
        <w:t>На долю ведущих отраслей, обеспечивающих основной объем ВМП ра</w:t>
      </w:r>
      <w:r w:rsidRPr="00DF07A2">
        <w:rPr>
          <w:color w:val="000000"/>
        </w:rPr>
        <w:t>й</w:t>
      </w:r>
      <w:r w:rsidRPr="00DF07A2">
        <w:rPr>
          <w:color w:val="000000"/>
        </w:rPr>
        <w:t>она (транспорт, промышленность, строительство, сельское хозяйство, торго</w:t>
      </w:r>
      <w:r w:rsidRPr="00DF07A2">
        <w:rPr>
          <w:color w:val="000000"/>
        </w:rPr>
        <w:t>в</w:t>
      </w:r>
      <w:r w:rsidRPr="00DF07A2">
        <w:rPr>
          <w:color w:val="000000"/>
        </w:rPr>
        <w:t>ля), приходится более 74%. Доминирующим видом экономической деятельн</w:t>
      </w:r>
      <w:r w:rsidRPr="00DF07A2">
        <w:rPr>
          <w:color w:val="000000"/>
        </w:rPr>
        <w:t>о</w:t>
      </w:r>
      <w:r w:rsidRPr="00DF07A2">
        <w:rPr>
          <w:color w:val="000000"/>
        </w:rPr>
        <w:t>сти в структуре ВМП района являются сельское хозяйство.</w:t>
      </w:r>
    </w:p>
    <w:p w:rsidR="002A6819" w:rsidRPr="00DF07A2" w:rsidRDefault="002A6819" w:rsidP="002A68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F07A2">
        <w:rPr>
          <w:color w:val="000000"/>
        </w:rPr>
        <w:t>В структуре ВМП сельское хозяйство составляет более 40 %, торговля 30% , промышленность19,4%,строительство -3,9 %, прочие – 9,7. Таким обр</w:t>
      </w:r>
      <w:r w:rsidRPr="00DF07A2">
        <w:rPr>
          <w:color w:val="000000"/>
        </w:rPr>
        <w:t>а</w:t>
      </w:r>
      <w:r w:rsidRPr="00DF07A2">
        <w:rPr>
          <w:color w:val="000000"/>
        </w:rPr>
        <w:t>зом, структура ВРП является диверсифицированной и достаточно сбалансир</w:t>
      </w:r>
      <w:r w:rsidRPr="00DF07A2">
        <w:rPr>
          <w:color w:val="000000"/>
        </w:rPr>
        <w:t>о</w:t>
      </w:r>
      <w:r w:rsidRPr="00DF07A2">
        <w:rPr>
          <w:color w:val="000000"/>
        </w:rPr>
        <w:t>ванной.</w:t>
      </w:r>
    </w:p>
    <w:p w:rsidR="002A6819" w:rsidRDefault="002A6819" w:rsidP="002A6819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2A6819" w:rsidRPr="00DF07A2" w:rsidRDefault="002A6819" w:rsidP="004D6AF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540"/>
        <w:jc w:val="center"/>
        <w:outlineLvl w:val="3"/>
      </w:pPr>
      <w:r w:rsidRPr="00DF07A2">
        <w:rPr>
          <w:b/>
        </w:rPr>
        <w:t>3.</w:t>
      </w:r>
      <w:r w:rsidR="004D6AF5">
        <w:rPr>
          <w:b/>
        </w:rPr>
        <w:t>11</w:t>
      </w:r>
      <w:r w:rsidRPr="00DF07A2">
        <w:t>.</w:t>
      </w:r>
      <w:r w:rsidRPr="00DF07A2">
        <w:rPr>
          <w:b/>
        </w:rPr>
        <w:t>Промышленное производство</w:t>
      </w:r>
    </w:p>
    <w:p w:rsidR="002A6819" w:rsidRPr="00DF07A2" w:rsidRDefault="002A6819" w:rsidP="002A6819">
      <w:pPr>
        <w:pStyle w:val="1"/>
        <w:numPr>
          <w:ilvl w:val="0"/>
          <w:numId w:val="0"/>
        </w:numPr>
        <w:suppressLineNumbers/>
        <w:tabs>
          <w:tab w:val="left" w:pos="0"/>
        </w:tabs>
        <w:rPr>
          <w:b/>
          <w:color w:val="000000"/>
          <w:sz w:val="24"/>
        </w:rPr>
      </w:pPr>
      <w:r w:rsidRPr="00DF07A2">
        <w:rPr>
          <w:b/>
          <w:color w:val="000000"/>
          <w:sz w:val="24"/>
        </w:rPr>
        <w:t xml:space="preserve">Число предприятий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2"/>
        <w:gridCol w:w="1006"/>
        <w:gridCol w:w="864"/>
        <w:gridCol w:w="864"/>
        <w:gridCol w:w="1006"/>
        <w:gridCol w:w="1006"/>
      </w:tblGrid>
      <w:tr w:rsidR="002A6819" w:rsidRPr="00DF07A2" w:rsidTr="004C043A">
        <w:trPr>
          <w:trHeight w:val="371"/>
        </w:trPr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pStyle w:val="2"/>
              <w:suppressLineNumbers/>
              <w:tabs>
                <w:tab w:val="left" w:pos="0"/>
              </w:tabs>
              <w:snapToGrid w:val="0"/>
              <w:rPr>
                <w:i/>
                <w:color w:val="000000"/>
                <w:sz w:val="24"/>
                <w:szCs w:val="24"/>
              </w:rPr>
            </w:pPr>
            <w:r w:rsidRPr="00DF07A2">
              <w:rPr>
                <w:i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rPr>
                <w:b/>
                <w:bCs/>
                <w:color w:val="000000"/>
              </w:rPr>
            </w:pPr>
          </w:p>
          <w:p w:rsidR="002A6819" w:rsidRPr="00DF07A2" w:rsidRDefault="002A6819" w:rsidP="004C043A">
            <w:pPr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</w:rPr>
            </w:pPr>
            <w:r w:rsidRPr="00DF07A2">
              <w:rPr>
                <w:b/>
                <w:bCs/>
                <w:color w:val="000000"/>
                <w:lang w:val="en-US"/>
              </w:rPr>
              <w:t>20</w:t>
            </w:r>
            <w:r w:rsidRPr="00DF07A2">
              <w:rPr>
                <w:b/>
                <w:bCs/>
                <w:color w:val="000000"/>
              </w:rPr>
              <w:t>13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center"/>
              <w:rPr>
                <w:b/>
                <w:bCs/>
                <w:color w:val="000000"/>
              </w:rPr>
            </w:pPr>
          </w:p>
          <w:p w:rsidR="002A6819" w:rsidRPr="00DF07A2" w:rsidRDefault="002A6819" w:rsidP="004C043A">
            <w:pPr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</w:rPr>
            </w:pPr>
            <w:r w:rsidRPr="00DF07A2">
              <w:rPr>
                <w:b/>
                <w:bCs/>
                <w:color w:val="000000"/>
                <w:lang w:val="en-US"/>
              </w:rPr>
              <w:t>20</w:t>
            </w:r>
            <w:r w:rsidRPr="00DF07A2">
              <w:rPr>
                <w:b/>
                <w:bCs/>
                <w:color w:val="000000"/>
              </w:rPr>
              <w:t>14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center"/>
              <w:rPr>
                <w:b/>
                <w:bCs/>
                <w:color w:val="000000"/>
              </w:rPr>
            </w:pPr>
          </w:p>
          <w:p w:rsidR="002A6819" w:rsidRPr="00DF07A2" w:rsidRDefault="002A6819" w:rsidP="004C043A">
            <w:pPr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</w:rPr>
            </w:pPr>
            <w:r w:rsidRPr="00DF07A2">
              <w:rPr>
                <w:b/>
                <w:bCs/>
                <w:color w:val="000000"/>
                <w:lang w:val="en-US"/>
              </w:rPr>
              <w:t>20</w:t>
            </w:r>
            <w:r w:rsidRPr="00DF07A2">
              <w:rPr>
                <w:b/>
                <w:bCs/>
                <w:color w:val="000000"/>
              </w:rPr>
              <w:t>15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center"/>
              <w:rPr>
                <w:b/>
                <w:bCs/>
                <w:color w:val="000000"/>
              </w:rPr>
            </w:pPr>
          </w:p>
          <w:p w:rsidR="002A6819" w:rsidRPr="00DF07A2" w:rsidRDefault="002A6819" w:rsidP="004C043A">
            <w:pPr>
              <w:suppressLineNumbers/>
              <w:suppressAutoHyphens/>
              <w:snapToGrid w:val="0"/>
              <w:jc w:val="center"/>
              <w:rPr>
                <w:b/>
                <w:bCs/>
                <w:color w:val="000000"/>
              </w:rPr>
            </w:pPr>
            <w:r w:rsidRPr="00DF07A2">
              <w:rPr>
                <w:b/>
                <w:bCs/>
                <w:color w:val="000000"/>
                <w:lang w:val="en-US"/>
              </w:rPr>
              <w:t>20</w:t>
            </w:r>
            <w:r w:rsidRPr="00DF07A2">
              <w:rPr>
                <w:b/>
                <w:bCs/>
                <w:color w:val="000000"/>
              </w:rPr>
              <w:t>16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tabs>
                <w:tab w:val="left" w:pos="1489"/>
              </w:tabs>
              <w:snapToGrid w:val="0"/>
              <w:rPr>
                <w:b/>
                <w:bCs/>
                <w:color w:val="000000"/>
              </w:rPr>
            </w:pPr>
          </w:p>
          <w:p w:rsidR="002A6819" w:rsidRPr="00DF07A2" w:rsidRDefault="002A6819" w:rsidP="004C043A">
            <w:pPr>
              <w:suppressLineNumbers/>
              <w:tabs>
                <w:tab w:val="left" w:pos="1489"/>
              </w:tabs>
              <w:suppressAutoHyphens/>
              <w:snapToGrid w:val="0"/>
              <w:jc w:val="center"/>
              <w:rPr>
                <w:b/>
                <w:bCs/>
                <w:color w:val="000000"/>
              </w:rPr>
            </w:pPr>
            <w:r w:rsidRPr="00DF07A2">
              <w:rPr>
                <w:b/>
                <w:bCs/>
                <w:color w:val="000000"/>
                <w:lang w:val="en-US"/>
              </w:rPr>
              <w:t>201</w:t>
            </w:r>
            <w:r w:rsidRPr="00DF07A2">
              <w:rPr>
                <w:b/>
                <w:bCs/>
                <w:color w:val="000000"/>
              </w:rPr>
              <w:t>7</w:t>
            </w:r>
          </w:p>
        </w:tc>
      </w:tr>
      <w:tr w:rsidR="002A6819" w:rsidRPr="00DF07A2" w:rsidTr="004C043A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rPr>
                <w:color w:val="000000"/>
              </w:rPr>
            </w:pPr>
            <w:r w:rsidRPr="00DF07A2">
              <w:rPr>
                <w:color w:val="000000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6</w:t>
            </w:r>
          </w:p>
        </w:tc>
      </w:tr>
      <w:tr w:rsidR="002A6819" w:rsidRPr="00DF07A2" w:rsidTr="004C043A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rPr>
                <w:color w:val="000000"/>
              </w:rPr>
            </w:pPr>
            <w:r w:rsidRPr="00DF07A2">
              <w:rPr>
                <w:color w:val="000000"/>
              </w:rPr>
              <w:t>В том числе: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</w:p>
        </w:tc>
      </w:tr>
      <w:tr w:rsidR="002A6819" w:rsidRPr="00DF07A2" w:rsidTr="004C043A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rPr>
                <w:color w:val="000000"/>
              </w:rPr>
            </w:pPr>
            <w:r w:rsidRPr="00DF07A2">
              <w:rPr>
                <w:color w:val="000000"/>
              </w:rPr>
              <w:t>Общества с ограниченной ответственностью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4</w:t>
            </w:r>
          </w:p>
        </w:tc>
      </w:tr>
      <w:tr w:rsidR="002A6819" w:rsidRPr="00DF07A2" w:rsidTr="004C043A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rPr>
                <w:color w:val="000000"/>
              </w:rPr>
            </w:pPr>
            <w:r w:rsidRPr="00DF07A2">
              <w:rPr>
                <w:color w:val="000000"/>
              </w:rPr>
              <w:t>Товарная продукция всей промышленности: (млн. руб.)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right"/>
              <w:rPr>
                <w:color w:val="000000"/>
                <w:u w:val="single"/>
              </w:rPr>
            </w:pPr>
          </w:p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  <w:u w:val="single"/>
              </w:rPr>
            </w:pPr>
            <w:r w:rsidRPr="00DF07A2">
              <w:rPr>
                <w:color w:val="000000"/>
                <w:u w:val="single"/>
              </w:rPr>
              <w:t>45,6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right"/>
              <w:rPr>
                <w:color w:val="000000"/>
                <w:u w:val="single"/>
              </w:rPr>
            </w:pPr>
          </w:p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  <w:u w:val="single"/>
              </w:rPr>
            </w:pPr>
            <w:r w:rsidRPr="00DF07A2">
              <w:rPr>
                <w:color w:val="000000"/>
                <w:u w:val="single"/>
              </w:rPr>
              <w:t>53,7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right"/>
              <w:rPr>
                <w:color w:val="000000"/>
                <w:u w:val="single"/>
              </w:rPr>
            </w:pPr>
          </w:p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  <w:u w:val="single"/>
              </w:rPr>
            </w:pPr>
            <w:r w:rsidRPr="00DF07A2">
              <w:rPr>
                <w:color w:val="000000"/>
                <w:u w:val="single"/>
              </w:rPr>
              <w:t>58,6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tabs>
                <w:tab w:val="left" w:pos="1489"/>
              </w:tabs>
              <w:snapToGrid w:val="0"/>
              <w:jc w:val="right"/>
              <w:rPr>
                <w:color w:val="000000"/>
                <w:u w:val="single"/>
              </w:rPr>
            </w:pPr>
          </w:p>
          <w:p w:rsidR="002A6819" w:rsidRPr="00DF07A2" w:rsidRDefault="002A6819" w:rsidP="004C043A">
            <w:pPr>
              <w:suppressLineNumbers/>
              <w:tabs>
                <w:tab w:val="left" w:pos="1489"/>
              </w:tabs>
              <w:suppressAutoHyphens/>
              <w:snapToGrid w:val="0"/>
              <w:jc w:val="right"/>
              <w:rPr>
                <w:color w:val="000000"/>
                <w:u w:val="single"/>
              </w:rPr>
            </w:pPr>
            <w:r w:rsidRPr="00DF07A2">
              <w:rPr>
                <w:color w:val="000000"/>
                <w:u w:val="single"/>
              </w:rPr>
              <w:t>65,6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tabs>
                <w:tab w:val="left" w:pos="1489"/>
              </w:tabs>
              <w:snapToGrid w:val="0"/>
              <w:jc w:val="right"/>
              <w:rPr>
                <w:color w:val="000000"/>
                <w:u w:val="single"/>
              </w:rPr>
            </w:pPr>
          </w:p>
          <w:p w:rsidR="002A6819" w:rsidRPr="00DF07A2" w:rsidRDefault="002A6819" w:rsidP="004C043A">
            <w:pPr>
              <w:suppressLineNumbers/>
              <w:tabs>
                <w:tab w:val="left" w:pos="1489"/>
              </w:tabs>
              <w:suppressAutoHyphens/>
              <w:snapToGrid w:val="0"/>
              <w:jc w:val="right"/>
              <w:rPr>
                <w:color w:val="000000"/>
                <w:u w:val="single"/>
              </w:rPr>
            </w:pPr>
            <w:r w:rsidRPr="00DF07A2">
              <w:rPr>
                <w:color w:val="000000"/>
                <w:u w:val="single"/>
              </w:rPr>
              <w:t>81,8</w:t>
            </w:r>
          </w:p>
        </w:tc>
      </w:tr>
      <w:tr w:rsidR="002A6819" w:rsidRPr="00DF07A2" w:rsidTr="004C043A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rPr>
                <w:color w:val="000000"/>
              </w:rPr>
            </w:pPr>
            <w:r w:rsidRPr="00DF07A2">
              <w:rPr>
                <w:color w:val="000000"/>
              </w:rPr>
              <w:t>В % к предыдущему году: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116,3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117,8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109,0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112,0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124,5</w:t>
            </w:r>
          </w:p>
        </w:tc>
      </w:tr>
      <w:tr w:rsidR="002A6819" w:rsidRPr="00DF07A2" w:rsidTr="004C043A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rPr>
                <w:color w:val="000000"/>
              </w:rPr>
            </w:pPr>
            <w:r w:rsidRPr="00DF07A2">
              <w:rPr>
                <w:color w:val="000000"/>
              </w:rPr>
              <w:t xml:space="preserve">Среднегодовая численность промышленно-производственного </w:t>
            </w:r>
            <w:r w:rsidRPr="00DF07A2">
              <w:rPr>
                <w:color w:val="000000"/>
              </w:rPr>
              <w:lastRenderedPageBreak/>
              <w:t>персонала, (чел.)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right"/>
              <w:rPr>
                <w:color w:val="000000"/>
              </w:rPr>
            </w:pPr>
          </w:p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144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right"/>
              <w:rPr>
                <w:color w:val="000000"/>
              </w:rPr>
            </w:pPr>
          </w:p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155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right"/>
              <w:rPr>
                <w:color w:val="000000"/>
              </w:rPr>
            </w:pPr>
          </w:p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192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right"/>
              <w:rPr>
                <w:color w:val="000000"/>
              </w:rPr>
            </w:pPr>
          </w:p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166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right"/>
              <w:rPr>
                <w:color w:val="000000"/>
              </w:rPr>
            </w:pPr>
          </w:p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161</w:t>
            </w:r>
          </w:p>
        </w:tc>
      </w:tr>
      <w:tr w:rsidR="002A6819" w:rsidRPr="00DF07A2" w:rsidTr="004C043A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rPr>
                <w:color w:val="000000"/>
              </w:rPr>
            </w:pPr>
            <w:r w:rsidRPr="00DF07A2">
              <w:rPr>
                <w:color w:val="000000"/>
              </w:rPr>
              <w:lastRenderedPageBreak/>
              <w:t xml:space="preserve">        в % к предыдущему году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106,7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107,6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123,9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86,5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98,8</w:t>
            </w:r>
          </w:p>
        </w:tc>
      </w:tr>
      <w:tr w:rsidR="002A6819" w:rsidRPr="00DF07A2" w:rsidTr="004C043A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rPr>
                <w:color w:val="000000"/>
              </w:rPr>
            </w:pPr>
            <w:r w:rsidRPr="00DF07A2">
              <w:rPr>
                <w:color w:val="000000"/>
              </w:rPr>
              <w:t>Среднемесячная заработная плата одного работающего, руб.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right"/>
              <w:rPr>
                <w:color w:val="000000"/>
              </w:rPr>
            </w:pPr>
          </w:p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12254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right"/>
              <w:rPr>
                <w:color w:val="000000"/>
              </w:rPr>
            </w:pPr>
          </w:p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13006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right"/>
              <w:rPr>
                <w:color w:val="000000"/>
              </w:rPr>
            </w:pPr>
          </w:p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15373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right"/>
              <w:rPr>
                <w:color w:val="000000"/>
              </w:rPr>
            </w:pPr>
          </w:p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21727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right"/>
              <w:rPr>
                <w:color w:val="000000"/>
              </w:rPr>
            </w:pPr>
          </w:p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23947</w:t>
            </w:r>
          </w:p>
        </w:tc>
      </w:tr>
      <w:tr w:rsidR="002A6819" w:rsidRPr="00DF07A2" w:rsidTr="004C043A"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rPr>
                <w:color w:val="000000"/>
              </w:rPr>
            </w:pPr>
            <w:r w:rsidRPr="00DF07A2">
              <w:rPr>
                <w:color w:val="000000"/>
              </w:rPr>
              <w:t xml:space="preserve">        в % к предыдущему году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112,5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99,2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118,2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141,3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uppressAutoHyphens/>
              <w:snapToGrid w:val="0"/>
              <w:jc w:val="right"/>
              <w:rPr>
                <w:color w:val="000000"/>
              </w:rPr>
            </w:pPr>
            <w:r w:rsidRPr="00DF07A2">
              <w:rPr>
                <w:color w:val="000000"/>
              </w:rPr>
              <w:t>110,7</w:t>
            </w:r>
          </w:p>
        </w:tc>
      </w:tr>
    </w:tbl>
    <w:p w:rsidR="002A6819" w:rsidRDefault="002A6819" w:rsidP="002A6819">
      <w:pPr>
        <w:suppressLineNumbers/>
        <w:ind w:firstLine="709"/>
        <w:jc w:val="both"/>
        <w:rPr>
          <w:color w:val="000000"/>
        </w:rPr>
      </w:pPr>
      <w:r w:rsidRPr="00DF07A2">
        <w:rPr>
          <w:color w:val="FF0000"/>
        </w:rPr>
        <w:t xml:space="preserve"> </w:t>
      </w:r>
      <w:r w:rsidRPr="00DF07A2">
        <w:rPr>
          <w:color w:val="000000"/>
        </w:rPr>
        <w:t>Промышленное производство  района представлено в основном лес</w:t>
      </w:r>
      <w:r w:rsidRPr="00DF07A2">
        <w:rPr>
          <w:color w:val="000000"/>
        </w:rPr>
        <w:t>о</w:t>
      </w:r>
      <w:r w:rsidRPr="00DF07A2">
        <w:rPr>
          <w:color w:val="000000"/>
        </w:rPr>
        <w:t xml:space="preserve">промышленным комплексом. </w:t>
      </w:r>
    </w:p>
    <w:p w:rsidR="002A6819" w:rsidRPr="00DF07A2" w:rsidRDefault="002A6819" w:rsidP="002A6819">
      <w:pPr>
        <w:suppressLineNumbers/>
        <w:ind w:firstLine="709"/>
        <w:jc w:val="both"/>
        <w:rPr>
          <w:color w:val="000000"/>
        </w:rPr>
      </w:pPr>
    </w:p>
    <w:p w:rsidR="002A6819" w:rsidRPr="00DF07A2" w:rsidRDefault="002A6819" w:rsidP="004D6AF5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DF07A2">
        <w:rPr>
          <w:b/>
          <w:color w:val="000000"/>
        </w:rPr>
        <w:t>3.1</w:t>
      </w:r>
      <w:r w:rsidR="004D6AF5">
        <w:rPr>
          <w:b/>
          <w:color w:val="000000"/>
        </w:rPr>
        <w:t>2</w:t>
      </w:r>
      <w:r w:rsidRPr="00DF07A2">
        <w:rPr>
          <w:color w:val="000000"/>
        </w:rPr>
        <w:t>.</w:t>
      </w:r>
      <w:r w:rsidRPr="00DF07A2">
        <w:rPr>
          <w:b/>
          <w:color w:val="000000"/>
        </w:rPr>
        <w:t>Обрабатывающие производства</w:t>
      </w:r>
    </w:p>
    <w:p w:rsidR="002A6819" w:rsidRDefault="002A6819" w:rsidP="002A68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F07A2">
        <w:rPr>
          <w:color w:val="000000"/>
        </w:rPr>
        <w:t>Наибольший вклад в общий прирост промышленного производства в обрабатывающих производствах обусловлен увеличением объемов в обрабо</w:t>
      </w:r>
      <w:r w:rsidRPr="00DF07A2">
        <w:rPr>
          <w:color w:val="000000"/>
        </w:rPr>
        <w:t>т</w:t>
      </w:r>
      <w:r w:rsidRPr="00DF07A2">
        <w:rPr>
          <w:color w:val="000000"/>
        </w:rPr>
        <w:t>ке древесины (124%) за счет увеличения производства лесоматериалов; прои</w:t>
      </w:r>
      <w:r w:rsidRPr="00DF07A2">
        <w:rPr>
          <w:color w:val="000000"/>
        </w:rPr>
        <w:t>з</w:t>
      </w:r>
      <w:r w:rsidRPr="00DF07A2">
        <w:rPr>
          <w:color w:val="000000"/>
        </w:rPr>
        <w:t>водства хлеба.</w:t>
      </w:r>
    </w:p>
    <w:p w:rsidR="002A6819" w:rsidRPr="00DF07A2" w:rsidRDefault="002A6819" w:rsidP="002A68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A6819" w:rsidRPr="00DF07A2" w:rsidRDefault="002A6819" w:rsidP="004D6AF5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DF07A2">
        <w:rPr>
          <w:b/>
          <w:color w:val="000000"/>
        </w:rPr>
        <w:t>3.</w:t>
      </w:r>
      <w:r w:rsidR="004D6AF5">
        <w:rPr>
          <w:b/>
          <w:color w:val="000000"/>
        </w:rPr>
        <w:t>13</w:t>
      </w:r>
      <w:r w:rsidRPr="00DF07A2">
        <w:rPr>
          <w:b/>
          <w:color w:val="000000"/>
        </w:rPr>
        <w:t>.Пищевая промышленность</w:t>
      </w:r>
    </w:p>
    <w:p w:rsidR="002A6819" w:rsidRPr="00DF07A2" w:rsidRDefault="002A6819" w:rsidP="002A68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F07A2">
        <w:rPr>
          <w:color w:val="000000"/>
        </w:rPr>
        <w:t>В районе 4 предприятия по производству пищевых продуктов - это пять хлебопекарен: в селах Саскаль и Нововоскресеновка выпекается хлеб на п</w:t>
      </w:r>
      <w:r w:rsidRPr="00DF07A2">
        <w:rPr>
          <w:color w:val="000000"/>
        </w:rPr>
        <w:t>е</w:t>
      </w:r>
      <w:r w:rsidRPr="00DF07A2">
        <w:rPr>
          <w:color w:val="000000"/>
        </w:rPr>
        <w:t>карнях ИП Ломинадзе Г.Р., в селе Чагоян — ИП Гредель С.В., в селе Мухино — ООО «Багульник» и в селе Ключевое — на пекарне  Мухинского ПНИ (для собственных нужд и на продажу). Выпечка хлеба за 2017 год составила 148,6 тонны и понизилась по сравнению с 2016 годом на 3,1 тонны (на 2 %). Сниж</w:t>
      </w:r>
      <w:r w:rsidRPr="00DF07A2">
        <w:rPr>
          <w:color w:val="000000"/>
        </w:rPr>
        <w:t>е</w:t>
      </w:r>
      <w:r w:rsidRPr="00DF07A2">
        <w:rPr>
          <w:color w:val="000000"/>
        </w:rPr>
        <w:t>ние связано с тем, что большая часть хлеба (40% от выпекаемого в районе) з</w:t>
      </w:r>
      <w:r w:rsidRPr="00DF07A2">
        <w:rPr>
          <w:color w:val="000000"/>
        </w:rPr>
        <w:t>а</w:t>
      </w:r>
      <w:r w:rsidRPr="00DF07A2">
        <w:rPr>
          <w:color w:val="000000"/>
        </w:rPr>
        <w:t>возится из города. В денежном выражении: в 2017 году реализовано хлеба на 4 280,7 тыс. рублей, что составляет 74% к уровню 2016 года.</w:t>
      </w:r>
    </w:p>
    <w:p w:rsidR="002A6819" w:rsidRPr="00DF07A2" w:rsidRDefault="002A6819" w:rsidP="002A68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F07A2">
        <w:rPr>
          <w:color w:val="000000"/>
        </w:rPr>
        <w:t>Работа хлебопекарен постоянно находится под наблюдением админ</w:t>
      </w:r>
      <w:r w:rsidRPr="00DF07A2">
        <w:rPr>
          <w:color w:val="000000"/>
        </w:rPr>
        <w:t>и</w:t>
      </w:r>
      <w:r w:rsidRPr="00DF07A2">
        <w:rPr>
          <w:color w:val="000000"/>
        </w:rPr>
        <w:t>страций района и сёл. В случае перебоев с поставкой муки или выпечки хлеба экстренно рассматриваются и решаются возникшие проблемы, организовыв</w:t>
      </w:r>
      <w:r w:rsidRPr="00DF07A2">
        <w:rPr>
          <w:color w:val="000000"/>
        </w:rPr>
        <w:t>а</w:t>
      </w:r>
      <w:r w:rsidRPr="00DF07A2">
        <w:rPr>
          <w:color w:val="000000"/>
        </w:rPr>
        <w:t>ется обеспечение хлебом населения сёл, в которых отсутствуют хлебопекарни и магазины.</w:t>
      </w:r>
    </w:p>
    <w:p w:rsidR="002A6819" w:rsidRPr="00DF07A2" w:rsidRDefault="002A6819" w:rsidP="002A68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A6819" w:rsidRPr="00DF07A2" w:rsidRDefault="002A6819" w:rsidP="002A6819">
      <w:pPr>
        <w:suppressLineNumbers/>
        <w:jc w:val="both"/>
        <w:rPr>
          <w:color w:val="000000"/>
        </w:rPr>
      </w:pPr>
      <w:r w:rsidRPr="00DF07A2">
        <w:rPr>
          <w:color w:val="000000"/>
        </w:rPr>
        <w:t>Производство хлеба в натуральном и денежном выражении: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1018"/>
        <w:gridCol w:w="1018"/>
        <w:gridCol w:w="1018"/>
        <w:gridCol w:w="965"/>
        <w:gridCol w:w="927"/>
      </w:tblGrid>
      <w:tr w:rsidR="002A6819" w:rsidRPr="00DF07A2" w:rsidTr="004C043A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both"/>
              <w:rPr>
                <w:color w:val="000000"/>
                <w:u w:val="single"/>
              </w:rPr>
            </w:pPr>
            <w:r w:rsidRPr="00DF07A2">
              <w:rPr>
                <w:color w:val="000000"/>
                <w:u w:val="single"/>
              </w:rPr>
              <w:t>Годы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both"/>
              <w:rPr>
                <w:b/>
                <w:bCs/>
                <w:color w:val="000000"/>
              </w:rPr>
            </w:pPr>
            <w:r w:rsidRPr="00DF07A2">
              <w:rPr>
                <w:b/>
                <w:bCs/>
                <w:color w:val="000000"/>
                <w:lang w:val="en-US"/>
              </w:rPr>
              <w:t>20</w:t>
            </w:r>
            <w:r w:rsidRPr="00DF07A2">
              <w:rPr>
                <w:b/>
                <w:bCs/>
                <w:color w:val="000000"/>
              </w:rPr>
              <w:t>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both"/>
              <w:rPr>
                <w:b/>
                <w:bCs/>
                <w:color w:val="000000"/>
              </w:rPr>
            </w:pPr>
            <w:r w:rsidRPr="00DF07A2">
              <w:rPr>
                <w:b/>
                <w:bCs/>
                <w:color w:val="000000"/>
                <w:lang w:val="en-US"/>
              </w:rPr>
              <w:t>20</w:t>
            </w:r>
            <w:r w:rsidRPr="00DF07A2">
              <w:rPr>
                <w:b/>
                <w:bCs/>
                <w:color w:val="000000"/>
              </w:rP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both"/>
              <w:rPr>
                <w:b/>
                <w:bCs/>
                <w:color w:val="000000"/>
              </w:rPr>
            </w:pPr>
            <w:r w:rsidRPr="00DF07A2">
              <w:rPr>
                <w:b/>
                <w:bCs/>
                <w:color w:val="000000"/>
                <w:lang w:val="en-US"/>
              </w:rPr>
              <w:t>20</w:t>
            </w:r>
            <w:r w:rsidRPr="00DF07A2">
              <w:rPr>
                <w:b/>
                <w:bCs/>
                <w:color w:val="000000"/>
              </w:rPr>
              <w:t>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tabs>
                <w:tab w:val="left" w:pos="1489"/>
              </w:tabs>
              <w:snapToGrid w:val="0"/>
              <w:jc w:val="both"/>
              <w:rPr>
                <w:b/>
                <w:bCs/>
                <w:color w:val="000000"/>
              </w:rPr>
            </w:pPr>
            <w:r w:rsidRPr="00DF07A2">
              <w:rPr>
                <w:b/>
                <w:bCs/>
                <w:color w:val="000000"/>
                <w:lang w:val="en-US"/>
              </w:rPr>
              <w:t>201</w:t>
            </w:r>
            <w:r w:rsidRPr="00DF07A2">
              <w:rPr>
                <w:b/>
                <w:bCs/>
                <w:color w:val="000000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tabs>
                <w:tab w:val="left" w:pos="1489"/>
              </w:tabs>
              <w:snapToGrid w:val="0"/>
              <w:jc w:val="both"/>
              <w:rPr>
                <w:b/>
                <w:bCs/>
                <w:color w:val="000000"/>
              </w:rPr>
            </w:pPr>
            <w:r w:rsidRPr="00DF07A2">
              <w:rPr>
                <w:b/>
                <w:bCs/>
                <w:color w:val="000000"/>
              </w:rPr>
              <w:t>2017</w:t>
            </w:r>
          </w:p>
        </w:tc>
      </w:tr>
      <w:tr w:rsidR="002A6819" w:rsidRPr="00DF07A2" w:rsidTr="004C043A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both"/>
              <w:rPr>
                <w:color w:val="000000"/>
              </w:rPr>
            </w:pPr>
            <w:r w:rsidRPr="00DF07A2">
              <w:rPr>
                <w:color w:val="000000"/>
              </w:rPr>
              <w:t>Хлеб и хлебобулочные изделия, тонн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both"/>
              <w:rPr>
                <w:color w:val="000000"/>
              </w:rPr>
            </w:pPr>
            <w:r w:rsidRPr="00DF07A2">
              <w:rPr>
                <w:color w:val="000000"/>
              </w:rPr>
              <w:t>177,2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both"/>
              <w:rPr>
                <w:color w:val="000000"/>
              </w:rPr>
            </w:pPr>
            <w:r w:rsidRPr="00DF07A2">
              <w:rPr>
                <w:color w:val="000000"/>
              </w:rPr>
              <w:t>168,4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both"/>
              <w:rPr>
                <w:color w:val="000000"/>
              </w:rPr>
            </w:pPr>
            <w:r w:rsidRPr="00DF07A2">
              <w:rPr>
                <w:color w:val="000000"/>
              </w:rPr>
              <w:t>159,1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both"/>
              <w:rPr>
                <w:color w:val="000000"/>
              </w:rPr>
            </w:pPr>
            <w:r w:rsidRPr="00DF07A2">
              <w:rPr>
                <w:color w:val="000000"/>
              </w:rPr>
              <w:t>151,7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both"/>
              <w:rPr>
                <w:color w:val="000000"/>
              </w:rPr>
            </w:pPr>
            <w:r w:rsidRPr="00DF07A2">
              <w:rPr>
                <w:color w:val="000000"/>
              </w:rPr>
              <w:t>148,6</w:t>
            </w:r>
          </w:p>
        </w:tc>
      </w:tr>
      <w:tr w:rsidR="002A6819" w:rsidRPr="00DF07A2" w:rsidTr="004C043A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both"/>
              <w:rPr>
                <w:color w:val="000000"/>
              </w:rPr>
            </w:pPr>
            <w:r w:rsidRPr="00DF07A2">
              <w:rPr>
                <w:color w:val="000000"/>
              </w:rPr>
              <w:t xml:space="preserve">                      </w:t>
            </w:r>
            <w:r w:rsidR="000B7B75">
              <w:rPr>
                <w:color w:val="000000"/>
              </w:rPr>
              <w:t xml:space="preserve">                    </w:t>
            </w:r>
            <w:r w:rsidRPr="00DF07A2">
              <w:rPr>
                <w:color w:val="000000"/>
              </w:rPr>
              <w:t>тыс.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both"/>
              <w:rPr>
                <w:color w:val="000000"/>
              </w:rPr>
            </w:pPr>
            <w:r w:rsidRPr="00DF07A2">
              <w:rPr>
                <w:color w:val="000000"/>
              </w:rPr>
              <w:t>5138,6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both"/>
              <w:rPr>
                <w:color w:val="000000"/>
              </w:rPr>
            </w:pPr>
            <w:r w:rsidRPr="00DF07A2">
              <w:rPr>
                <w:color w:val="000000"/>
              </w:rPr>
              <w:t>5197,9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both"/>
              <w:rPr>
                <w:color w:val="000000"/>
              </w:rPr>
            </w:pPr>
            <w:r w:rsidRPr="00DF07A2">
              <w:rPr>
                <w:color w:val="000000"/>
              </w:rPr>
              <w:t>5811,1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both"/>
              <w:rPr>
                <w:color w:val="000000"/>
              </w:rPr>
            </w:pPr>
            <w:r w:rsidRPr="00DF07A2">
              <w:rPr>
                <w:color w:val="000000"/>
              </w:rPr>
              <w:t>5783,6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19" w:rsidRPr="00DF07A2" w:rsidRDefault="002A6819" w:rsidP="004C043A">
            <w:pPr>
              <w:suppressLineNumbers/>
              <w:snapToGrid w:val="0"/>
              <w:jc w:val="both"/>
              <w:rPr>
                <w:color w:val="000000"/>
              </w:rPr>
            </w:pPr>
            <w:r w:rsidRPr="00DF07A2">
              <w:rPr>
                <w:color w:val="000000"/>
              </w:rPr>
              <w:t>4280,7</w:t>
            </w:r>
          </w:p>
        </w:tc>
      </w:tr>
    </w:tbl>
    <w:p w:rsidR="002A6819" w:rsidRPr="00DF07A2" w:rsidRDefault="002A6819" w:rsidP="002A681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DF07A2">
        <w:rPr>
          <w:color w:val="000000"/>
        </w:rPr>
        <w:t>В целях повышения конкурентоспособности продукции и освоения новых сегментов рынка предприятиями по производству пищевых продуктов района должны быть продолжены внедрение современных технологий и оборудов</w:t>
      </w:r>
      <w:r w:rsidRPr="00DF07A2">
        <w:rPr>
          <w:color w:val="000000"/>
        </w:rPr>
        <w:t>а</w:t>
      </w:r>
      <w:r w:rsidRPr="00DF07A2">
        <w:rPr>
          <w:color w:val="000000"/>
        </w:rPr>
        <w:t>ния, разработка новых видов пищевой продукции.</w:t>
      </w:r>
    </w:p>
    <w:p w:rsidR="002A6819" w:rsidRPr="00DF07A2" w:rsidRDefault="002A6819" w:rsidP="002A681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DF07A2">
        <w:rPr>
          <w:color w:val="000000"/>
        </w:rPr>
        <w:t>Для повышения эффективности работы пищевой промышленности нео</w:t>
      </w:r>
      <w:r w:rsidRPr="00DF07A2">
        <w:rPr>
          <w:color w:val="000000"/>
        </w:rPr>
        <w:t>б</w:t>
      </w:r>
      <w:r w:rsidRPr="00DF07A2">
        <w:rPr>
          <w:color w:val="000000"/>
        </w:rPr>
        <w:t>ходимы модернизация.</w:t>
      </w:r>
    </w:p>
    <w:p w:rsidR="002A6819" w:rsidRPr="00DF07A2" w:rsidRDefault="002A6819" w:rsidP="002A6819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DF07A2">
        <w:rPr>
          <w:color w:val="000000"/>
        </w:rPr>
        <w:t>К перспективным направлениям отнесены:</w:t>
      </w:r>
      <w:r>
        <w:rPr>
          <w:color w:val="000000"/>
        </w:rPr>
        <w:t xml:space="preserve"> </w:t>
      </w:r>
      <w:r w:rsidRPr="00DF07A2">
        <w:rPr>
          <w:color w:val="000000"/>
        </w:rPr>
        <w:t>техническое перевооружение, модернизация хлебопекарен.</w:t>
      </w:r>
    </w:p>
    <w:p w:rsidR="005E168F" w:rsidRPr="00781C55" w:rsidRDefault="005E168F" w:rsidP="005E168F">
      <w:pPr>
        <w:ind w:firstLine="708"/>
        <w:jc w:val="both"/>
        <w:rPr>
          <w:color w:val="FF0000"/>
        </w:rPr>
      </w:pPr>
    </w:p>
    <w:p w:rsidR="00E75660" w:rsidRPr="00781C55" w:rsidRDefault="00A607E7" w:rsidP="004D6AF5">
      <w:pPr>
        <w:jc w:val="center"/>
        <w:rPr>
          <w:szCs w:val="28"/>
        </w:rPr>
      </w:pPr>
      <w:r w:rsidRPr="004D6AF5">
        <w:rPr>
          <w:b/>
          <w:szCs w:val="28"/>
        </w:rPr>
        <w:t>3.</w:t>
      </w:r>
      <w:r w:rsidR="004D6AF5" w:rsidRPr="004D6AF5">
        <w:rPr>
          <w:b/>
          <w:szCs w:val="28"/>
        </w:rPr>
        <w:t>14</w:t>
      </w:r>
      <w:r w:rsidRPr="004D6AF5">
        <w:rPr>
          <w:b/>
          <w:szCs w:val="28"/>
        </w:rPr>
        <w:t xml:space="preserve">. </w:t>
      </w:r>
      <w:r w:rsidR="00E75660" w:rsidRPr="004D6AF5">
        <w:rPr>
          <w:b/>
          <w:szCs w:val="28"/>
        </w:rPr>
        <w:t>Сельское хозяйство</w:t>
      </w:r>
    </w:p>
    <w:p w:rsidR="002A6819" w:rsidRPr="00DF07A2" w:rsidRDefault="002B6BCC" w:rsidP="002A6819">
      <w:pPr>
        <w:ind w:right="-1" w:firstLine="709"/>
        <w:jc w:val="both"/>
      </w:pPr>
      <w:r>
        <w:rPr>
          <w:szCs w:val="28"/>
        </w:rPr>
        <w:t xml:space="preserve"> </w:t>
      </w:r>
      <w:r w:rsidRPr="002A6819">
        <w:rPr>
          <w:szCs w:val="28"/>
        </w:rPr>
        <w:t>Шимановский</w:t>
      </w:r>
      <w:r w:rsidR="001F5715" w:rsidRPr="002A6819">
        <w:rPr>
          <w:szCs w:val="28"/>
        </w:rPr>
        <w:t xml:space="preserve"> </w:t>
      </w:r>
      <w:r w:rsidR="00514911" w:rsidRPr="002A6819">
        <w:rPr>
          <w:szCs w:val="28"/>
        </w:rPr>
        <w:t>район</w:t>
      </w:r>
      <w:r w:rsidR="004356DC" w:rsidRPr="002A6819">
        <w:rPr>
          <w:szCs w:val="28"/>
        </w:rPr>
        <w:t xml:space="preserve"> </w:t>
      </w:r>
      <w:r w:rsidR="00514911" w:rsidRPr="002A6819">
        <w:rPr>
          <w:szCs w:val="28"/>
        </w:rPr>
        <w:t xml:space="preserve"> </w:t>
      </w:r>
      <w:r w:rsidR="004356DC" w:rsidRPr="002A6819">
        <w:rPr>
          <w:szCs w:val="28"/>
        </w:rPr>
        <w:t xml:space="preserve">- </w:t>
      </w:r>
      <w:r w:rsidR="00514911" w:rsidRPr="002A6819">
        <w:rPr>
          <w:szCs w:val="28"/>
        </w:rPr>
        <w:t xml:space="preserve"> </w:t>
      </w:r>
      <w:r w:rsidR="005616F3" w:rsidRPr="002A6819">
        <w:rPr>
          <w:szCs w:val="28"/>
        </w:rPr>
        <w:t>агропромышленный район</w:t>
      </w:r>
      <w:r w:rsidR="00514911" w:rsidRPr="002A6819">
        <w:rPr>
          <w:szCs w:val="28"/>
        </w:rPr>
        <w:t xml:space="preserve">. </w:t>
      </w:r>
      <w:r w:rsidR="002A6819" w:rsidRPr="00DF07A2">
        <w:rPr>
          <w:color w:val="000000"/>
          <w:kern w:val="1"/>
        </w:rPr>
        <w:t>Отрасль сельского хозяйства в структуре валовой продукции района занимает первое место и с</w:t>
      </w:r>
      <w:r w:rsidR="002A6819" w:rsidRPr="00DF07A2">
        <w:rPr>
          <w:color w:val="000000"/>
          <w:kern w:val="1"/>
        </w:rPr>
        <w:t>о</w:t>
      </w:r>
      <w:r w:rsidR="002A6819" w:rsidRPr="00DF07A2">
        <w:rPr>
          <w:color w:val="000000"/>
          <w:kern w:val="1"/>
        </w:rPr>
        <w:lastRenderedPageBreak/>
        <w:t>ставляет 44,8%. Сельхозтоваропроизводителями в районе являются 1 СПК, 5 ООО, 16 КФХ, 2220 ЛПХ, структурное подразделение АКГ АПК «Шимано</w:t>
      </w:r>
      <w:r w:rsidR="002A6819" w:rsidRPr="00DF07A2">
        <w:rPr>
          <w:color w:val="000000"/>
          <w:kern w:val="1"/>
        </w:rPr>
        <w:t>в</w:t>
      </w:r>
      <w:r w:rsidR="002A6819" w:rsidRPr="00DF07A2">
        <w:rPr>
          <w:color w:val="000000"/>
          <w:kern w:val="1"/>
        </w:rPr>
        <w:t>ское» с. Саскаль.</w:t>
      </w:r>
    </w:p>
    <w:p w:rsidR="002A6819" w:rsidRPr="00DF07A2" w:rsidRDefault="002A6819" w:rsidP="002A6819">
      <w:pPr>
        <w:ind w:firstLine="709"/>
        <w:jc w:val="both"/>
      </w:pPr>
      <w:r w:rsidRPr="00DF07A2">
        <w:t xml:space="preserve">Объем сельскохозяйственного производства стабильно растет. Объем валовой продукции в фактически действовавших ценах в районе за 2013 - 2017 </w:t>
      </w:r>
      <w:r>
        <w:t>годов</w:t>
      </w:r>
      <w:r w:rsidRPr="00DF07A2">
        <w:t xml:space="preserve"> увеличился на 67% на предприятиях всех форм собственности и хозя</w:t>
      </w:r>
      <w:r w:rsidRPr="00DF07A2">
        <w:t>й</w:t>
      </w:r>
      <w:r w:rsidRPr="00DF07A2">
        <w:t>ствах населения. В структуре сельскохозяйственной продукции в хозяйствах всех категорий района более половины занимает продукция растениеводства 56,23 % от валовой продукции сельского хозяйства в действующих ценах. Д</w:t>
      </w:r>
      <w:r w:rsidRPr="00DF07A2">
        <w:t>о</w:t>
      </w:r>
      <w:r w:rsidRPr="00DF07A2">
        <w:t xml:space="preserve">ля продукции животноводства увеличилась на 24%  за период 2013- 2017 </w:t>
      </w:r>
      <w:r>
        <w:t>г</w:t>
      </w:r>
      <w:r>
        <w:t>о</w:t>
      </w:r>
      <w:r>
        <w:t>дов</w:t>
      </w:r>
      <w:r w:rsidRPr="00DF07A2">
        <w:t>, составив 188,3 млн. руб.</w:t>
      </w:r>
    </w:p>
    <w:p w:rsidR="002A6819" w:rsidRPr="00DF07A2" w:rsidRDefault="002A6819" w:rsidP="002A6819">
      <w:pPr>
        <w:widowControl w:val="0"/>
        <w:autoSpaceDE w:val="0"/>
        <w:autoSpaceDN w:val="0"/>
        <w:adjustRightInd w:val="0"/>
        <w:ind w:firstLine="709"/>
        <w:jc w:val="both"/>
      </w:pPr>
      <w:r w:rsidRPr="00DF07A2">
        <w:t>Посевная площадь сельскохозяйственных культур во всех категориях хозяйств увеличились за 2013 - 2017 годы на 54% , из них 57,48</w:t>
      </w:r>
      <w:r>
        <w:t xml:space="preserve"> </w:t>
      </w:r>
      <w:r w:rsidRPr="00DF07A2">
        <w:t>% посевных площадей занимает соя. У</w:t>
      </w:r>
      <w:r w:rsidRPr="00DF07A2">
        <w:rPr>
          <w:color w:val="000000"/>
        </w:rPr>
        <w:t>величение данного показателя произошло за счёт распашки залежных земель</w:t>
      </w:r>
      <w:r w:rsidRPr="00DF07A2">
        <w:t xml:space="preserve">. </w:t>
      </w:r>
      <w:r w:rsidRPr="00DF07A2">
        <w:rPr>
          <w:color w:val="000000"/>
        </w:rPr>
        <w:t>Урожайность зерновых  в 2017 году к уровню 2013 года увеличена на 28%  и составила 10,9 ц/га,  урожайность сои увелич</w:t>
      </w:r>
      <w:r w:rsidRPr="00DF07A2">
        <w:rPr>
          <w:color w:val="000000"/>
        </w:rPr>
        <w:t>е</w:t>
      </w:r>
      <w:r w:rsidRPr="00DF07A2">
        <w:rPr>
          <w:color w:val="000000"/>
        </w:rPr>
        <w:t xml:space="preserve">на на 16%. </w:t>
      </w:r>
    </w:p>
    <w:p w:rsidR="002A6819" w:rsidRPr="00DF07A2" w:rsidRDefault="002A6819" w:rsidP="002A6819">
      <w:pPr>
        <w:ind w:firstLine="709"/>
        <w:jc w:val="both"/>
      </w:pPr>
      <w:r w:rsidRPr="00DF07A2">
        <w:t>В животноводстве района в 2017 году по сравнению с 2013 годом в х</w:t>
      </w:r>
      <w:r w:rsidRPr="00DF07A2">
        <w:t>о</w:t>
      </w:r>
      <w:r w:rsidRPr="00DF07A2">
        <w:t>зяйствах всех категорий наметилась тенденция роста поголовья крупного р</w:t>
      </w:r>
      <w:r w:rsidRPr="00DF07A2">
        <w:t>о</w:t>
      </w:r>
      <w:r w:rsidRPr="00DF07A2">
        <w:t>гатого скота на 111,69 % (на 392 гол.), в т. ч. коров на 117,21% (252 гол.). С</w:t>
      </w:r>
      <w:r w:rsidRPr="00DF07A2">
        <w:t>о</w:t>
      </w:r>
      <w:r w:rsidRPr="00DF07A2">
        <w:t>ответственно производство продукции мясного животноводства увеличилось на 105,1%, (36 т.). При этом производство молока снизилось за отчетный п</w:t>
      </w:r>
      <w:r w:rsidRPr="00DF07A2">
        <w:t>е</w:t>
      </w:r>
      <w:r w:rsidRPr="00DF07A2">
        <w:t>риод, так как в районе приоритетным направлением является развитие мясн</w:t>
      </w:r>
      <w:r w:rsidRPr="00DF07A2">
        <w:t>о</w:t>
      </w:r>
      <w:r w:rsidRPr="00DF07A2">
        <w:t xml:space="preserve">го животноводства.  Но в  районе продолжается сбор молока в ЛПХ граждан. </w:t>
      </w:r>
      <w:r w:rsidRPr="00DF07A2">
        <w:rPr>
          <w:color w:val="000000"/>
        </w:rPr>
        <w:t>В настоящее время в Шимановском районе работают 2 пункта искусственного осеменения для обслуживания маточного поголовья в личных подсобных х</w:t>
      </w:r>
      <w:r w:rsidRPr="00DF07A2">
        <w:rPr>
          <w:color w:val="000000"/>
        </w:rPr>
        <w:t>о</w:t>
      </w:r>
      <w:r w:rsidRPr="00DF07A2">
        <w:rPr>
          <w:color w:val="000000"/>
        </w:rPr>
        <w:t xml:space="preserve">зяйствах граждан. </w:t>
      </w:r>
    </w:p>
    <w:p w:rsidR="002A6819" w:rsidRDefault="002A6819" w:rsidP="002A68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</w:rPr>
      </w:pPr>
      <w:r w:rsidRPr="00DF07A2">
        <w:rPr>
          <w:rFonts w:eastAsia="Arial Unicode MS"/>
          <w:kern w:val="1"/>
        </w:rPr>
        <w:t>По результатам ведения хозяйственной деятельности в отрасли животн</w:t>
      </w:r>
      <w:r w:rsidRPr="00DF07A2">
        <w:rPr>
          <w:rFonts w:eastAsia="Arial Unicode MS"/>
          <w:kern w:val="1"/>
        </w:rPr>
        <w:t>о</w:t>
      </w:r>
      <w:r w:rsidRPr="00DF07A2">
        <w:rPr>
          <w:rFonts w:eastAsia="Arial Unicode MS"/>
          <w:kern w:val="1"/>
        </w:rPr>
        <w:t>водства в 2016 году приказом Министерства сельского хозяйства РФ от 21.07.2016 г. № 324 хозяйство ООО «АгроСевер-3» включено в перечень юр</w:t>
      </w:r>
      <w:r w:rsidRPr="00DF07A2">
        <w:rPr>
          <w:rFonts w:eastAsia="Arial Unicode MS"/>
          <w:kern w:val="1"/>
        </w:rPr>
        <w:t>и</w:t>
      </w:r>
      <w:r w:rsidRPr="00DF07A2">
        <w:rPr>
          <w:rFonts w:eastAsia="Arial Unicode MS"/>
          <w:kern w:val="1"/>
        </w:rPr>
        <w:t>дических лиц, осуществляющих деятельность в области племенного животн</w:t>
      </w:r>
      <w:r w:rsidRPr="00DF07A2">
        <w:rPr>
          <w:rFonts w:eastAsia="Arial Unicode MS"/>
          <w:kern w:val="1"/>
        </w:rPr>
        <w:t>о</w:t>
      </w:r>
      <w:r w:rsidRPr="00DF07A2">
        <w:rPr>
          <w:rFonts w:eastAsia="Arial Unicode MS"/>
          <w:kern w:val="1"/>
        </w:rPr>
        <w:t>водства, отнесенных к племенному репродуктору по разведению крупного р</w:t>
      </w:r>
      <w:r w:rsidRPr="00DF07A2">
        <w:rPr>
          <w:rFonts w:eastAsia="Arial Unicode MS"/>
          <w:kern w:val="1"/>
        </w:rPr>
        <w:t>о</w:t>
      </w:r>
      <w:r w:rsidRPr="00DF07A2">
        <w:rPr>
          <w:rFonts w:eastAsia="Arial Unicode MS"/>
          <w:kern w:val="1"/>
        </w:rPr>
        <w:t xml:space="preserve">гатого скота абердин-ангусской породы. </w:t>
      </w:r>
    </w:p>
    <w:p w:rsidR="002A6819" w:rsidRDefault="002A6819" w:rsidP="002A681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F07A2">
        <w:rPr>
          <w:bCs/>
        </w:rPr>
        <w:t>В 2016 году на территории района в с. Саскаль открыто структурное подразделение АКГ АПК «Шимановское», которое занимается  разведением и выращиванием животных мясных пород (герефорд и абердин-ангусы). В 2017 году приказом МСХ РФ хозяйство АКГ АПК «Шимановское» также включено в перечень юридических лиц, осуществляющих деятельность в области пл</w:t>
      </w:r>
      <w:r w:rsidRPr="00DF07A2">
        <w:rPr>
          <w:bCs/>
        </w:rPr>
        <w:t>е</w:t>
      </w:r>
      <w:r w:rsidRPr="00DF07A2">
        <w:rPr>
          <w:bCs/>
        </w:rPr>
        <w:t>менного животноводства, отнесенных к племенному репродуктору по разв</w:t>
      </w:r>
      <w:r w:rsidRPr="00DF07A2">
        <w:rPr>
          <w:bCs/>
        </w:rPr>
        <w:t>е</w:t>
      </w:r>
      <w:r w:rsidRPr="00DF07A2">
        <w:rPr>
          <w:bCs/>
        </w:rPr>
        <w:t xml:space="preserve">дению крупного рогатого скота абердин-ангусской породы. </w:t>
      </w:r>
    </w:p>
    <w:p w:rsidR="002A6819" w:rsidRPr="00DF07A2" w:rsidRDefault="002A6819" w:rsidP="002A681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F07A2">
        <w:rPr>
          <w:color w:val="000000"/>
          <w:kern w:val="1"/>
        </w:rPr>
        <w:t>В результате комплексного применения ветеринарных и  зоотехнических мер по выращиванию высокопродуктивного скота по сравнению  с прошлыми периодами в хозяйствах наблюдается стабильность по воспроизводству стада. Падеж молодняка сведен к минимуму. Наблюдается позитивная динамика по получению приплода.</w:t>
      </w:r>
      <w:r w:rsidRPr="00DF07A2">
        <w:rPr>
          <w:spacing w:val="2"/>
          <w:shd w:val="clear" w:color="auto" w:fill="FFFFFF"/>
        </w:rPr>
        <w:t xml:space="preserve"> В целях реализации  </w:t>
      </w:r>
      <w:hyperlink r:id="rId10" w:history="1">
        <w:r w:rsidRPr="00C77130">
          <w:rPr>
            <w:rStyle w:val="a7"/>
            <w:color w:val="000000"/>
            <w:spacing w:val="2"/>
            <w:u w:val="none"/>
            <w:shd w:val="clear" w:color="auto" w:fill="FFFFFF"/>
          </w:rPr>
          <w:t>постановления Правительства о</w:t>
        </w:r>
        <w:r w:rsidRPr="00C77130">
          <w:rPr>
            <w:rStyle w:val="a7"/>
            <w:color w:val="000000"/>
            <w:spacing w:val="2"/>
            <w:u w:val="none"/>
            <w:shd w:val="clear" w:color="auto" w:fill="FFFFFF"/>
          </w:rPr>
          <w:t>б</w:t>
        </w:r>
        <w:r w:rsidRPr="00C77130">
          <w:rPr>
            <w:rStyle w:val="a7"/>
            <w:color w:val="000000"/>
            <w:spacing w:val="2"/>
            <w:u w:val="none"/>
            <w:shd w:val="clear" w:color="auto" w:fill="FFFFFF"/>
          </w:rPr>
          <w:t>ласти от 25 сентября 2013 г. N 447 "Об утверждении государственной пр</w:t>
        </w:r>
        <w:r w:rsidRPr="00C77130">
          <w:rPr>
            <w:rStyle w:val="a7"/>
            <w:color w:val="000000"/>
            <w:spacing w:val="2"/>
            <w:u w:val="none"/>
            <w:shd w:val="clear" w:color="auto" w:fill="FFFFFF"/>
          </w:rPr>
          <w:t>о</w:t>
        </w:r>
        <w:r w:rsidRPr="00C77130">
          <w:rPr>
            <w:rStyle w:val="a7"/>
            <w:color w:val="000000"/>
            <w:spacing w:val="2"/>
            <w:u w:val="none"/>
            <w:shd w:val="clear" w:color="auto" w:fill="FFFFFF"/>
          </w:rPr>
          <w:lastRenderedPageBreak/>
          <w:t>граммы "Развитие сельского хозяйства и регулирование рынков сельскох</w:t>
        </w:r>
        <w:r w:rsidRPr="00C77130">
          <w:rPr>
            <w:rStyle w:val="a7"/>
            <w:color w:val="000000"/>
            <w:spacing w:val="2"/>
            <w:u w:val="none"/>
            <w:shd w:val="clear" w:color="auto" w:fill="FFFFFF"/>
          </w:rPr>
          <w:t>о</w:t>
        </w:r>
        <w:r w:rsidRPr="00C77130">
          <w:rPr>
            <w:rStyle w:val="a7"/>
            <w:color w:val="000000"/>
            <w:spacing w:val="2"/>
            <w:u w:val="none"/>
            <w:shd w:val="clear" w:color="auto" w:fill="FFFFFF"/>
          </w:rPr>
          <w:t>зяйственной продукции, сырья и продовольствия Амурской области»</w:t>
        </w:r>
        <w:r w:rsidRPr="00C77130">
          <w:rPr>
            <w:rStyle w:val="a7"/>
            <w:spacing w:val="2"/>
            <w:u w:val="none"/>
            <w:shd w:val="clear" w:color="auto" w:fill="FFFFFF"/>
          </w:rPr>
          <w:t xml:space="preserve"> </w:t>
        </w:r>
      </w:hyperlink>
      <w:r w:rsidRPr="00C77130">
        <w:t>, адм</w:t>
      </w:r>
      <w:r w:rsidRPr="00C77130">
        <w:t>и</w:t>
      </w:r>
      <w:r w:rsidRPr="00C77130">
        <w:t>нистрацией Шимановского района ут</w:t>
      </w:r>
      <w:r w:rsidRPr="00DF07A2">
        <w:t>верждена муниципальная программа  «Развития сельского хозяйства и регулирования рынков сельскохозяйственной продукции, сырья и продовольствия Шимановского района на 2015-2020 г</w:t>
      </w:r>
      <w:r w:rsidRPr="00DF07A2">
        <w:t>о</w:t>
      </w:r>
      <w:r w:rsidRPr="00DF07A2">
        <w:t xml:space="preserve">ды». В рамках разработанных мероприятий программы успешно </w:t>
      </w:r>
      <w:r w:rsidRPr="00DF07A2">
        <w:rPr>
          <w:kern w:val="1"/>
        </w:rPr>
        <w:t xml:space="preserve">реализуется на территории района  постановление правительства Амурской области </w:t>
      </w:r>
      <w:r w:rsidRPr="00DF07A2">
        <w:rPr>
          <w:bCs/>
        </w:rPr>
        <w:t>от 15 мая 2014 г. N 288 «О реализации мероприятий по поддержке малых форм х</w:t>
      </w:r>
      <w:r w:rsidRPr="00DF07A2">
        <w:rPr>
          <w:bCs/>
        </w:rPr>
        <w:t>о</w:t>
      </w:r>
      <w:r w:rsidRPr="00DF07A2">
        <w:rPr>
          <w:bCs/>
        </w:rPr>
        <w:t>зяйствования в рамках государственной программы «Развитие сельского х</w:t>
      </w:r>
      <w:r w:rsidRPr="00DF07A2">
        <w:rPr>
          <w:bCs/>
        </w:rPr>
        <w:t>о</w:t>
      </w:r>
      <w:r w:rsidRPr="00DF07A2">
        <w:rPr>
          <w:bCs/>
        </w:rPr>
        <w:t xml:space="preserve">зяйства и регулирование рынков сельскохозяйственной продукции, сырья и продовольствия Амурской области на 2014-2020 годы», в части получения государственной поддержки – грантов.  </w:t>
      </w:r>
    </w:p>
    <w:p w:rsidR="002A6819" w:rsidRPr="00DF07A2" w:rsidRDefault="002A6819" w:rsidP="002A6819">
      <w:pPr>
        <w:widowControl w:val="0"/>
        <w:suppressAutoHyphens/>
        <w:ind w:firstLine="708"/>
        <w:jc w:val="both"/>
        <w:rPr>
          <w:color w:val="000000"/>
          <w:kern w:val="1"/>
        </w:rPr>
      </w:pPr>
      <w:r w:rsidRPr="00DF07A2">
        <w:t>Ежегодно агропромышленному комплексу предоставляется государственная поддержка из областного и федерального бюджетов. Одним из перспективных направлений государственной политики в АПК является реализация мер, направленных на техническую и технологическую модернизацию сельского хозяйства, стимулирование приобретения сельскохозяйственными товаропроизводителями высокотехнологичных машин для растениеводства и кормопроизводства. В результате в 2013- 2017 году проводилась  работа  по материально техническому снабжению  сельхозпредприятий занятых выращиванием крупного рогатого скота мясного направления.  Предприятиями получено и освоено   государственной поддержки в виде субсидий на общую сумму 330813 тыс. рублей</w:t>
      </w:r>
      <w:r w:rsidRPr="00DF07A2">
        <w:rPr>
          <w:b/>
          <w:bCs/>
        </w:rPr>
        <w:t xml:space="preserve"> </w:t>
      </w:r>
      <w:r w:rsidRPr="00DF07A2">
        <w:t xml:space="preserve">Приобретено и поставлено в район  5 колесных тракторов, 3 МАЗа с прицепами,  4 зерноуборочных комбайна, оборудование по подработке зерна и зернового двора, 1 силосоуборочных комбайн. </w:t>
      </w:r>
      <w:r w:rsidRPr="00DF07A2">
        <w:rPr>
          <w:color w:val="000000"/>
          <w:kern w:val="1"/>
        </w:rPr>
        <w:t xml:space="preserve">В целом,  обновление МТС, освоение залежных земель, применение научно-технических севооборотов и внедрение культуры возделывания посевов с применением химических препаратов, человеческий фактор,  способствуют стабильному  наращиванию объемов производства в отрасли растениеводства, животноводства  по району в целом в перспективе до 2025 года. </w:t>
      </w:r>
    </w:p>
    <w:p w:rsidR="002A6819" w:rsidRDefault="002A6819" w:rsidP="002A6819">
      <w:pPr>
        <w:widowControl w:val="0"/>
        <w:suppressAutoHyphens/>
        <w:ind w:firstLine="709"/>
        <w:jc w:val="both"/>
        <w:rPr>
          <w:rFonts w:eastAsia="Arial Unicode MS"/>
          <w:kern w:val="1"/>
        </w:rPr>
      </w:pPr>
      <w:r w:rsidRPr="00DF07A2">
        <w:rPr>
          <w:rFonts w:eastAsia="Arial Unicode MS"/>
          <w:kern w:val="1"/>
        </w:rPr>
        <w:t>В целом, задача, обозначенная на период до 2025 года  - удержание позиций по сохранности имеющегося поголовья, наращивание продуктивности,  увеличение посевных земель.</w:t>
      </w:r>
    </w:p>
    <w:p w:rsidR="004D6AF5" w:rsidRPr="00DF07A2" w:rsidRDefault="004D6AF5" w:rsidP="002A6819">
      <w:pPr>
        <w:widowControl w:val="0"/>
        <w:suppressAutoHyphens/>
        <w:ind w:firstLine="709"/>
        <w:jc w:val="both"/>
        <w:rPr>
          <w:color w:val="000000"/>
        </w:rPr>
      </w:pPr>
    </w:p>
    <w:p w:rsidR="00EC5EE5" w:rsidRPr="00781C55" w:rsidRDefault="004D6AF5" w:rsidP="004D6AF5">
      <w:pPr>
        <w:tabs>
          <w:tab w:val="left" w:pos="284"/>
          <w:tab w:val="left" w:pos="600"/>
        </w:tabs>
        <w:ind w:left="1069" w:right="-1"/>
        <w:jc w:val="center"/>
      </w:pPr>
      <w:r w:rsidRPr="004D6AF5">
        <w:rPr>
          <w:b/>
          <w:bCs/>
          <w:szCs w:val="28"/>
        </w:rPr>
        <w:t>4</w:t>
      </w:r>
      <w:r>
        <w:rPr>
          <w:b/>
          <w:bCs/>
          <w:szCs w:val="28"/>
        </w:rPr>
        <w:t>.</w:t>
      </w:r>
      <w:r w:rsidRPr="004D6AF5">
        <w:rPr>
          <w:b/>
          <w:bCs/>
          <w:szCs w:val="28"/>
        </w:rPr>
        <w:t xml:space="preserve">  </w:t>
      </w:r>
      <w:r w:rsidR="00514911" w:rsidRPr="004D6AF5">
        <w:rPr>
          <w:b/>
          <w:bCs/>
          <w:szCs w:val="28"/>
        </w:rPr>
        <w:t>Оценка доступных ресурсов</w:t>
      </w:r>
      <w:r w:rsidR="0021330A" w:rsidRPr="004D6AF5">
        <w:rPr>
          <w:b/>
          <w:bCs/>
          <w:szCs w:val="28"/>
        </w:rPr>
        <w:t>, конкурентные преимущества и слабых сторон</w:t>
      </w:r>
      <w:r w:rsidR="00E82FAD" w:rsidRPr="004D6AF5">
        <w:rPr>
          <w:b/>
          <w:bCs/>
          <w:szCs w:val="28"/>
        </w:rPr>
        <w:t xml:space="preserve"> Ши</w:t>
      </w:r>
      <w:r w:rsidR="002B6BCC" w:rsidRPr="004D6AF5">
        <w:rPr>
          <w:b/>
          <w:bCs/>
          <w:szCs w:val="28"/>
        </w:rPr>
        <w:t xml:space="preserve">мановского </w:t>
      </w:r>
      <w:r w:rsidR="00980CAB" w:rsidRPr="004D6AF5">
        <w:rPr>
          <w:b/>
          <w:bCs/>
          <w:szCs w:val="28"/>
        </w:rPr>
        <w:t xml:space="preserve"> </w:t>
      </w:r>
      <w:r w:rsidR="0021330A" w:rsidRPr="004D6AF5">
        <w:rPr>
          <w:b/>
          <w:bCs/>
          <w:szCs w:val="28"/>
        </w:rPr>
        <w:t>района</w:t>
      </w:r>
    </w:p>
    <w:p w:rsidR="00EC5EE5" w:rsidRPr="00781C55" w:rsidRDefault="00EC5EE5" w:rsidP="00EC5EE5">
      <w:pPr>
        <w:tabs>
          <w:tab w:val="left" w:pos="600"/>
        </w:tabs>
        <w:ind w:left="-15" w:right="-1" w:firstLine="709"/>
        <w:jc w:val="both"/>
        <w:rPr>
          <w:szCs w:val="28"/>
        </w:rPr>
      </w:pPr>
      <w:r w:rsidRPr="00781C55">
        <w:rPr>
          <w:szCs w:val="28"/>
        </w:rPr>
        <w:tab/>
        <w:t xml:space="preserve">Инвестиционный климат определяется взаимодействием двух составных частей: инвестиционной привлекательности </w:t>
      </w:r>
      <w:r w:rsidR="002B6BCC">
        <w:rPr>
          <w:szCs w:val="28"/>
        </w:rPr>
        <w:t xml:space="preserve"> Шимановского</w:t>
      </w:r>
      <w:r w:rsidRPr="00781C55">
        <w:rPr>
          <w:szCs w:val="28"/>
        </w:rPr>
        <w:t xml:space="preserve"> района и инв</w:t>
      </w:r>
      <w:r w:rsidRPr="00781C55">
        <w:rPr>
          <w:szCs w:val="28"/>
        </w:rPr>
        <w:t>е</w:t>
      </w:r>
      <w:r w:rsidRPr="00781C55">
        <w:rPr>
          <w:szCs w:val="28"/>
        </w:rPr>
        <w:t>стиционной активности в нем. Сопоставление фактической инвестиционной активности в районе с его инвестиционной привлекательностью показывает степень ее реализации, то есть реального использования инвестиционного п</w:t>
      </w:r>
      <w:r w:rsidRPr="00781C55">
        <w:rPr>
          <w:szCs w:val="28"/>
        </w:rPr>
        <w:t>о</w:t>
      </w:r>
      <w:r w:rsidRPr="00781C55">
        <w:rPr>
          <w:szCs w:val="28"/>
        </w:rPr>
        <w:t xml:space="preserve">тенциала хозяйствующими субъектами и органами местного самоуправления. </w:t>
      </w:r>
    </w:p>
    <w:p w:rsidR="00EC5EE5" w:rsidRPr="00781C55" w:rsidRDefault="00EC5EE5" w:rsidP="00EC5EE5">
      <w:pPr>
        <w:widowControl w:val="0"/>
        <w:shd w:val="clear" w:color="auto" w:fill="FFFFFF"/>
        <w:spacing w:line="340" w:lineRule="atLeast"/>
        <w:ind w:left="30" w:right="-1" w:firstLine="709"/>
        <w:jc w:val="both"/>
        <w:rPr>
          <w:iCs/>
          <w:szCs w:val="28"/>
        </w:rPr>
      </w:pPr>
      <w:r w:rsidRPr="00781C55">
        <w:rPr>
          <w:szCs w:val="28"/>
        </w:rPr>
        <w:t>Инвестиционный потенциал муниципального образования формируется из следующих потенциалов:</w:t>
      </w:r>
    </w:p>
    <w:p w:rsidR="00EC5EE5" w:rsidRPr="00781C55" w:rsidRDefault="00EC5EE5" w:rsidP="00EC5EE5">
      <w:pPr>
        <w:widowControl w:val="0"/>
        <w:shd w:val="clear" w:color="auto" w:fill="FFFFFF"/>
        <w:tabs>
          <w:tab w:val="left" w:pos="0"/>
        </w:tabs>
        <w:spacing w:line="340" w:lineRule="atLeast"/>
        <w:ind w:left="15" w:right="-1" w:firstLine="709"/>
        <w:jc w:val="both"/>
        <w:rPr>
          <w:iCs/>
          <w:szCs w:val="28"/>
        </w:rPr>
      </w:pPr>
      <w:r w:rsidRPr="00781C55">
        <w:rPr>
          <w:iCs/>
          <w:szCs w:val="28"/>
        </w:rPr>
        <w:t xml:space="preserve">1) природно-ресурсный потенциал, представляющий собой </w:t>
      </w:r>
      <w:r w:rsidRPr="00781C55">
        <w:rPr>
          <w:szCs w:val="28"/>
        </w:rPr>
        <w:t>совоку</w:t>
      </w:r>
      <w:r w:rsidRPr="00781C55">
        <w:rPr>
          <w:szCs w:val="28"/>
        </w:rPr>
        <w:t>п</w:t>
      </w:r>
      <w:r w:rsidRPr="00781C55">
        <w:rPr>
          <w:szCs w:val="28"/>
        </w:rPr>
        <w:lastRenderedPageBreak/>
        <w:t xml:space="preserve">ность природных ресурсов, имеющихся на территории </w:t>
      </w:r>
      <w:r w:rsidR="002B6BCC">
        <w:rPr>
          <w:szCs w:val="28"/>
        </w:rPr>
        <w:t xml:space="preserve"> Шимановского</w:t>
      </w:r>
      <w:r w:rsidRPr="00781C55">
        <w:rPr>
          <w:szCs w:val="28"/>
        </w:rPr>
        <w:t xml:space="preserve"> района, которые используются в процессе общественного производства в настоящее время и могут использоваться  в перспективе; </w:t>
      </w:r>
    </w:p>
    <w:p w:rsidR="00EC5EE5" w:rsidRPr="00781C55" w:rsidRDefault="00EC5EE5" w:rsidP="00EC5EE5">
      <w:pPr>
        <w:widowControl w:val="0"/>
        <w:shd w:val="clear" w:color="auto" w:fill="FFFFFF"/>
        <w:tabs>
          <w:tab w:val="left" w:pos="0"/>
        </w:tabs>
        <w:spacing w:line="340" w:lineRule="atLeast"/>
        <w:ind w:left="15" w:right="-1" w:firstLine="709"/>
        <w:jc w:val="both"/>
        <w:rPr>
          <w:iCs/>
          <w:szCs w:val="28"/>
        </w:rPr>
      </w:pPr>
      <w:r w:rsidRPr="00781C55">
        <w:rPr>
          <w:iCs/>
          <w:szCs w:val="28"/>
        </w:rPr>
        <w:t xml:space="preserve">2) демографический потенциал, определяющий  </w:t>
      </w:r>
      <w:r w:rsidRPr="00781C55">
        <w:rPr>
          <w:szCs w:val="28"/>
        </w:rPr>
        <w:t xml:space="preserve">возможности </w:t>
      </w:r>
      <w:r w:rsidR="002B6BCC">
        <w:rPr>
          <w:szCs w:val="28"/>
        </w:rPr>
        <w:t xml:space="preserve"> Шим</w:t>
      </w:r>
      <w:r w:rsidR="002B6BCC">
        <w:rPr>
          <w:szCs w:val="28"/>
        </w:rPr>
        <w:t>а</w:t>
      </w:r>
      <w:r w:rsidR="002B6BCC">
        <w:rPr>
          <w:szCs w:val="28"/>
        </w:rPr>
        <w:t>новского</w:t>
      </w:r>
      <w:r w:rsidRPr="00781C55">
        <w:rPr>
          <w:szCs w:val="28"/>
        </w:rPr>
        <w:t xml:space="preserve"> района в использовании человеческих ресурсов и предопределя</w:t>
      </w:r>
      <w:r w:rsidRPr="00781C55">
        <w:rPr>
          <w:szCs w:val="28"/>
        </w:rPr>
        <w:t>ю</w:t>
      </w:r>
      <w:r w:rsidRPr="00781C55">
        <w:rPr>
          <w:szCs w:val="28"/>
        </w:rPr>
        <w:t>щий  возможности динамичного развития потребительского рынка, сферы услуг, рынка жилья;</w:t>
      </w:r>
    </w:p>
    <w:p w:rsidR="00EC5EE5" w:rsidRPr="00781C55" w:rsidRDefault="00EC5EE5" w:rsidP="00EC5EE5">
      <w:pPr>
        <w:widowControl w:val="0"/>
        <w:shd w:val="clear" w:color="auto" w:fill="FFFFFF"/>
        <w:spacing w:line="340" w:lineRule="atLeast"/>
        <w:ind w:left="45" w:right="-1" w:firstLine="709"/>
        <w:jc w:val="both"/>
        <w:rPr>
          <w:iCs/>
          <w:szCs w:val="28"/>
        </w:rPr>
      </w:pPr>
      <w:r w:rsidRPr="00781C55">
        <w:rPr>
          <w:iCs/>
          <w:szCs w:val="28"/>
        </w:rPr>
        <w:t xml:space="preserve">3) трудовой потенциал, </w:t>
      </w:r>
      <w:r w:rsidRPr="00781C55">
        <w:rPr>
          <w:szCs w:val="28"/>
        </w:rPr>
        <w:t>отражающий накопленную способность труд</w:t>
      </w:r>
      <w:r w:rsidRPr="00781C55">
        <w:rPr>
          <w:szCs w:val="28"/>
        </w:rPr>
        <w:t>о</w:t>
      </w:r>
      <w:r w:rsidRPr="00781C55">
        <w:rPr>
          <w:szCs w:val="28"/>
        </w:rPr>
        <w:t xml:space="preserve">вых ресурсов квалифицированно обеспечивать инвестиционный процесс;  </w:t>
      </w:r>
    </w:p>
    <w:p w:rsidR="00EC5EE5" w:rsidRPr="00781C55" w:rsidRDefault="00EC5EE5" w:rsidP="00EC5EE5">
      <w:pPr>
        <w:widowControl w:val="0"/>
        <w:shd w:val="clear" w:color="auto" w:fill="FFFFFF"/>
        <w:spacing w:line="340" w:lineRule="atLeast"/>
        <w:ind w:right="-1" w:firstLine="709"/>
        <w:jc w:val="both"/>
        <w:rPr>
          <w:iCs/>
          <w:szCs w:val="28"/>
        </w:rPr>
      </w:pPr>
      <w:r w:rsidRPr="00781C55">
        <w:rPr>
          <w:iCs/>
          <w:szCs w:val="28"/>
        </w:rPr>
        <w:t xml:space="preserve">4) экономический потенциал, </w:t>
      </w:r>
      <w:r w:rsidRPr="00781C55">
        <w:rPr>
          <w:szCs w:val="28"/>
        </w:rPr>
        <w:t xml:space="preserve">характеризующий совокупный результат хозяйственной деятельности предпринимательских структур и населения </w:t>
      </w:r>
      <w:r w:rsidR="002B6BCC">
        <w:rPr>
          <w:szCs w:val="28"/>
        </w:rPr>
        <w:t xml:space="preserve"> Шимановского</w:t>
      </w:r>
      <w:r w:rsidRPr="00781C55">
        <w:rPr>
          <w:szCs w:val="28"/>
        </w:rPr>
        <w:t xml:space="preserve"> района. Состояние экономического потенциала и динамика показателей экономического развития объективно показывают сильные и сл</w:t>
      </w:r>
      <w:r w:rsidRPr="00781C55">
        <w:rPr>
          <w:szCs w:val="28"/>
        </w:rPr>
        <w:t>а</w:t>
      </w:r>
      <w:r w:rsidRPr="00781C55">
        <w:rPr>
          <w:szCs w:val="28"/>
        </w:rPr>
        <w:t>бые стороны инвестиционного климата района;</w:t>
      </w:r>
    </w:p>
    <w:p w:rsidR="00EC5EE5" w:rsidRPr="00781C55" w:rsidRDefault="00EC5EE5" w:rsidP="00EC5EE5">
      <w:pPr>
        <w:widowControl w:val="0"/>
        <w:shd w:val="clear" w:color="auto" w:fill="FFFFFF"/>
        <w:spacing w:line="340" w:lineRule="atLeast"/>
        <w:ind w:left="30" w:right="-1" w:firstLine="709"/>
        <w:jc w:val="both"/>
        <w:rPr>
          <w:iCs/>
          <w:szCs w:val="28"/>
        </w:rPr>
      </w:pPr>
      <w:r w:rsidRPr="00781C55">
        <w:rPr>
          <w:iCs/>
          <w:szCs w:val="28"/>
        </w:rPr>
        <w:t xml:space="preserve">5) инфраструктурный потенциал, </w:t>
      </w:r>
      <w:r w:rsidRPr="00781C55">
        <w:rPr>
          <w:szCs w:val="28"/>
        </w:rPr>
        <w:t>отражающий уровень развития в ра</w:t>
      </w:r>
      <w:r w:rsidRPr="00781C55">
        <w:rPr>
          <w:szCs w:val="28"/>
        </w:rPr>
        <w:t>й</w:t>
      </w:r>
      <w:r w:rsidRPr="00781C55">
        <w:rPr>
          <w:szCs w:val="28"/>
        </w:rPr>
        <w:t>оне производственной, транспортной, инженерной, социальной инфрастру</w:t>
      </w:r>
      <w:r w:rsidRPr="00781C55">
        <w:rPr>
          <w:szCs w:val="28"/>
        </w:rPr>
        <w:t>к</w:t>
      </w:r>
      <w:r w:rsidRPr="00781C55">
        <w:rPr>
          <w:szCs w:val="28"/>
        </w:rPr>
        <w:t>тур;</w:t>
      </w:r>
    </w:p>
    <w:p w:rsidR="00EC5EE5" w:rsidRPr="00781C55" w:rsidRDefault="00EC5EE5" w:rsidP="00EC5EE5">
      <w:pPr>
        <w:widowControl w:val="0"/>
        <w:shd w:val="clear" w:color="auto" w:fill="FFFFFF"/>
        <w:spacing w:line="340" w:lineRule="atLeast"/>
        <w:ind w:right="-1" w:firstLine="709"/>
        <w:jc w:val="both"/>
        <w:rPr>
          <w:iCs/>
          <w:szCs w:val="28"/>
        </w:rPr>
      </w:pPr>
      <w:r w:rsidRPr="00781C55">
        <w:rPr>
          <w:iCs/>
          <w:szCs w:val="28"/>
        </w:rPr>
        <w:t xml:space="preserve">6) финансовый потенциал, представляющий собой </w:t>
      </w:r>
      <w:r w:rsidRPr="00781C55">
        <w:rPr>
          <w:szCs w:val="28"/>
        </w:rPr>
        <w:t>совокупность фина</w:t>
      </w:r>
      <w:r w:rsidRPr="00781C55">
        <w:rPr>
          <w:szCs w:val="28"/>
        </w:rPr>
        <w:t>н</w:t>
      </w:r>
      <w:r w:rsidRPr="00781C55">
        <w:rPr>
          <w:szCs w:val="28"/>
        </w:rPr>
        <w:t>совых ресурсов населения, местного бюджета, организаций, которые расп</w:t>
      </w:r>
      <w:r w:rsidRPr="00781C55">
        <w:rPr>
          <w:szCs w:val="28"/>
        </w:rPr>
        <w:t>о</w:t>
      </w:r>
      <w:r w:rsidRPr="00781C55">
        <w:rPr>
          <w:szCs w:val="28"/>
        </w:rPr>
        <w:t>ложены на территории района и могут быть вовлечены в инвестиционный процесс.</w:t>
      </w:r>
    </w:p>
    <w:p w:rsidR="00EC5EE5" w:rsidRPr="00781C55" w:rsidRDefault="00EC5EE5" w:rsidP="00EC5EE5">
      <w:pPr>
        <w:widowControl w:val="0"/>
        <w:shd w:val="clear" w:color="auto" w:fill="FFFFFF"/>
        <w:spacing w:line="340" w:lineRule="atLeast"/>
        <w:ind w:left="15" w:right="-1" w:firstLine="709"/>
        <w:jc w:val="both"/>
        <w:rPr>
          <w:iCs/>
          <w:szCs w:val="28"/>
        </w:rPr>
      </w:pPr>
      <w:r w:rsidRPr="00781C55">
        <w:rPr>
          <w:iCs/>
          <w:szCs w:val="28"/>
        </w:rPr>
        <w:t>В современных условиях в системе направлений инвестиционной пол</w:t>
      </w:r>
      <w:r w:rsidRPr="00781C55">
        <w:rPr>
          <w:iCs/>
          <w:szCs w:val="28"/>
        </w:rPr>
        <w:t>и</w:t>
      </w:r>
      <w:r w:rsidRPr="00781C55">
        <w:rPr>
          <w:iCs/>
          <w:szCs w:val="28"/>
        </w:rPr>
        <w:t>тики приоритетное место отводится созданию благоприятного инвестицио</w:t>
      </w:r>
      <w:r w:rsidRPr="00781C55">
        <w:rPr>
          <w:iCs/>
          <w:szCs w:val="28"/>
        </w:rPr>
        <w:t>н</w:t>
      </w:r>
      <w:r w:rsidRPr="00781C55">
        <w:rPr>
          <w:iCs/>
          <w:szCs w:val="28"/>
        </w:rPr>
        <w:t>ного климата как базовой предпосылки активизации инвестиционной деятел</w:t>
      </w:r>
      <w:r w:rsidRPr="00781C55">
        <w:rPr>
          <w:iCs/>
          <w:szCs w:val="28"/>
        </w:rPr>
        <w:t>ь</w:t>
      </w:r>
      <w:r w:rsidRPr="00781C55">
        <w:rPr>
          <w:iCs/>
          <w:szCs w:val="28"/>
        </w:rPr>
        <w:t xml:space="preserve">ности на территории </w:t>
      </w:r>
      <w:r w:rsidR="002B6BCC">
        <w:rPr>
          <w:iCs/>
          <w:szCs w:val="28"/>
        </w:rPr>
        <w:t xml:space="preserve"> Шимановского</w:t>
      </w:r>
      <w:r w:rsidRPr="00781C55">
        <w:rPr>
          <w:iCs/>
          <w:szCs w:val="28"/>
        </w:rPr>
        <w:t xml:space="preserve"> района. </w:t>
      </w:r>
    </w:p>
    <w:p w:rsidR="00EC5EE5" w:rsidRPr="00781C55" w:rsidRDefault="00EC5EE5" w:rsidP="00EC5EE5">
      <w:pPr>
        <w:pStyle w:val="ConsPlusNormal"/>
        <w:shd w:val="clear" w:color="auto" w:fill="FFFFFF"/>
        <w:spacing w:line="340" w:lineRule="atLeast"/>
        <w:ind w:right="-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1C55">
        <w:rPr>
          <w:rFonts w:ascii="Times New Roman" w:hAnsi="Times New Roman" w:cs="Times New Roman"/>
          <w:iCs/>
          <w:sz w:val="28"/>
          <w:szCs w:val="28"/>
        </w:rPr>
        <w:t xml:space="preserve">SWOT-анализ </w:t>
      </w:r>
      <w:r w:rsidR="002B6BCC">
        <w:rPr>
          <w:rFonts w:ascii="Times New Roman" w:hAnsi="Times New Roman" w:cs="Times New Roman"/>
          <w:iCs/>
          <w:sz w:val="28"/>
          <w:szCs w:val="28"/>
        </w:rPr>
        <w:t xml:space="preserve"> Шимановского</w:t>
      </w:r>
      <w:r w:rsidRPr="00781C55">
        <w:rPr>
          <w:rFonts w:ascii="Times New Roman" w:hAnsi="Times New Roman" w:cs="Times New Roman"/>
          <w:iCs/>
          <w:sz w:val="28"/>
          <w:szCs w:val="28"/>
        </w:rPr>
        <w:t xml:space="preserve"> района заключается в поиске положительных и отрицательных сторон привлекательности </w:t>
      </w:r>
      <w:r w:rsidR="002B6BCC">
        <w:rPr>
          <w:rFonts w:ascii="Times New Roman" w:hAnsi="Times New Roman" w:cs="Times New Roman"/>
          <w:iCs/>
          <w:sz w:val="28"/>
          <w:szCs w:val="28"/>
        </w:rPr>
        <w:t xml:space="preserve"> Шимановского</w:t>
      </w:r>
      <w:r w:rsidRPr="00781C55">
        <w:rPr>
          <w:rFonts w:ascii="Times New Roman" w:hAnsi="Times New Roman" w:cs="Times New Roman"/>
          <w:iCs/>
          <w:sz w:val="28"/>
          <w:szCs w:val="28"/>
        </w:rPr>
        <w:t xml:space="preserve"> района, а также прогнозировании предполагаемых возможностей или угроз со стороны инвестиционной среды. На основании SWOT-анализа строится Инвестиционная стратегия, которая учитывает сильные и слабые стороны инвестиционной привлекательности района, а также возможности его инвестиционного развития.</w:t>
      </w:r>
    </w:p>
    <w:p w:rsidR="00EC5EE5" w:rsidRPr="00781C55" w:rsidRDefault="00EC5EE5" w:rsidP="00EC5EE5">
      <w:pPr>
        <w:ind w:right="-1" w:firstLine="709"/>
        <w:jc w:val="both"/>
        <w:rPr>
          <w:szCs w:val="28"/>
        </w:rPr>
      </w:pPr>
      <w:r w:rsidRPr="00781C55">
        <w:rPr>
          <w:szCs w:val="28"/>
        </w:rPr>
        <w:t xml:space="preserve">По результатам SWOT-анализа выявлены следующие сильные стороны  инвестиционной привлекательности </w:t>
      </w:r>
      <w:r w:rsidR="002B6BCC">
        <w:rPr>
          <w:szCs w:val="28"/>
        </w:rPr>
        <w:t xml:space="preserve"> Шимановского</w:t>
      </w:r>
      <w:r w:rsidRPr="00781C55">
        <w:rPr>
          <w:szCs w:val="28"/>
        </w:rPr>
        <w:t xml:space="preserve"> района:</w:t>
      </w:r>
    </w:p>
    <w:p w:rsidR="00514911" w:rsidRPr="00781C55" w:rsidRDefault="00514911" w:rsidP="002F423F">
      <w:pPr>
        <w:pStyle w:val="ConsPlusNormal"/>
        <w:ind w:right="-1" w:firstLine="709"/>
        <w:jc w:val="both"/>
        <w:rPr>
          <w:szCs w:val="28"/>
        </w:rPr>
      </w:pPr>
      <w:r w:rsidRPr="00781C55">
        <w:rPr>
          <w:rFonts w:ascii="Times New Roman" w:hAnsi="Times New Roman" w:cs="Times New Roman"/>
          <w:sz w:val="28"/>
          <w:szCs w:val="28"/>
        </w:rPr>
        <w:t>-</w:t>
      </w:r>
      <w:r w:rsidR="00EC5EE5" w:rsidRPr="00781C55">
        <w:rPr>
          <w:rFonts w:ascii="Times New Roman" w:hAnsi="Times New Roman" w:cs="Times New Roman"/>
          <w:sz w:val="28"/>
          <w:szCs w:val="28"/>
        </w:rPr>
        <w:t xml:space="preserve"> выгодное географическое местоположение, богатый природн</w:t>
      </w:r>
      <w:r w:rsidR="00E54242" w:rsidRPr="00781C55">
        <w:rPr>
          <w:rFonts w:ascii="Times New Roman" w:hAnsi="Times New Roman" w:cs="Times New Roman"/>
          <w:sz w:val="28"/>
          <w:szCs w:val="28"/>
        </w:rPr>
        <w:t>о -</w:t>
      </w:r>
      <w:r w:rsidR="00EC5EE5" w:rsidRPr="00781C55">
        <w:rPr>
          <w:rFonts w:ascii="Times New Roman" w:hAnsi="Times New Roman" w:cs="Times New Roman"/>
          <w:sz w:val="28"/>
          <w:szCs w:val="28"/>
        </w:rPr>
        <w:t xml:space="preserve"> ресурсный потенциал;</w:t>
      </w:r>
    </w:p>
    <w:p w:rsidR="00514911" w:rsidRPr="00781C55" w:rsidRDefault="00514911" w:rsidP="002F423F">
      <w:pPr>
        <w:pStyle w:val="af6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EC5EE5" w:rsidRPr="00781C55">
        <w:rPr>
          <w:szCs w:val="28"/>
        </w:rPr>
        <w:t xml:space="preserve"> </w:t>
      </w:r>
      <w:r w:rsidRPr="00781C55">
        <w:rPr>
          <w:szCs w:val="28"/>
        </w:rPr>
        <w:t>развитая сеть автомобильных дорог федерального</w:t>
      </w:r>
      <w:r w:rsidR="00EC5EE5" w:rsidRPr="00781C55">
        <w:rPr>
          <w:szCs w:val="28"/>
        </w:rPr>
        <w:t>, регионального</w:t>
      </w:r>
      <w:r w:rsidRPr="00781C55">
        <w:rPr>
          <w:szCs w:val="28"/>
        </w:rPr>
        <w:t xml:space="preserve"> и местного значения, наличие железнодорожных путей.</w:t>
      </w:r>
    </w:p>
    <w:p w:rsidR="00514911" w:rsidRPr="00781C55" w:rsidRDefault="00EC5EE5" w:rsidP="002F423F">
      <w:pPr>
        <w:pStyle w:val="af6"/>
        <w:ind w:left="-30" w:right="-1" w:firstLine="709"/>
        <w:jc w:val="both"/>
        <w:rPr>
          <w:szCs w:val="28"/>
        </w:rPr>
      </w:pPr>
      <w:r w:rsidRPr="00781C55">
        <w:rPr>
          <w:szCs w:val="28"/>
        </w:rPr>
        <w:tab/>
      </w:r>
      <w:r w:rsidR="00514911" w:rsidRPr="00781C55">
        <w:rPr>
          <w:szCs w:val="28"/>
        </w:rPr>
        <w:t>На территории района сложились благоприятные условия для развития сельскохозяйственного производства:</w:t>
      </w:r>
    </w:p>
    <w:p w:rsidR="00514911" w:rsidRPr="00781C55" w:rsidRDefault="00514911" w:rsidP="002F423F">
      <w:pPr>
        <w:pStyle w:val="af6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2E5A2F" w:rsidRPr="00781C55">
        <w:rPr>
          <w:szCs w:val="28"/>
        </w:rPr>
        <w:t xml:space="preserve"> </w:t>
      </w:r>
      <w:r w:rsidRPr="00781C55">
        <w:rPr>
          <w:szCs w:val="28"/>
        </w:rPr>
        <w:t>высокое плодородие почв;</w:t>
      </w:r>
    </w:p>
    <w:p w:rsidR="00514911" w:rsidRPr="00781C55" w:rsidRDefault="00514911" w:rsidP="002F423F">
      <w:pPr>
        <w:pStyle w:val="af6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2E5A2F" w:rsidRPr="00781C55">
        <w:rPr>
          <w:szCs w:val="28"/>
        </w:rPr>
        <w:t xml:space="preserve"> </w:t>
      </w:r>
      <w:r w:rsidRPr="00781C55">
        <w:rPr>
          <w:szCs w:val="28"/>
        </w:rPr>
        <w:t>благоприятные климатические условия;</w:t>
      </w:r>
    </w:p>
    <w:p w:rsidR="00514911" w:rsidRPr="00781C55" w:rsidRDefault="00514911" w:rsidP="002F423F">
      <w:pPr>
        <w:pStyle w:val="af6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2E5A2F" w:rsidRPr="00781C55">
        <w:rPr>
          <w:szCs w:val="28"/>
        </w:rPr>
        <w:t xml:space="preserve"> </w:t>
      </w:r>
      <w:r w:rsidRPr="00781C55">
        <w:rPr>
          <w:szCs w:val="28"/>
        </w:rPr>
        <w:t>накопленный опыт организации сельхозпроизводства;</w:t>
      </w:r>
    </w:p>
    <w:p w:rsidR="00514911" w:rsidRPr="00781C55" w:rsidRDefault="00514911" w:rsidP="002F423F">
      <w:pPr>
        <w:pStyle w:val="af6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2E5A2F" w:rsidRPr="00781C55">
        <w:rPr>
          <w:szCs w:val="28"/>
        </w:rPr>
        <w:t xml:space="preserve"> </w:t>
      </w:r>
      <w:r w:rsidRPr="00781C55">
        <w:rPr>
          <w:szCs w:val="28"/>
        </w:rPr>
        <w:t>наличие рабочей силы</w:t>
      </w:r>
      <w:r w:rsidR="002E5A2F" w:rsidRPr="00781C55">
        <w:rPr>
          <w:szCs w:val="28"/>
        </w:rPr>
        <w:t>.</w:t>
      </w:r>
    </w:p>
    <w:p w:rsidR="00514911" w:rsidRPr="00781C55" w:rsidRDefault="00514911" w:rsidP="002F423F">
      <w:pPr>
        <w:pStyle w:val="af6"/>
        <w:ind w:left="45" w:right="-1" w:firstLine="709"/>
        <w:jc w:val="both"/>
      </w:pPr>
      <w:r w:rsidRPr="00781C55">
        <w:rPr>
          <w:szCs w:val="28"/>
        </w:rPr>
        <w:lastRenderedPageBreak/>
        <w:t>На основании SWOT-анализа выявлены следующие слабые стороны и</w:t>
      </w:r>
      <w:r w:rsidRPr="00781C55">
        <w:rPr>
          <w:szCs w:val="28"/>
        </w:rPr>
        <w:t>н</w:t>
      </w:r>
      <w:r w:rsidRPr="00781C55">
        <w:rPr>
          <w:szCs w:val="28"/>
        </w:rPr>
        <w:t>вестиционной привлекательности района:</w:t>
      </w:r>
    </w:p>
    <w:p w:rsidR="00514911" w:rsidRPr="00781C55" w:rsidRDefault="00514911" w:rsidP="002F423F">
      <w:pPr>
        <w:pStyle w:val="af6"/>
        <w:snapToGrid w:val="0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2E5A2F" w:rsidRPr="00781C55">
        <w:rPr>
          <w:szCs w:val="28"/>
        </w:rPr>
        <w:t xml:space="preserve"> </w:t>
      </w:r>
      <w:r w:rsidRPr="00781C55">
        <w:rPr>
          <w:szCs w:val="28"/>
        </w:rPr>
        <w:t>недостаточная эффективность экономики вследствие значительного удельного веса сырьевого сектора, недостаточного развития пищевой и пер</w:t>
      </w:r>
      <w:r w:rsidRPr="00781C55">
        <w:rPr>
          <w:szCs w:val="28"/>
        </w:rPr>
        <w:t>е</w:t>
      </w:r>
      <w:r w:rsidRPr="00781C55">
        <w:rPr>
          <w:szCs w:val="28"/>
        </w:rPr>
        <w:t>рабатывающей промышленности, отставании в инвестиционной и инновац</w:t>
      </w:r>
      <w:r w:rsidRPr="00781C55">
        <w:rPr>
          <w:szCs w:val="28"/>
        </w:rPr>
        <w:t>и</w:t>
      </w:r>
      <w:r w:rsidRPr="00781C55">
        <w:rPr>
          <w:szCs w:val="28"/>
        </w:rPr>
        <w:t>онной деятельности;</w:t>
      </w:r>
    </w:p>
    <w:p w:rsidR="00D35B33" w:rsidRPr="00781C55" w:rsidRDefault="00514911" w:rsidP="00D35B33">
      <w:pPr>
        <w:pStyle w:val="af6"/>
        <w:snapToGrid w:val="0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2E5A2F" w:rsidRPr="00781C55">
        <w:rPr>
          <w:szCs w:val="28"/>
        </w:rPr>
        <w:t xml:space="preserve"> </w:t>
      </w:r>
      <w:r w:rsidRPr="00781C55">
        <w:rPr>
          <w:szCs w:val="28"/>
        </w:rPr>
        <w:t>снижение объемов производства на отдельных промышленных пре</w:t>
      </w:r>
      <w:r w:rsidRPr="00781C55">
        <w:rPr>
          <w:szCs w:val="28"/>
        </w:rPr>
        <w:t>д</w:t>
      </w:r>
      <w:r w:rsidRPr="00781C55">
        <w:rPr>
          <w:szCs w:val="28"/>
        </w:rPr>
        <w:t xml:space="preserve">приятиях вследствие </w:t>
      </w:r>
      <w:r w:rsidR="00D35B33" w:rsidRPr="00781C55">
        <w:rPr>
          <w:szCs w:val="28"/>
        </w:rPr>
        <w:t>отсутствия финансовых и кредитных ресурсов;</w:t>
      </w:r>
    </w:p>
    <w:p w:rsidR="00514911" w:rsidRPr="00781C55" w:rsidRDefault="00514911" w:rsidP="00D35B33">
      <w:pPr>
        <w:pStyle w:val="af6"/>
        <w:snapToGrid w:val="0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D35B33" w:rsidRPr="00781C55">
        <w:rPr>
          <w:szCs w:val="28"/>
        </w:rPr>
        <w:t xml:space="preserve"> </w:t>
      </w:r>
      <w:r w:rsidRPr="00781C55">
        <w:rPr>
          <w:szCs w:val="28"/>
        </w:rPr>
        <w:t>развитию АПК препятствует нарушение оптимальной структуры п</w:t>
      </w:r>
      <w:r w:rsidRPr="00781C55">
        <w:rPr>
          <w:szCs w:val="28"/>
        </w:rPr>
        <w:t>о</w:t>
      </w:r>
      <w:r w:rsidRPr="00781C55">
        <w:rPr>
          <w:szCs w:val="28"/>
        </w:rPr>
        <w:t>севных площадей, снижение почвенного плодородия и частичная деградация почв;</w:t>
      </w:r>
    </w:p>
    <w:p w:rsidR="00514911" w:rsidRPr="00781C55" w:rsidRDefault="00514911" w:rsidP="002F423F">
      <w:pPr>
        <w:pStyle w:val="af6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D35B33" w:rsidRPr="00781C55">
        <w:rPr>
          <w:szCs w:val="28"/>
        </w:rPr>
        <w:t xml:space="preserve"> </w:t>
      </w:r>
      <w:r w:rsidRPr="00781C55">
        <w:rPr>
          <w:szCs w:val="28"/>
        </w:rPr>
        <w:t>главная проблема жилищного фонда</w:t>
      </w:r>
      <w:r w:rsidR="00D35B33" w:rsidRPr="00781C55">
        <w:rPr>
          <w:szCs w:val="28"/>
        </w:rPr>
        <w:t xml:space="preserve"> и коммунальной инфраструктуры - </w:t>
      </w:r>
      <w:r w:rsidRPr="00781C55">
        <w:rPr>
          <w:szCs w:val="28"/>
        </w:rPr>
        <w:t xml:space="preserve"> это высокий уровень износа основных фондов, низкий уровень использов</w:t>
      </w:r>
      <w:r w:rsidRPr="00781C55">
        <w:rPr>
          <w:szCs w:val="28"/>
        </w:rPr>
        <w:t>а</w:t>
      </w:r>
      <w:r w:rsidRPr="00781C55">
        <w:rPr>
          <w:szCs w:val="28"/>
        </w:rPr>
        <w:t>ния мощностей, большие потери;</w:t>
      </w:r>
    </w:p>
    <w:p w:rsidR="00514911" w:rsidRPr="00781C55" w:rsidRDefault="00514911" w:rsidP="002F423F">
      <w:pPr>
        <w:pStyle w:val="af6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2311F8" w:rsidRPr="00781C55">
        <w:rPr>
          <w:szCs w:val="28"/>
        </w:rPr>
        <w:t xml:space="preserve"> </w:t>
      </w:r>
      <w:r w:rsidRPr="00781C55">
        <w:rPr>
          <w:szCs w:val="28"/>
        </w:rPr>
        <w:t>большинство отраслей экономики демонстрируют относительно ни</w:t>
      </w:r>
      <w:r w:rsidRPr="00781C55">
        <w:rPr>
          <w:szCs w:val="28"/>
        </w:rPr>
        <w:t>з</w:t>
      </w:r>
      <w:r w:rsidRPr="00781C55">
        <w:rPr>
          <w:szCs w:val="28"/>
        </w:rPr>
        <w:t xml:space="preserve">кий уровень производительности труда, что обусловливает невысокий уровень заработных плат и неэффективную структуру занятости населения. </w:t>
      </w:r>
    </w:p>
    <w:p w:rsidR="00514911" w:rsidRPr="00781C55" w:rsidRDefault="00514911" w:rsidP="002F423F">
      <w:pPr>
        <w:autoSpaceDE w:val="0"/>
        <w:ind w:right="-1" w:firstLine="709"/>
        <w:jc w:val="both"/>
        <w:rPr>
          <w:szCs w:val="28"/>
        </w:rPr>
      </w:pPr>
      <w:r w:rsidRPr="00781C55">
        <w:rPr>
          <w:szCs w:val="28"/>
        </w:rPr>
        <w:t>Вместе с тем SWOT-анализ позволил выявить следующие возможности развития района:</w:t>
      </w:r>
    </w:p>
    <w:p w:rsidR="00514911" w:rsidRPr="00781C55" w:rsidRDefault="00514911" w:rsidP="002F423F">
      <w:pPr>
        <w:pStyle w:val="af6"/>
        <w:snapToGrid w:val="0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2311F8" w:rsidRPr="00781C55">
        <w:rPr>
          <w:szCs w:val="28"/>
        </w:rPr>
        <w:t xml:space="preserve"> </w:t>
      </w:r>
      <w:r w:rsidRPr="00781C55">
        <w:rPr>
          <w:szCs w:val="28"/>
        </w:rPr>
        <w:t>рост расходов на энергоносители и ухудшение финансового состояния предприятий послужит толчком для внедрения энергосберегающих технол</w:t>
      </w:r>
      <w:r w:rsidRPr="00781C55">
        <w:rPr>
          <w:szCs w:val="28"/>
        </w:rPr>
        <w:t>о</w:t>
      </w:r>
      <w:r w:rsidRPr="00781C55">
        <w:rPr>
          <w:szCs w:val="28"/>
        </w:rPr>
        <w:t>гий;</w:t>
      </w:r>
    </w:p>
    <w:p w:rsidR="00514911" w:rsidRPr="00781C55" w:rsidRDefault="00514911" w:rsidP="002F423F">
      <w:pPr>
        <w:pStyle w:val="af6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2311F8" w:rsidRPr="00781C55">
        <w:rPr>
          <w:szCs w:val="28"/>
        </w:rPr>
        <w:t xml:space="preserve"> </w:t>
      </w:r>
      <w:r w:rsidRPr="00781C55">
        <w:rPr>
          <w:szCs w:val="28"/>
        </w:rPr>
        <w:t>возможное изменение тарифной политики естественных монополий позволит снизить себестоимость предприятий реального сектора экономики;</w:t>
      </w:r>
    </w:p>
    <w:p w:rsidR="00514911" w:rsidRPr="00781C55" w:rsidRDefault="00514911" w:rsidP="002F423F">
      <w:pPr>
        <w:pStyle w:val="af6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2311F8" w:rsidRPr="00781C55">
        <w:rPr>
          <w:szCs w:val="28"/>
        </w:rPr>
        <w:t xml:space="preserve"> </w:t>
      </w:r>
      <w:r w:rsidRPr="00781C55">
        <w:rPr>
          <w:szCs w:val="28"/>
        </w:rPr>
        <w:t>количественный рост организаций потребительской сферы при усил</w:t>
      </w:r>
      <w:r w:rsidRPr="00781C55">
        <w:rPr>
          <w:szCs w:val="28"/>
        </w:rPr>
        <w:t>е</w:t>
      </w:r>
      <w:r w:rsidRPr="00781C55">
        <w:rPr>
          <w:szCs w:val="28"/>
        </w:rPr>
        <w:t>нии тенденции к инновационному развитию;</w:t>
      </w:r>
    </w:p>
    <w:p w:rsidR="00514911" w:rsidRPr="00781C55" w:rsidRDefault="00514911" w:rsidP="002F423F">
      <w:pPr>
        <w:pStyle w:val="af6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2311F8" w:rsidRPr="00781C55">
        <w:rPr>
          <w:szCs w:val="28"/>
        </w:rPr>
        <w:t xml:space="preserve"> </w:t>
      </w:r>
      <w:r w:rsidRPr="00781C55">
        <w:rPr>
          <w:szCs w:val="28"/>
        </w:rPr>
        <w:t>координация действий органов местного самоуправления на  создание комфортных условий для труда, жизни и отдыха населения. Реализация инв</w:t>
      </w:r>
      <w:r w:rsidRPr="00781C55">
        <w:rPr>
          <w:szCs w:val="28"/>
        </w:rPr>
        <w:t>е</w:t>
      </w:r>
      <w:r w:rsidRPr="00781C55">
        <w:rPr>
          <w:szCs w:val="28"/>
        </w:rPr>
        <w:t>стиционных проектов позволит решить вопросы трудовой миграции путем з</w:t>
      </w:r>
      <w:r w:rsidRPr="00781C55">
        <w:rPr>
          <w:szCs w:val="28"/>
        </w:rPr>
        <w:t>а</w:t>
      </w:r>
      <w:r w:rsidRPr="00781C55">
        <w:rPr>
          <w:szCs w:val="28"/>
        </w:rPr>
        <w:t>крепления трудоспособного населения;</w:t>
      </w:r>
    </w:p>
    <w:p w:rsidR="00514911" w:rsidRPr="00781C55" w:rsidRDefault="00514911" w:rsidP="002F423F">
      <w:pPr>
        <w:pStyle w:val="af6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2311F8" w:rsidRPr="00781C55">
        <w:rPr>
          <w:szCs w:val="28"/>
        </w:rPr>
        <w:t xml:space="preserve"> </w:t>
      </w:r>
      <w:r w:rsidRPr="00781C55">
        <w:rPr>
          <w:szCs w:val="28"/>
        </w:rPr>
        <w:t xml:space="preserve">развитие механизмов </w:t>
      </w:r>
      <w:r w:rsidR="00303309" w:rsidRPr="00781C55">
        <w:rPr>
          <w:szCs w:val="28"/>
        </w:rPr>
        <w:t>муниципально-частного</w:t>
      </w:r>
      <w:r w:rsidRPr="00781C55">
        <w:rPr>
          <w:szCs w:val="28"/>
        </w:rPr>
        <w:t xml:space="preserve"> партнерства может п</w:t>
      </w:r>
      <w:r w:rsidRPr="00781C55">
        <w:rPr>
          <w:szCs w:val="28"/>
        </w:rPr>
        <w:t>о</w:t>
      </w:r>
      <w:r w:rsidRPr="00781C55">
        <w:rPr>
          <w:szCs w:val="28"/>
        </w:rPr>
        <w:t>служить толчком в решении наиболее острых экономических и социальных проблем района;</w:t>
      </w:r>
    </w:p>
    <w:p w:rsidR="00EC232B" w:rsidRPr="00781C55" w:rsidRDefault="00514911" w:rsidP="002F423F">
      <w:pPr>
        <w:autoSpaceDE w:val="0"/>
        <w:ind w:left="-15" w:right="-1" w:firstLine="709"/>
        <w:jc w:val="both"/>
        <w:rPr>
          <w:szCs w:val="28"/>
        </w:rPr>
      </w:pPr>
      <w:r w:rsidRPr="00781C55">
        <w:rPr>
          <w:szCs w:val="28"/>
        </w:rPr>
        <w:tab/>
      </w:r>
    </w:p>
    <w:p w:rsidR="00514911" w:rsidRPr="00781C55" w:rsidRDefault="00514911" w:rsidP="002F423F">
      <w:pPr>
        <w:autoSpaceDE w:val="0"/>
        <w:ind w:left="-15" w:right="-1" w:firstLine="709"/>
        <w:jc w:val="both"/>
        <w:rPr>
          <w:szCs w:val="28"/>
        </w:rPr>
      </w:pPr>
      <w:r w:rsidRPr="00781C55">
        <w:rPr>
          <w:szCs w:val="28"/>
        </w:rPr>
        <w:t>SWOT-анализ выявил следующие угрозы инвестиционного развития района:</w:t>
      </w:r>
    </w:p>
    <w:p w:rsidR="003439FE" w:rsidRPr="00781C55" w:rsidRDefault="00514911" w:rsidP="002F423F">
      <w:pPr>
        <w:pStyle w:val="af6"/>
        <w:snapToGrid w:val="0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88147F" w:rsidRPr="00781C55">
        <w:rPr>
          <w:szCs w:val="28"/>
        </w:rPr>
        <w:t xml:space="preserve"> </w:t>
      </w:r>
      <w:r w:rsidRPr="00781C55">
        <w:rPr>
          <w:szCs w:val="28"/>
        </w:rPr>
        <w:t>ужесточается конкуренция за рынки сбыта продукции и привлечение внешних инвестиций</w:t>
      </w:r>
      <w:r w:rsidR="003439FE" w:rsidRPr="00781C55">
        <w:rPr>
          <w:szCs w:val="28"/>
        </w:rPr>
        <w:t>;</w:t>
      </w:r>
      <w:r w:rsidRPr="00781C55">
        <w:rPr>
          <w:szCs w:val="28"/>
        </w:rPr>
        <w:t xml:space="preserve"> </w:t>
      </w:r>
    </w:p>
    <w:p w:rsidR="00514911" w:rsidRPr="00781C55" w:rsidRDefault="00514911" w:rsidP="002F423F">
      <w:pPr>
        <w:pStyle w:val="af6"/>
        <w:snapToGrid w:val="0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88147F" w:rsidRPr="00781C55">
        <w:rPr>
          <w:szCs w:val="28"/>
        </w:rPr>
        <w:t xml:space="preserve"> </w:t>
      </w:r>
      <w:r w:rsidRPr="00781C55">
        <w:rPr>
          <w:szCs w:val="28"/>
        </w:rPr>
        <w:t>нехватка собственной налоговой базы для обеспечения финансиров</w:t>
      </w:r>
      <w:r w:rsidRPr="00781C55">
        <w:rPr>
          <w:szCs w:val="28"/>
        </w:rPr>
        <w:t>а</w:t>
      </w:r>
      <w:r w:rsidRPr="00781C55">
        <w:rPr>
          <w:szCs w:val="28"/>
        </w:rPr>
        <w:t>ния всех необходимых вопросов местного значения, высокая дотационность бюджета;</w:t>
      </w:r>
    </w:p>
    <w:p w:rsidR="00514911" w:rsidRPr="00781C55" w:rsidRDefault="00514911" w:rsidP="002F423F">
      <w:pPr>
        <w:pStyle w:val="af6"/>
        <w:snapToGrid w:val="0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3439FE" w:rsidRPr="00781C55">
        <w:rPr>
          <w:szCs w:val="28"/>
        </w:rPr>
        <w:t xml:space="preserve"> </w:t>
      </w:r>
      <w:r w:rsidRPr="00781C55">
        <w:rPr>
          <w:szCs w:val="28"/>
        </w:rPr>
        <w:t>снижение платежеспособности населения из-за постоянного роста т</w:t>
      </w:r>
      <w:r w:rsidR="003439FE" w:rsidRPr="00781C55">
        <w:rPr>
          <w:szCs w:val="28"/>
        </w:rPr>
        <w:t>а</w:t>
      </w:r>
      <w:r w:rsidR="003439FE" w:rsidRPr="00781C55">
        <w:rPr>
          <w:szCs w:val="28"/>
        </w:rPr>
        <w:t>рифов на рынке энергоносителей;</w:t>
      </w:r>
    </w:p>
    <w:p w:rsidR="00514911" w:rsidRPr="00781C55" w:rsidRDefault="00514911" w:rsidP="003439FE">
      <w:pPr>
        <w:pStyle w:val="af6"/>
        <w:ind w:right="-1" w:firstLine="708"/>
        <w:jc w:val="both"/>
        <w:rPr>
          <w:szCs w:val="28"/>
        </w:rPr>
      </w:pPr>
      <w:r w:rsidRPr="00781C55">
        <w:rPr>
          <w:szCs w:val="28"/>
        </w:rPr>
        <w:t>-</w:t>
      </w:r>
      <w:r w:rsidR="003439FE" w:rsidRPr="00781C55">
        <w:rPr>
          <w:szCs w:val="28"/>
        </w:rPr>
        <w:t xml:space="preserve"> </w:t>
      </w:r>
      <w:r w:rsidRPr="00781C55">
        <w:rPr>
          <w:szCs w:val="28"/>
        </w:rPr>
        <w:t>сохранение низкой доступности кредитов станет причиной дальнейш</w:t>
      </w:r>
      <w:r w:rsidRPr="00781C55">
        <w:rPr>
          <w:szCs w:val="28"/>
        </w:rPr>
        <w:t>е</w:t>
      </w:r>
      <w:r w:rsidRPr="00781C55">
        <w:rPr>
          <w:szCs w:val="28"/>
        </w:rPr>
        <w:t>го сокращения оборотных средств предприятий;</w:t>
      </w:r>
    </w:p>
    <w:p w:rsidR="00514911" w:rsidRPr="00781C55" w:rsidRDefault="00514911" w:rsidP="002F423F">
      <w:pPr>
        <w:pStyle w:val="af6"/>
        <w:ind w:right="-1" w:firstLine="709"/>
        <w:jc w:val="both"/>
        <w:rPr>
          <w:szCs w:val="28"/>
        </w:rPr>
      </w:pPr>
      <w:r w:rsidRPr="00781C55">
        <w:rPr>
          <w:szCs w:val="28"/>
        </w:rPr>
        <w:lastRenderedPageBreak/>
        <w:t>-</w:t>
      </w:r>
      <w:r w:rsidR="003439FE" w:rsidRPr="00781C55">
        <w:rPr>
          <w:szCs w:val="28"/>
        </w:rPr>
        <w:t xml:space="preserve"> </w:t>
      </w:r>
      <w:r w:rsidRPr="00781C55">
        <w:rPr>
          <w:szCs w:val="28"/>
        </w:rPr>
        <w:t>сокращение объемов строительства и капитального ремонта социал</w:t>
      </w:r>
      <w:r w:rsidRPr="00781C55">
        <w:rPr>
          <w:szCs w:val="28"/>
        </w:rPr>
        <w:t>ь</w:t>
      </w:r>
      <w:r w:rsidRPr="00781C55">
        <w:rPr>
          <w:szCs w:val="28"/>
        </w:rPr>
        <w:t>ных объектов, строительства автомобильных дорог, объектов коммунального хозяйства;</w:t>
      </w:r>
    </w:p>
    <w:p w:rsidR="00514911" w:rsidRPr="00781C55" w:rsidRDefault="00514911" w:rsidP="002F423F">
      <w:pPr>
        <w:pStyle w:val="af6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3439FE" w:rsidRPr="00781C55">
        <w:rPr>
          <w:szCs w:val="28"/>
        </w:rPr>
        <w:t xml:space="preserve"> </w:t>
      </w:r>
      <w:r w:rsidRPr="00781C55">
        <w:rPr>
          <w:szCs w:val="28"/>
        </w:rPr>
        <w:t>отток за пределы района молодых перспективных кадров;</w:t>
      </w:r>
    </w:p>
    <w:p w:rsidR="00514911" w:rsidRPr="00781C55" w:rsidRDefault="00514911" w:rsidP="002F423F">
      <w:pPr>
        <w:pStyle w:val="af6"/>
        <w:autoSpaceDE w:val="0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3439FE" w:rsidRPr="00781C55">
        <w:rPr>
          <w:szCs w:val="28"/>
        </w:rPr>
        <w:t xml:space="preserve"> </w:t>
      </w:r>
      <w:r w:rsidRPr="00781C55">
        <w:rPr>
          <w:szCs w:val="28"/>
        </w:rPr>
        <w:t>слаборазвитая система взаимодействия с более экономически развит</w:t>
      </w:r>
      <w:r w:rsidRPr="00781C55">
        <w:rPr>
          <w:szCs w:val="28"/>
        </w:rPr>
        <w:t>ы</w:t>
      </w:r>
      <w:r w:rsidRPr="00781C55">
        <w:rPr>
          <w:szCs w:val="28"/>
        </w:rPr>
        <w:t>ми территориями по совместному развитию производства и повышению ко</w:t>
      </w:r>
      <w:r w:rsidRPr="00781C55">
        <w:rPr>
          <w:szCs w:val="28"/>
        </w:rPr>
        <w:t>н</w:t>
      </w:r>
      <w:r w:rsidRPr="00781C55">
        <w:rPr>
          <w:szCs w:val="28"/>
        </w:rPr>
        <w:t>курентоспособности производимой продукции.</w:t>
      </w:r>
    </w:p>
    <w:p w:rsidR="00514911" w:rsidRPr="00781C55" w:rsidRDefault="00514911" w:rsidP="002F423F">
      <w:pPr>
        <w:pStyle w:val="af6"/>
        <w:autoSpaceDE w:val="0"/>
        <w:ind w:right="-1" w:firstLine="709"/>
        <w:jc w:val="both"/>
        <w:rPr>
          <w:szCs w:val="28"/>
        </w:rPr>
      </w:pPr>
    </w:p>
    <w:p w:rsidR="00514911" w:rsidRPr="00781C55" w:rsidRDefault="00514911" w:rsidP="002F423F">
      <w:pPr>
        <w:autoSpaceDE w:val="0"/>
        <w:ind w:left="30" w:right="-1" w:firstLine="709"/>
        <w:jc w:val="both"/>
        <w:rPr>
          <w:szCs w:val="28"/>
        </w:rPr>
      </w:pPr>
      <w:r w:rsidRPr="00781C55">
        <w:rPr>
          <w:szCs w:val="28"/>
        </w:rPr>
        <w:t>По результатам SWOT-анализа определены следующие приоритеты в сфере развития инвестиционного потенциала:</w:t>
      </w:r>
    </w:p>
    <w:p w:rsidR="00514911" w:rsidRPr="00781C55" w:rsidRDefault="00514911" w:rsidP="002F423F">
      <w:pPr>
        <w:shd w:val="clear" w:color="auto" w:fill="FFFFFF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EC232B" w:rsidRPr="00781C55">
        <w:rPr>
          <w:szCs w:val="28"/>
        </w:rPr>
        <w:t xml:space="preserve"> </w:t>
      </w:r>
      <w:r w:rsidRPr="00781C55">
        <w:rPr>
          <w:szCs w:val="28"/>
        </w:rPr>
        <w:t>привлечение внешних инвестиционных ресурсов в перерабатывающую промышленность;</w:t>
      </w:r>
    </w:p>
    <w:p w:rsidR="00514911" w:rsidRPr="00781C55" w:rsidRDefault="00514911" w:rsidP="002F423F">
      <w:pPr>
        <w:shd w:val="clear" w:color="auto" w:fill="FFFFFF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EC232B" w:rsidRPr="00781C55">
        <w:rPr>
          <w:szCs w:val="28"/>
        </w:rPr>
        <w:t xml:space="preserve"> </w:t>
      </w:r>
      <w:r w:rsidRPr="00781C55">
        <w:rPr>
          <w:szCs w:val="28"/>
        </w:rPr>
        <w:t>развитие объектов хранения и переработки сельхозпродукции;</w:t>
      </w:r>
    </w:p>
    <w:p w:rsidR="003B4478" w:rsidRPr="00781C55" w:rsidRDefault="003B4478" w:rsidP="002F423F">
      <w:pPr>
        <w:shd w:val="clear" w:color="auto" w:fill="FFFFFF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EC232B" w:rsidRPr="00781C55">
        <w:rPr>
          <w:szCs w:val="28"/>
        </w:rPr>
        <w:t xml:space="preserve"> </w:t>
      </w:r>
      <w:r w:rsidRPr="00781C55">
        <w:rPr>
          <w:szCs w:val="28"/>
        </w:rPr>
        <w:t>развитие производства овощей в закрытом грунте;</w:t>
      </w:r>
    </w:p>
    <w:p w:rsidR="00514911" w:rsidRPr="00781C55" w:rsidRDefault="00514911" w:rsidP="002F423F">
      <w:pPr>
        <w:shd w:val="clear" w:color="auto" w:fill="FFFFFF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EC232B" w:rsidRPr="00781C55">
        <w:rPr>
          <w:szCs w:val="28"/>
        </w:rPr>
        <w:t xml:space="preserve"> </w:t>
      </w:r>
      <w:r w:rsidRPr="00781C55">
        <w:rPr>
          <w:szCs w:val="28"/>
        </w:rPr>
        <w:t>стимулирование инвестиций в сферу туризма и рекреации;</w:t>
      </w:r>
    </w:p>
    <w:p w:rsidR="00514911" w:rsidRPr="00781C55" w:rsidRDefault="00514911" w:rsidP="002F423F">
      <w:pPr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EC232B" w:rsidRPr="00781C55">
        <w:rPr>
          <w:szCs w:val="28"/>
        </w:rPr>
        <w:t xml:space="preserve"> </w:t>
      </w:r>
      <w:r w:rsidRPr="00781C55">
        <w:rPr>
          <w:szCs w:val="28"/>
        </w:rPr>
        <w:t>инфраструктурное обустройство инвестиционных площадок.</w:t>
      </w:r>
    </w:p>
    <w:p w:rsidR="00514911" w:rsidRPr="00781C55" w:rsidRDefault="00514911" w:rsidP="002F423F">
      <w:pPr>
        <w:ind w:right="-1" w:firstLine="709"/>
        <w:jc w:val="both"/>
        <w:rPr>
          <w:szCs w:val="28"/>
        </w:rPr>
      </w:pPr>
      <w:r w:rsidRPr="00781C55">
        <w:rPr>
          <w:szCs w:val="28"/>
        </w:rPr>
        <w:t>Для развития инвестиционного потенциала района необходима реализ</w:t>
      </w:r>
      <w:r w:rsidRPr="00781C55">
        <w:rPr>
          <w:szCs w:val="28"/>
        </w:rPr>
        <w:t>а</w:t>
      </w:r>
      <w:r w:rsidRPr="00781C55">
        <w:rPr>
          <w:szCs w:val="28"/>
        </w:rPr>
        <w:t>ция следующих мер:</w:t>
      </w:r>
    </w:p>
    <w:p w:rsidR="00514911" w:rsidRPr="00781C55" w:rsidRDefault="00514911" w:rsidP="002F423F">
      <w:pPr>
        <w:autoSpaceDE w:val="0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883640" w:rsidRPr="00781C55">
        <w:rPr>
          <w:szCs w:val="28"/>
        </w:rPr>
        <w:t xml:space="preserve"> </w:t>
      </w:r>
      <w:r w:rsidRPr="00781C55">
        <w:rPr>
          <w:szCs w:val="28"/>
        </w:rPr>
        <w:t>формирование нормативной правовой базы, регулирующей инвестиц</w:t>
      </w:r>
      <w:r w:rsidRPr="00781C55">
        <w:rPr>
          <w:szCs w:val="28"/>
        </w:rPr>
        <w:t>и</w:t>
      </w:r>
      <w:r w:rsidRPr="00781C55">
        <w:rPr>
          <w:szCs w:val="28"/>
        </w:rPr>
        <w:t>онную деятельность в районе;</w:t>
      </w:r>
    </w:p>
    <w:p w:rsidR="00514911" w:rsidRPr="00781C55" w:rsidRDefault="00514911" w:rsidP="002F423F">
      <w:pPr>
        <w:autoSpaceDE w:val="0"/>
        <w:ind w:right="-1" w:firstLine="709"/>
        <w:jc w:val="both"/>
        <w:rPr>
          <w:szCs w:val="28"/>
        </w:rPr>
      </w:pPr>
      <w:r w:rsidRPr="00781C55">
        <w:rPr>
          <w:szCs w:val="28"/>
        </w:rPr>
        <w:t>-</w:t>
      </w:r>
      <w:r w:rsidR="00883640" w:rsidRPr="00781C55">
        <w:rPr>
          <w:szCs w:val="28"/>
        </w:rPr>
        <w:t xml:space="preserve"> </w:t>
      </w:r>
      <w:r w:rsidRPr="00781C55">
        <w:rPr>
          <w:szCs w:val="28"/>
        </w:rPr>
        <w:t>упрощение прохождения административных процедур;</w:t>
      </w:r>
    </w:p>
    <w:p w:rsidR="00514911" w:rsidRPr="00781C55" w:rsidRDefault="00514911" w:rsidP="00883640">
      <w:pPr>
        <w:autoSpaceDE w:val="0"/>
        <w:ind w:right="-1" w:firstLine="709"/>
        <w:jc w:val="both"/>
        <w:rPr>
          <w:iCs/>
          <w:szCs w:val="28"/>
        </w:rPr>
      </w:pPr>
      <w:r w:rsidRPr="00781C55">
        <w:rPr>
          <w:iCs/>
          <w:szCs w:val="28"/>
        </w:rPr>
        <w:t>-</w:t>
      </w:r>
      <w:r w:rsidR="00883640" w:rsidRPr="00781C55">
        <w:rPr>
          <w:iCs/>
          <w:szCs w:val="28"/>
        </w:rPr>
        <w:t xml:space="preserve"> </w:t>
      </w:r>
      <w:r w:rsidRPr="00781C55">
        <w:rPr>
          <w:iCs/>
          <w:szCs w:val="28"/>
        </w:rPr>
        <w:t>формирование и расширение информационных ресурсов в сфере инв</w:t>
      </w:r>
      <w:r w:rsidRPr="00781C55">
        <w:rPr>
          <w:iCs/>
          <w:szCs w:val="28"/>
        </w:rPr>
        <w:t>е</w:t>
      </w:r>
      <w:r w:rsidRPr="00781C55">
        <w:rPr>
          <w:iCs/>
          <w:szCs w:val="28"/>
        </w:rPr>
        <w:t>стиционной политики.</w:t>
      </w:r>
    </w:p>
    <w:p w:rsidR="00514911" w:rsidRPr="00781C55" w:rsidRDefault="00514911" w:rsidP="002F423F">
      <w:pPr>
        <w:widowControl w:val="0"/>
        <w:shd w:val="clear" w:color="auto" w:fill="FFFFFF"/>
        <w:autoSpaceDE w:val="0"/>
        <w:spacing w:line="340" w:lineRule="atLeast"/>
        <w:ind w:right="-1" w:firstLine="709"/>
        <w:jc w:val="both"/>
        <w:rPr>
          <w:iCs/>
          <w:szCs w:val="28"/>
        </w:rPr>
      </w:pPr>
    </w:p>
    <w:p w:rsidR="00514911" w:rsidRPr="00781C55" w:rsidRDefault="001379C1" w:rsidP="001379C1">
      <w:pPr>
        <w:widowControl w:val="0"/>
        <w:shd w:val="clear" w:color="auto" w:fill="FFFFFF"/>
        <w:autoSpaceDE w:val="0"/>
        <w:spacing w:line="340" w:lineRule="atLeast"/>
        <w:ind w:left="851" w:right="-1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5. </w:t>
      </w:r>
      <w:r w:rsidR="00514911" w:rsidRPr="00781C55">
        <w:rPr>
          <w:b/>
          <w:bCs/>
          <w:iCs/>
          <w:szCs w:val="28"/>
        </w:rPr>
        <w:t>Стратегические направления инвестиционного развития</w:t>
      </w:r>
    </w:p>
    <w:p w:rsidR="00514911" w:rsidRPr="00781C55" w:rsidRDefault="002B6BCC" w:rsidP="002F423F">
      <w:pPr>
        <w:widowControl w:val="0"/>
        <w:shd w:val="clear" w:color="auto" w:fill="FFFFFF"/>
        <w:autoSpaceDE w:val="0"/>
        <w:spacing w:line="340" w:lineRule="atLeast"/>
        <w:ind w:right="-1" w:firstLine="709"/>
        <w:jc w:val="center"/>
        <w:rPr>
          <w:szCs w:val="28"/>
        </w:rPr>
      </w:pPr>
      <w:r>
        <w:rPr>
          <w:b/>
          <w:bCs/>
          <w:iCs/>
          <w:szCs w:val="28"/>
        </w:rPr>
        <w:t>Шимановского</w:t>
      </w:r>
      <w:r w:rsidR="00E067AB" w:rsidRPr="00781C55">
        <w:rPr>
          <w:b/>
          <w:bCs/>
          <w:iCs/>
          <w:szCs w:val="28"/>
        </w:rPr>
        <w:t xml:space="preserve"> </w:t>
      </w:r>
      <w:r w:rsidR="00514911" w:rsidRPr="00781C55">
        <w:rPr>
          <w:b/>
          <w:bCs/>
          <w:iCs/>
          <w:szCs w:val="28"/>
        </w:rPr>
        <w:t>района</w:t>
      </w:r>
    </w:p>
    <w:p w:rsidR="0021330A" w:rsidRPr="00781C55" w:rsidRDefault="00514911" w:rsidP="002F423F">
      <w:pPr>
        <w:ind w:right="-1" w:firstLine="709"/>
        <w:jc w:val="both"/>
        <w:rPr>
          <w:szCs w:val="28"/>
        </w:rPr>
      </w:pPr>
      <w:r w:rsidRPr="00781C55">
        <w:rPr>
          <w:szCs w:val="28"/>
        </w:rPr>
        <w:tab/>
      </w:r>
    </w:p>
    <w:p w:rsidR="00514911" w:rsidRPr="00781C55" w:rsidRDefault="00514911" w:rsidP="002F423F">
      <w:pPr>
        <w:ind w:right="-1" w:firstLine="709"/>
        <w:jc w:val="both"/>
        <w:rPr>
          <w:szCs w:val="28"/>
        </w:rPr>
      </w:pPr>
      <w:r w:rsidRPr="00781C55">
        <w:rPr>
          <w:szCs w:val="28"/>
        </w:rPr>
        <w:t>Цели и задачи Стратегии:</w:t>
      </w:r>
    </w:p>
    <w:p w:rsidR="00514911" w:rsidRPr="00781C55" w:rsidRDefault="00514911" w:rsidP="002F423F">
      <w:pPr>
        <w:ind w:right="-1" w:firstLine="709"/>
        <w:jc w:val="both"/>
        <w:rPr>
          <w:szCs w:val="28"/>
        </w:rPr>
      </w:pPr>
      <w:r w:rsidRPr="00781C55">
        <w:rPr>
          <w:szCs w:val="28"/>
        </w:rPr>
        <w:t xml:space="preserve">1. Создание благоприятного инвестиционного климата в </w:t>
      </w:r>
      <w:r w:rsidR="00983F10">
        <w:rPr>
          <w:szCs w:val="28"/>
        </w:rPr>
        <w:t xml:space="preserve"> Ши</w:t>
      </w:r>
      <w:r w:rsidR="002B6BCC">
        <w:rPr>
          <w:szCs w:val="28"/>
        </w:rPr>
        <w:t>мановском</w:t>
      </w:r>
      <w:r w:rsidR="00983F10">
        <w:rPr>
          <w:szCs w:val="28"/>
        </w:rPr>
        <w:t xml:space="preserve"> </w:t>
      </w:r>
      <w:r w:rsidRPr="00781C55">
        <w:rPr>
          <w:szCs w:val="28"/>
        </w:rPr>
        <w:t>район</w:t>
      </w:r>
      <w:r w:rsidR="004159B2" w:rsidRPr="00781C55">
        <w:rPr>
          <w:szCs w:val="28"/>
        </w:rPr>
        <w:t>а</w:t>
      </w:r>
      <w:r w:rsidRPr="00781C55">
        <w:rPr>
          <w:szCs w:val="28"/>
        </w:rPr>
        <w:t xml:space="preserve"> и повышение объема привлекаемых инвестиций в экономику района. В рамках данной цели планируется реализация следующих задач:</w:t>
      </w:r>
    </w:p>
    <w:p w:rsidR="00514911" w:rsidRPr="00781C55" w:rsidRDefault="00514911" w:rsidP="002F423F">
      <w:pPr>
        <w:ind w:right="-1" w:firstLine="709"/>
        <w:jc w:val="both"/>
        <w:rPr>
          <w:szCs w:val="28"/>
        </w:rPr>
      </w:pPr>
      <w:r w:rsidRPr="00781C55">
        <w:rPr>
          <w:szCs w:val="28"/>
        </w:rPr>
        <w:t>1.1. Повышение инвестиционной привлекательности</w:t>
      </w:r>
      <w:r w:rsidR="00983F10">
        <w:rPr>
          <w:szCs w:val="28"/>
        </w:rPr>
        <w:t xml:space="preserve"> Ши</w:t>
      </w:r>
      <w:r w:rsidR="002B6BCC">
        <w:rPr>
          <w:szCs w:val="28"/>
        </w:rPr>
        <w:t xml:space="preserve">мановского </w:t>
      </w:r>
      <w:r w:rsidRPr="00781C55">
        <w:rPr>
          <w:szCs w:val="28"/>
        </w:rPr>
        <w:t xml:space="preserve"> района.</w:t>
      </w:r>
    </w:p>
    <w:p w:rsidR="00514911" w:rsidRPr="00781C55" w:rsidRDefault="00514911" w:rsidP="002F423F">
      <w:pPr>
        <w:ind w:right="-1" w:firstLine="709"/>
        <w:jc w:val="both"/>
        <w:rPr>
          <w:szCs w:val="28"/>
        </w:rPr>
      </w:pPr>
      <w:r w:rsidRPr="00781C55">
        <w:rPr>
          <w:szCs w:val="28"/>
        </w:rPr>
        <w:t>1.2. Формирование положительного имиджа и пропаганда</w:t>
      </w:r>
      <w:r w:rsidR="00983F10">
        <w:rPr>
          <w:szCs w:val="28"/>
        </w:rPr>
        <w:t xml:space="preserve"> Ши</w:t>
      </w:r>
      <w:r w:rsidR="002B6BCC">
        <w:rPr>
          <w:szCs w:val="28"/>
        </w:rPr>
        <w:t>мановск</w:t>
      </w:r>
      <w:r w:rsidR="002B6BCC">
        <w:rPr>
          <w:szCs w:val="28"/>
        </w:rPr>
        <w:t>о</w:t>
      </w:r>
      <w:r w:rsidR="002B6BCC">
        <w:rPr>
          <w:szCs w:val="28"/>
        </w:rPr>
        <w:t xml:space="preserve">го </w:t>
      </w:r>
      <w:r w:rsidR="00D27022" w:rsidRPr="00781C55">
        <w:rPr>
          <w:szCs w:val="28"/>
        </w:rPr>
        <w:t xml:space="preserve"> района</w:t>
      </w:r>
      <w:r w:rsidRPr="00781C55">
        <w:rPr>
          <w:szCs w:val="28"/>
        </w:rPr>
        <w:t>, улучшение инвестиционного климата в районе.</w:t>
      </w:r>
    </w:p>
    <w:p w:rsidR="00514911" w:rsidRPr="00781C55" w:rsidRDefault="00514911" w:rsidP="00526770">
      <w:pPr>
        <w:ind w:firstLine="708"/>
        <w:jc w:val="both"/>
        <w:rPr>
          <w:szCs w:val="28"/>
        </w:rPr>
      </w:pPr>
      <w:r w:rsidRPr="00781C55">
        <w:rPr>
          <w:szCs w:val="28"/>
        </w:rPr>
        <w:t xml:space="preserve">1.3. Внедрение </w:t>
      </w:r>
      <w:r w:rsidR="00983F10">
        <w:rPr>
          <w:color w:val="000000"/>
          <w:szCs w:val="28"/>
        </w:rPr>
        <w:t>муниципального инвестиционного стандарта Шимано</w:t>
      </w:r>
      <w:r w:rsidR="00983F10">
        <w:rPr>
          <w:color w:val="000000"/>
          <w:szCs w:val="28"/>
        </w:rPr>
        <w:t>в</w:t>
      </w:r>
      <w:r w:rsidR="00983F10">
        <w:rPr>
          <w:color w:val="000000"/>
          <w:szCs w:val="28"/>
        </w:rPr>
        <w:t>ского района</w:t>
      </w:r>
      <w:r w:rsidR="00526770" w:rsidRPr="00781C55">
        <w:rPr>
          <w:szCs w:val="28"/>
        </w:rPr>
        <w:t xml:space="preserve"> </w:t>
      </w:r>
      <w:r w:rsidRPr="00781C55">
        <w:rPr>
          <w:szCs w:val="28"/>
        </w:rPr>
        <w:t xml:space="preserve">(далее – Стандарт). </w:t>
      </w:r>
    </w:p>
    <w:p w:rsidR="00D22F7A" w:rsidRPr="00781C55" w:rsidRDefault="00514911" w:rsidP="002F423F">
      <w:pPr>
        <w:ind w:right="-1" w:firstLine="709"/>
        <w:jc w:val="both"/>
        <w:rPr>
          <w:szCs w:val="28"/>
        </w:rPr>
      </w:pPr>
      <w:r w:rsidRPr="00781C55">
        <w:rPr>
          <w:szCs w:val="28"/>
        </w:rPr>
        <w:t xml:space="preserve">2. Снижение административных барьеров в </w:t>
      </w:r>
      <w:r w:rsidR="00983F10">
        <w:rPr>
          <w:szCs w:val="28"/>
        </w:rPr>
        <w:t xml:space="preserve"> Ши</w:t>
      </w:r>
      <w:r w:rsidR="002B6BCC">
        <w:rPr>
          <w:szCs w:val="28"/>
        </w:rPr>
        <w:t>мановском</w:t>
      </w:r>
      <w:r w:rsidR="00983F10">
        <w:rPr>
          <w:szCs w:val="28"/>
        </w:rPr>
        <w:t xml:space="preserve"> </w:t>
      </w:r>
      <w:r w:rsidR="00526770" w:rsidRPr="00781C55">
        <w:rPr>
          <w:szCs w:val="28"/>
        </w:rPr>
        <w:t>района</w:t>
      </w:r>
      <w:r w:rsidRPr="00781C55">
        <w:rPr>
          <w:szCs w:val="28"/>
        </w:rPr>
        <w:t xml:space="preserve">. </w:t>
      </w:r>
    </w:p>
    <w:p w:rsidR="00514911" w:rsidRPr="00781C55" w:rsidRDefault="00514911" w:rsidP="002F423F">
      <w:pPr>
        <w:ind w:right="-1" w:firstLine="709"/>
        <w:jc w:val="both"/>
        <w:rPr>
          <w:szCs w:val="28"/>
        </w:rPr>
      </w:pPr>
      <w:r w:rsidRPr="00781C55">
        <w:rPr>
          <w:szCs w:val="28"/>
        </w:rPr>
        <w:t xml:space="preserve">В рамках данной цели планируется </w:t>
      </w:r>
      <w:r w:rsidR="00D22F7A" w:rsidRPr="00781C55">
        <w:rPr>
          <w:szCs w:val="28"/>
        </w:rPr>
        <w:t>реализация следующих задач:</w:t>
      </w:r>
    </w:p>
    <w:p w:rsidR="00D22F7A" w:rsidRPr="00781C55" w:rsidRDefault="00D22F7A" w:rsidP="00D22F7A">
      <w:pPr>
        <w:pStyle w:val="af4"/>
        <w:numPr>
          <w:ilvl w:val="1"/>
          <w:numId w:val="7"/>
        </w:numPr>
        <w:ind w:left="0" w:right="-1" w:firstLine="709"/>
        <w:jc w:val="both"/>
        <w:rPr>
          <w:rFonts w:eastAsia="Arial Unicode MS"/>
          <w:color w:val="000000"/>
          <w:sz w:val="28"/>
          <w:szCs w:val="28"/>
        </w:rPr>
      </w:pPr>
      <w:r w:rsidRPr="00781C55">
        <w:rPr>
          <w:rFonts w:eastAsia="Arial Unicode MS"/>
          <w:color w:val="000000"/>
          <w:sz w:val="28"/>
          <w:szCs w:val="28"/>
        </w:rPr>
        <w:t>Соблюдение установленных административным регламенто</w:t>
      </w:r>
      <w:r w:rsidR="00A264A3" w:rsidRPr="00781C55">
        <w:rPr>
          <w:rFonts w:eastAsia="Arial Unicode MS"/>
          <w:color w:val="000000"/>
          <w:sz w:val="28"/>
          <w:szCs w:val="28"/>
        </w:rPr>
        <w:t>м</w:t>
      </w:r>
      <w:r w:rsidRPr="00781C55">
        <w:rPr>
          <w:rFonts w:eastAsia="Arial Unicode MS"/>
          <w:color w:val="000000"/>
          <w:sz w:val="28"/>
          <w:szCs w:val="28"/>
        </w:rPr>
        <w:t xml:space="preserve"> ср</w:t>
      </w:r>
      <w:r w:rsidRPr="00781C55">
        <w:rPr>
          <w:rFonts w:eastAsia="Arial Unicode MS"/>
          <w:color w:val="000000"/>
          <w:sz w:val="28"/>
          <w:szCs w:val="28"/>
        </w:rPr>
        <w:t>о</w:t>
      </w:r>
      <w:r w:rsidRPr="00781C55">
        <w:rPr>
          <w:rFonts w:eastAsia="Arial Unicode MS"/>
          <w:color w:val="000000"/>
          <w:sz w:val="28"/>
          <w:szCs w:val="28"/>
        </w:rPr>
        <w:t>ков рассмотрения и подготовки нормативных документов по предоставлению инвесторам земельных участков и получения разрешения на строительство объектов капитального строительства.</w:t>
      </w:r>
    </w:p>
    <w:p w:rsidR="00D22F7A" w:rsidRPr="00781C55" w:rsidRDefault="00D22F7A" w:rsidP="00D22F7A">
      <w:pPr>
        <w:pStyle w:val="af4"/>
        <w:numPr>
          <w:ilvl w:val="1"/>
          <w:numId w:val="7"/>
        </w:numPr>
        <w:ind w:left="0" w:right="-1" w:firstLine="709"/>
        <w:jc w:val="both"/>
        <w:rPr>
          <w:sz w:val="28"/>
          <w:szCs w:val="28"/>
        </w:rPr>
      </w:pPr>
      <w:r w:rsidRPr="00781C55">
        <w:rPr>
          <w:rFonts w:eastAsia="Arial Unicode MS"/>
          <w:color w:val="000000"/>
          <w:sz w:val="28"/>
          <w:szCs w:val="28"/>
        </w:rPr>
        <w:t>Оказание содействия инвестору прохождения процедур, необх</w:t>
      </w:r>
      <w:r w:rsidRPr="00781C55">
        <w:rPr>
          <w:rFonts w:eastAsia="Arial Unicode MS"/>
          <w:color w:val="000000"/>
          <w:sz w:val="28"/>
          <w:szCs w:val="28"/>
        </w:rPr>
        <w:t>о</w:t>
      </w:r>
      <w:r w:rsidRPr="00781C55">
        <w:rPr>
          <w:rFonts w:eastAsia="Arial Unicode MS"/>
          <w:color w:val="000000"/>
          <w:sz w:val="28"/>
          <w:szCs w:val="28"/>
        </w:rPr>
        <w:t>димых для технологического присоединения к энергетической и коммунал</w:t>
      </w:r>
      <w:r w:rsidRPr="00781C55">
        <w:rPr>
          <w:rFonts w:eastAsia="Arial Unicode MS"/>
          <w:color w:val="000000"/>
          <w:sz w:val="28"/>
          <w:szCs w:val="28"/>
        </w:rPr>
        <w:t>ь</w:t>
      </w:r>
      <w:r w:rsidRPr="00781C55">
        <w:rPr>
          <w:rFonts w:eastAsia="Arial Unicode MS"/>
          <w:color w:val="000000"/>
          <w:sz w:val="28"/>
          <w:szCs w:val="28"/>
        </w:rPr>
        <w:t>ной инфраструктуре.</w:t>
      </w:r>
    </w:p>
    <w:p w:rsidR="002C406A" w:rsidRPr="00781C55" w:rsidRDefault="002C406A" w:rsidP="00D22F7A">
      <w:pPr>
        <w:pStyle w:val="af4"/>
        <w:numPr>
          <w:ilvl w:val="1"/>
          <w:numId w:val="7"/>
        </w:numPr>
        <w:ind w:left="0" w:right="-1" w:firstLine="709"/>
        <w:jc w:val="both"/>
        <w:rPr>
          <w:sz w:val="28"/>
          <w:szCs w:val="28"/>
        </w:rPr>
      </w:pPr>
      <w:r w:rsidRPr="00781C55">
        <w:rPr>
          <w:rFonts w:eastAsia="Arial Unicode MS"/>
          <w:color w:val="000000"/>
          <w:sz w:val="28"/>
          <w:szCs w:val="28"/>
        </w:rPr>
        <w:lastRenderedPageBreak/>
        <w:t>Обеспечение канала прямой связи инвесторов с органами местного самоуправления района и доведение необходимой информации через Инте</w:t>
      </w:r>
      <w:r w:rsidRPr="00781C55">
        <w:rPr>
          <w:rFonts w:eastAsia="Arial Unicode MS"/>
          <w:color w:val="000000"/>
          <w:sz w:val="28"/>
          <w:szCs w:val="28"/>
        </w:rPr>
        <w:t>р</w:t>
      </w:r>
      <w:r w:rsidRPr="00781C55">
        <w:rPr>
          <w:rFonts w:eastAsia="Arial Unicode MS"/>
          <w:color w:val="000000"/>
          <w:sz w:val="28"/>
          <w:szCs w:val="28"/>
        </w:rPr>
        <w:t>нет-ресурс.</w:t>
      </w:r>
    </w:p>
    <w:p w:rsidR="00514911" w:rsidRPr="00781C55" w:rsidRDefault="00514911" w:rsidP="002F423F">
      <w:pPr>
        <w:ind w:right="-1" w:firstLine="709"/>
        <w:jc w:val="both"/>
        <w:rPr>
          <w:szCs w:val="28"/>
        </w:rPr>
      </w:pPr>
      <w:r w:rsidRPr="00781C55">
        <w:rPr>
          <w:szCs w:val="28"/>
        </w:rPr>
        <w:t>3. Повышение конкурентоспособности сельскохозяйственной проду</w:t>
      </w:r>
      <w:r w:rsidRPr="00781C55">
        <w:rPr>
          <w:szCs w:val="28"/>
        </w:rPr>
        <w:t>к</w:t>
      </w:r>
      <w:r w:rsidRPr="00781C55">
        <w:rPr>
          <w:szCs w:val="28"/>
        </w:rPr>
        <w:t xml:space="preserve">ции, выращенной в </w:t>
      </w:r>
      <w:r w:rsidR="00DA5E99">
        <w:rPr>
          <w:szCs w:val="28"/>
        </w:rPr>
        <w:t>Шимановском</w:t>
      </w:r>
      <w:r w:rsidRPr="00781C55">
        <w:rPr>
          <w:szCs w:val="28"/>
        </w:rPr>
        <w:t xml:space="preserve"> районе, на внутреннем и внешнем рынках на основе внедрения современных агропромышленных технологий.</w:t>
      </w:r>
    </w:p>
    <w:p w:rsidR="00514911" w:rsidRPr="00781C55" w:rsidRDefault="00514911" w:rsidP="002F423F">
      <w:pPr>
        <w:ind w:right="-1" w:firstLine="709"/>
        <w:jc w:val="both"/>
        <w:rPr>
          <w:szCs w:val="28"/>
        </w:rPr>
      </w:pPr>
      <w:r w:rsidRPr="00781C55">
        <w:rPr>
          <w:szCs w:val="28"/>
        </w:rPr>
        <w:t>В рамках данной цели планируется реализация следующих задач:</w:t>
      </w:r>
    </w:p>
    <w:p w:rsidR="00514911" w:rsidRPr="00781C55" w:rsidRDefault="00514911" w:rsidP="002F423F">
      <w:pPr>
        <w:ind w:right="-1" w:firstLine="709"/>
        <w:jc w:val="both"/>
        <w:rPr>
          <w:szCs w:val="28"/>
        </w:rPr>
      </w:pPr>
      <w:r w:rsidRPr="00781C55">
        <w:rPr>
          <w:szCs w:val="28"/>
        </w:rPr>
        <w:t>3.1. Стимулирование роста производства основных видов сельскохозя</w:t>
      </w:r>
      <w:r w:rsidRPr="00781C55">
        <w:rPr>
          <w:szCs w:val="28"/>
        </w:rPr>
        <w:t>й</w:t>
      </w:r>
      <w:r w:rsidRPr="00781C55">
        <w:rPr>
          <w:szCs w:val="28"/>
        </w:rPr>
        <w:t xml:space="preserve">ственной продукции, выращенной в </w:t>
      </w:r>
      <w:r w:rsidR="00DA5E99">
        <w:rPr>
          <w:szCs w:val="28"/>
        </w:rPr>
        <w:t>Шимановском</w:t>
      </w:r>
      <w:r w:rsidR="00E37741" w:rsidRPr="00781C55">
        <w:rPr>
          <w:szCs w:val="28"/>
        </w:rPr>
        <w:t xml:space="preserve"> </w:t>
      </w:r>
      <w:r w:rsidRPr="00781C55">
        <w:rPr>
          <w:szCs w:val="28"/>
        </w:rPr>
        <w:t>районе.</w:t>
      </w:r>
    </w:p>
    <w:p w:rsidR="00514911" w:rsidRPr="00781C55" w:rsidRDefault="00514911" w:rsidP="002F423F">
      <w:pPr>
        <w:ind w:right="-1" w:firstLine="709"/>
        <w:jc w:val="both"/>
        <w:rPr>
          <w:szCs w:val="28"/>
        </w:rPr>
      </w:pPr>
      <w:r w:rsidRPr="00781C55">
        <w:rPr>
          <w:szCs w:val="28"/>
        </w:rPr>
        <w:t xml:space="preserve">3.2. Увеличение объемов производства сельскохозяйственной продукции в </w:t>
      </w:r>
      <w:r w:rsidR="00DA5E99">
        <w:rPr>
          <w:szCs w:val="28"/>
        </w:rPr>
        <w:t>Шимановском</w:t>
      </w:r>
      <w:r w:rsidRPr="00781C55">
        <w:rPr>
          <w:szCs w:val="28"/>
        </w:rPr>
        <w:t xml:space="preserve"> районе.</w:t>
      </w:r>
    </w:p>
    <w:p w:rsidR="00514911" w:rsidRPr="00781C55" w:rsidRDefault="00514911" w:rsidP="002F423F">
      <w:pPr>
        <w:ind w:right="-1" w:firstLine="709"/>
        <w:jc w:val="both"/>
        <w:rPr>
          <w:szCs w:val="28"/>
        </w:rPr>
      </w:pPr>
      <w:r w:rsidRPr="00781C55">
        <w:rPr>
          <w:szCs w:val="28"/>
        </w:rPr>
        <w:t>3.3. Развитие промышленного мясного и молоч</w:t>
      </w:r>
      <w:r w:rsidR="009D5C6A" w:rsidRPr="00781C55">
        <w:rPr>
          <w:szCs w:val="28"/>
        </w:rPr>
        <w:t>ного скотоводства</w:t>
      </w:r>
      <w:r w:rsidRPr="00781C55">
        <w:rPr>
          <w:szCs w:val="28"/>
        </w:rPr>
        <w:t>, ов</w:t>
      </w:r>
      <w:r w:rsidRPr="00781C55">
        <w:rPr>
          <w:szCs w:val="28"/>
        </w:rPr>
        <w:t>о</w:t>
      </w:r>
      <w:r w:rsidRPr="00781C55">
        <w:rPr>
          <w:szCs w:val="28"/>
        </w:rPr>
        <w:t>щеводства, в том числе импортозаменяющей продукции</w:t>
      </w:r>
      <w:r w:rsidR="00C55047" w:rsidRPr="00781C55">
        <w:rPr>
          <w:szCs w:val="28"/>
        </w:rPr>
        <w:t>.</w:t>
      </w:r>
      <w:r w:rsidRPr="00781C55">
        <w:rPr>
          <w:szCs w:val="28"/>
        </w:rPr>
        <w:t xml:space="preserve"> </w:t>
      </w:r>
    </w:p>
    <w:p w:rsidR="00514911" w:rsidRPr="00781C55" w:rsidRDefault="00514911" w:rsidP="002F423F">
      <w:pPr>
        <w:ind w:right="-1" w:firstLine="709"/>
        <w:jc w:val="both"/>
        <w:rPr>
          <w:szCs w:val="28"/>
          <w:shd w:val="clear" w:color="auto" w:fill="FFFFFF"/>
        </w:rPr>
      </w:pPr>
      <w:r w:rsidRPr="00781C55">
        <w:rPr>
          <w:szCs w:val="28"/>
        </w:rPr>
        <w:t>3.4. Улучшение финансовой поддержки сельхозорганизаций, расшир</w:t>
      </w:r>
      <w:r w:rsidRPr="00781C55">
        <w:rPr>
          <w:szCs w:val="28"/>
        </w:rPr>
        <w:t>е</w:t>
      </w:r>
      <w:r w:rsidRPr="00781C55">
        <w:rPr>
          <w:szCs w:val="28"/>
        </w:rPr>
        <w:t>ние доступа сельхозпроизводителей к кредитным ресурсам.</w:t>
      </w:r>
    </w:p>
    <w:p w:rsidR="00514911" w:rsidRPr="00781C55" w:rsidRDefault="00514911" w:rsidP="002F423F">
      <w:pPr>
        <w:ind w:right="-1" w:firstLine="709"/>
        <w:jc w:val="both"/>
        <w:rPr>
          <w:szCs w:val="28"/>
          <w:shd w:val="clear" w:color="auto" w:fill="FFFFFF"/>
        </w:rPr>
      </w:pPr>
      <w:r w:rsidRPr="00781C55">
        <w:rPr>
          <w:szCs w:val="28"/>
          <w:shd w:val="clear" w:color="auto" w:fill="FFFFFF"/>
        </w:rPr>
        <w:t xml:space="preserve">4.Развитие промышленности </w:t>
      </w:r>
      <w:r w:rsidR="002B6BCC">
        <w:rPr>
          <w:szCs w:val="28"/>
          <w:shd w:val="clear" w:color="auto" w:fill="FFFFFF"/>
        </w:rPr>
        <w:t xml:space="preserve"> Шимановского</w:t>
      </w:r>
      <w:r w:rsidRPr="00781C55">
        <w:rPr>
          <w:szCs w:val="28"/>
          <w:shd w:val="clear" w:color="auto" w:fill="FFFFFF"/>
        </w:rPr>
        <w:t xml:space="preserve"> района в сфере произво</w:t>
      </w:r>
      <w:r w:rsidRPr="00781C55">
        <w:rPr>
          <w:szCs w:val="28"/>
          <w:shd w:val="clear" w:color="auto" w:fill="FFFFFF"/>
        </w:rPr>
        <w:t>д</w:t>
      </w:r>
      <w:r w:rsidRPr="00781C55">
        <w:rPr>
          <w:szCs w:val="28"/>
          <w:shd w:val="clear" w:color="auto" w:fill="FFFFFF"/>
        </w:rPr>
        <w:t>ства строительных материалов, переработке сельхозпродукции.</w:t>
      </w:r>
    </w:p>
    <w:p w:rsidR="00514911" w:rsidRPr="00781C55" w:rsidRDefault="00514911" w:rsidP="002F423F">
      <w:pPr>
        <w:ind w:right="-1" w:firstLine="709"/>
        <w:jc w:val="both"/>
        <w:rPr>
          <w:szCs w:val="28"/>
        </w:rPr>
      </w:pPr>
      <w:r w:rsidRPr="00781C55">
        <w:rPr>
          <w:szCs w:val="28"/>
          <w:shd w:val="clear" w:color="auto" w:fill="FFFFFF"/>
        </w:rPr>
        <w:t>В рамках данной цели планируется реализация задач:</w:t>
      </w:r>
    </w:p>
    <w:p w:rsidR="00514911" w:rsidRPr="00781C55" w:rsidRDefault="00C55047" w:rsidP="002F423F">
      <w:pPr>
        <w:ind w:right="-1" w:firstLine="709"/>
        <w:jc w:val="both"/>
        <w:rPr>
          <w:szCs w:val="28"/>
          <w:shd w:val="clear" w:color="auto" w:fill="FFFFFF"/>
        </w:rPr>
      </w:pPr>
      <w:r w:rsidRPr="00781C55">
        <w:rPr>
          <w:szCs w:val="28"/>
        </w:rPr>
        <w:t>4.1. С</w:t>
      </w:r>
      <w:r w:rsidR="00497CA3" w:rsidRPr="00781C55">
        <w:rPr>
          <w:szCs w:val="28"/>
        </w:rPr>
        <w:t>троительство</w:t>
      </w:r>
      <w:r w:rsidR="00514911" w:rsidRPr="00781C55">
        <w:rPr>
          <w:szCs w:val="28"/>
        </w:rPr>
        <w:t xml:space="preserve"> новых современных</w:t>
      </w:r>
      <w:r w:rsidR="006A373E" w:rsidRPr="00781C55">
        <w:rPr>
          <w:szCs w:val="28"/>
        </w:rPr>
        <w:t xml:space="preserve"> пе</w:t>
      </w:r>
      <w:r w:rsidR="00514911" w:rsidRPr="00781C55">
        <w:rPr>
          <w:szCs w:val="28"/>
        </w:rPr>
        <w:t>рера</w:t>
      </w:r>
      <w:r w:rsidR="00514911" w:rsidRPr="00781C55">
        <w:rPr>
          <w:szCs w:val="28"/>
          <w:shd w:val="clear" w:color="auto" w:fill="FFFFFF"/>
        </w:rPr>
        <w:t>батывающих предприятий и цехов по переработке сельхозпродукции, производству пищевой экологич</w:t>
      </w:r>
      <w:r w:rsidR="00514911" w:rsidRPr="00781C55">
        <w:rPr>
          <w:szCs w:val="28"/>
          <w:shd w:val="clear" w:color="auto" w:fill="FFFFFF"/>
        </w:rPr>
        <w:t>е</w:t>
      </w:r>
      <w:r w:rsidR="00514911" w:rsidRPr="00781C55">
        <w:rPr>
          <w:szCs w:val="28"/>
          <w:shd w:val="clear" w:color="auto" w:fill="FFFFFF"/>
        </w:rPr>
        <w:t>ски чистой продукции из натурального сырья в приоритетных секторах эк</w:t>
      </w:r>
      <w:r w:rsidR="00514911" w:rsidRPr="00781C55">
        <w:rPr>
          <w:szCs w:val="28"/>
          <w:shd w:val="clear" w:color="auto" w:fill="FFFFFF"/>
        </w:rPr>
        <w:t>о</w:t>
      </w:r>
      <w:r w:rsidR="00514911" w:rsidRPr="00781C55">
        <w:rPr>
          <w:szCs w:val="28"/>
          <w:shd w:val="clear" w:color="auto" w:fill="FFFFFF"/>
        </w:rPr>
        <w:t>номики</w:t>
      </w:r>
      <w:r w:rsidR="006A373E" w:rsidRPr="00781C55">
        <w:rPr>
          <w:szCs w:val="28"/>
          <w:shd w:val="clear" w:color="auto" w:fill="FFFFFF"/>
        </w:rPr>
        <w:t>.</w:t>
      </w:r>
      <w:r w:rsidR="00514911" w:rsidRPr="00781C55">
        <w:rPr>
          <w:szCs w:val="28"/>
          <w:shd w:val="clear" w:color="auto" w:fill="FFFFFF"/>
        </w:rPr>
        <w:t xml:space="preserve"> </w:t>
      </w:r>
    </w:p>
    <w:p w:rsidR="00B821E7" w:rsidRPr="00781C55" w:rsidRDefault="00514911" w:rsidP="00B821E7">
      <w:pPr>
        <w:ind w:right="-1" w:firstLine="709"/>
        <w:jc w:val="both"/>
        <w:rPr>
          <w:rFonts w:eastAsia="Arial Unicode MS"/>
          <w:color w:val="000000"/>
          <w:szCs w:val="28"/>
        </w:rPr>
      </w:pPr>
      <w:r w:rsidRPr="00781C55">
        <w:rPr>
          <w:szCs w:val="28"/>
          <w:shd w:val="clear" w:color="auto" w:fill="FFFFFF"/>
        </w:rPr>
        <w:t xml:space="preserve">5. </w:t>
      </w:r>
      <w:r w:rsidR="00B821E7" w:rsidRPr="00781C55">
        <w:rPr>
          <w:rFonts w:eastAsia="Arial Unicode MS"/>
          <w:color w:val="000000"/>
          <w:szCs w:val="28"/>
        </w:rPr>
        <w:t>Обеспечение инвесторов доступной инфраструктурой, необходимой для осуществления инвестиционных проектов.</w:t>
      </w:r>
    </w:p>
    <w:p w:rsidR="00B821E7" w:rsidRPr="00781C55" w:rsidRDefault="00B821E7" w:rsidP="00B821E7">
      <w:pPr>
        <w:ind w:right="-1" w:firstLine="709"/>
        <w:jc w:val="both"/>
        <w:rPr>
          <w:szCs w:val="28"/>
        </w:rPr>
      </w:pPr>
      <w:r w:rsidRPr="00781C55">
        <w:rPr>
          <w:szCs w:val="28"/>
          <w:shd w:val="clear" w:color="auto" w:fill="FFFFFF"/>
        </w:rPr>
        <w:t>В рамках данной цели планируется реализация задач:</w:t>
      </w:r>
    </w:p>
    <w:p w:rsidR="00B821E7" w:rsidRPr="00781C55" w:rsidRDefault="00B821E7" w:rsidP="00B821E7">
      <w:pPr>
        <w:pStyle w:val="af4"/>
        <w:numPr>
          <w:ilvl w:val="1"/>
          <w:numId w:val="8"/>
        </w:numPr>
        <w:ind w:left="0" w:right="-1" w:firstLine="709"/>
        <w:jc w:val="both"/>
        <w:rPr>
          <w:rFonts w:eastAsia="Arial Unicode MS"/>
          <w:color w:val="000000"/>
          <w:sz w:val="28"/>
          <w:szCs w:val="28"/>
        </w:rPr>
      </w:pPr>
      <w:r w:rsidRPr="00781C55">
        <w:rPr>
          <w:rFonts w:eastAsia="Arial Unicode MS"/>
          <w:color w:val="000000"/>
          <w:sz w:val="28"/>
          <w:szCs w:val="28"/>
        </w:rPr>
        <w:t>Создание и размещение на сайте администрации муниципального района инвестиционных площадок с полной информацией об объектах инж</w:t>
      </w:r>
      <w:r w:rsidRPr="00781C55">
        <w:rPr>
          <w:rFonts w:eastAsia="Arial Unicode MS"/>
          <w:color w:val="000000"/>
          <w:sz w:val="28"/>
          <w:szCs w:val="28"/>
        </w:rPr>
        <w:t>е</w:t>
      </w:r>
      <w:r w:rsidRPr="00781C55">
        <w:rPr>
          <w:rFonts w:eastAsia="Arial Unicode MS"/>
          <w:color w:val="000000"/>
          <w:sz w:val="28"/>
          <w:szCs w:val="28"/>
        </w:rPr>
        <w:t>нерной и транспортной инфраструктуры.</w:t>
      </w:r>
    </w:p>
    <w:p w:rsidR="00B821E7" w:rsidRPr="00781C55" w:rsidRDefault="00B821E7" w:rsidP="00F56862">
      <w:pPr>
        <w:pStyle w:val="af4"/>
        <w:numPr>
          <w:ilvl w:val="1"/>
          <w:numId w:val="8"/>
        </w:numPr>
        <w:ind w:left="0" w:right="-1" w:firstLine="709"/>
        <w:jc w:val="both"/>
        <w:rPr>
          <w:rFonts w:eastAsia="Arial Unicode MS"/>
          <w:color w:val="000000"/>
          <w:sz w:val="28"/>
          <w:szCs w:val="28"/>
        </w:rPr>
      </w:pPr>
      <w:r w:rsidRPr="00781C55">
        <w:rPr>
          <w:rFonts w:eastAsia="Arial Unicode MS"/>
          <w:color w:val="000000"/>
          <w:sz w:val="28"/>
          <w:szCs w:val="28"/>
        </w:rPr>
        <w:t>Резервирование земель под инвестиционную деятельность на те</w:t>
      </w:r>
      <w:r w:rsidRPr="00781C55">
        <w:rPr>
          <w:rFonts w:eastAsia="Arial Unicode MS"/>
          <w:color w:val="000000"/>
          <w:sz w:val="28"/>
          <w:szCs w:val="28"/>
        </w:rPr>
        <w:t>р</w:t>
      </w:r>
      <w:r w:rsidRPr="00781C55">
        <w:rPr>
          <w:rFonts w:eastAsia="Arial Unicode MS"/>
          <w:color w:val="000000"/>
          <w:sz w:val="28"/>
          <w:szCs w:val="28"/>
        </w:rPr>
        <w:t xml:space="preserve">ритории </w:t>
      </w:r>
      <w:r w:rsidR="002B6BCC">
        <w:rPr>
          <w:rFonts w:eastAsia="Arial Unicode MS"/>
          <w:color w:val="000000"/>
          <w:sz w:val="28"/>
          <w:szCs w:val="28"/>
        </w:rPr>
        <w:t xml:space="preserve"> Шимановского</w:t>
      </w:r>
      <w:r w:rsidRPr="00781C55">
        <w:rPr>
          <w:rFonts w:eastAsia="Arial Unicode MS"/>
          <w:color w:val="000000"/>
          <w:sz w:val="28"/>
          <w:szCs w:val="28"/>
        </w:rPr>
        <w:t xml:space="preserve"> района.</w:t>
      </w:r>
    </w:p>
    <w:p w:rsidR="00B821E7" w:rsidRPr="00781C55" w:rsidRDefault="00B821E7" w:rsidP="00F56862">
      <w:pPr>
        <w:pStyle w:val="af4"/>
        <w:numPr>
          <w:ilvl w:val="1"/>
          <w:numId w:val="8"/>
        </w:numPr>
        <w:ind w:left="0" w:right="-1" w:firstLine="709"/>
        <w:jc w:val="both"/>
        <w:rPr>
          <w:rFonts w:eastAsia="Arial Unicode MS"/>
          <w:color w:val="000000"/>
          <w:sz w:val="28"/>
          <w:szCs w:val="28"/>
        </w:rPr>
      </w:pPr>
      <w:r w:rsidRPr="00781C55">
        <w:rPr>
          <w:rFonts w:eastAsia="Arial Unicode MS"/>
          <w:color w:val="000000"/>
          <w:sz w:val="28"/>
          <w:szCs w:val="28"/>
        </w:rPr>
        <w:t>Реализация мероприятий по обустройству земельных участков под строительство жилья и размещения объектов строительства инженерной и</w:t>
      </w:r>
      <w:r w:rsidRPr="00781C55">
        <w:rPr>
          <w:rFonts w:eastAsia="Arial Unicode MS"/>
          <w:color w:val="000000"/>
          <w:sz w:val="28"/>
          <w:szCs w:val="28"/>
        </w:rPr>
        <w:t>н</w:t>
      </w:r>
      <w:r w:rsidRPr="00781C55">
        <w:rPr>
          <w:rFonts w:eastAsia="Arial Unicode MS"/>
          <w:color w:val="000000"/>
          <w:sz w:val="28"/>
          <w:szCs w:val="28"/>
        </w:rPr>
        <w:t>фраструктурой.</w:t>
      </w:r>
    </w:p>
    <w:p w:rsidR="007A64C7" w:rsidRPr="00781C55" w:rsidRDefault="007A64C7" w:rsidP="00B821E7">
      <w:pPr>
        <w:ind w:right="-1" w:firstLine="709"/>
        <w:jc w:val="both"/>
      </w:pPr>
      <w:r w:rsidRPr="00781C55">
        <w:t xml:space="preserve"> Проводимые мероприятия</w:t>
      </w:r>
      <w:r w:rsidRPr="00781C55">
        <w:rPr>
          <w:rStyle w:val="afd"/>
          <w:b w:val="0"/>
          <w:color w:val="auto"/>
        </w:rPr>
        <w:t xml:space="preserve"> в соответствии с приложением </w:t>
      </w:r>
      <w:r w:rsidR="002730B9" w:rsidRPr="00781C55">
        <w:rPr>
          <w:rStyle w:val="afd"/>
          <w:b w:val="0"/>
          <w:color w:val="auto"/>
        </w:rPr>
        <w:t>3</w:t>
      </w:r>
      <w:r w:rsidR="00E067AB" w:rsidRPr="00781C55">
        <w:rPr>
          <w:rStyle w:val="afd"/>
          <w:b w:val="0"/>
          <w:color w:val="auto"/>
        </w:rPr>
        <w:t xml:space="preserve"> к Стратегии</w:t>
      </w:r>
      <w:r w:rsidRPr="00781C55">
        <w:t>,</w:t>
      </w:r>
      <w:r w:rsidR="00E067AB" w:rsidRPr="00781C55">
        <w:t xml:space="preserve"> </w:t>
      </w:r>
      <w:r w:rsidRPr="00781C55">
        <w:t>направленные на достижение целей Инвестиционной стратегии</w:t>
      </w:r>
      <w:r w:rsidR="00983F10">
        <w:t xml:space="preserve"> Ши</w:t>
      </w:r>
      <w:r w:rsidR="002B6BCC">
        <w:t>мановск</w:t>
      </w:r>
      <w:r w:rsidR="002B6BCC">
        <w:t>о</w:t>
      </w:r>
      <w:r w:rsidR="002B6BCC">
        <w:t xml:space="preserve">го </w:t>
      </w:r>
      <w:r w:rsidR="00B16572" w:rsidRPr="00781C55">
        <w:rPr>
          <w:rStyle w:val="afd"/>
          <w:b w:val="0"/>
          <w:color w:val="auto"/>
        </w:rPr>
        <w:t xml:space="preserve"> </w:t>
      </w:r>
      <w:r w:rsidRPr="00781C55">
        <w:rPr>
          <w:rStyle w:val="afd"/>
          <w:b w:val="0"/>
          <w:color w:val="auto"/>
        </w:rPr>
        <w:t>района, позволят обеспечить рост инвестиций в муниципальные образов</w:t>
      </w:r>
      <w:r w:rsidRPr="00781C55">
        <w:rPr>
          <w:rStyle w:val="afd"/>
          <w:b w:val="0"/>
          <w:color w:val="auto"/>
        </w:rPr>
        <w:t>а</w:t>
      </w:r>
      <w:r w:rsidRPr="00781C55">
        <w:rPr>
          <w:rStyle w:val="afd"/>
          <w:b w:val="0"/>
          <w:color w:val="auto"/>
        </w:rPr>
        <w:t xml:space="preserve">ния района. </w:t>
      </w:r>
    </w:p>
    <w:p w:rsidR="00514911" w:rsidRPr="00781C55" w:rsidRDefault="00514911" w:rsidP="002F423F">
      <w:pPr>
        <w:tabs>
          <w:tab w:val="left" w:pos="900"/>
        </w:tabs>
        <w:ind w:right="-1" w:firstLine="709"/>
        <w:jc w:val="both"/>
        <w:rPr>
          <w:szCs w:val="28"/>
        </w:rPr>
      </w:pPr>
    </w:p>
    <w:p w:rsidR="00514911" w:rsidRPr="00781C55" w:rsidRDefault="00514911" w:rsidP="00980CAB">
      <w:pPr>
        <w:numPr>
          <w:ilvl w:val="0"/>
          <w:numId w:val="8"/>
        </w:numPr>
        <w:tabs>
          <w:tab w:val="left" w:pos="900"/>
        </w:tabs>
        <w:ind w:right="-1"/>
        <w:jc w:val="center"/>
        <w:rPr>
          <w:b/>
          <w:bCs/>
          <w:szCs w:val="28"/>
        </w:rPr>
      </w:pPr>
      <w:r w:rsidRPr="00781C55">
        <w:rPr>
          <w:b/>
          <w:bCs/>
          <w:szCs w:val="28"/>
        </w:rPr>
        <w:t>Общие принципы взаимодействия органов местного</w:t>
      </w:r>
    </w:p>
    <w:p w:rsidR="00514911" w:rsidRPr="00781C55" w:rsidRDefault="00514911" w:rsidP="002F423F">
      <w:pPr>
        <w:tabs>
          <w:tab w:val="left" w:pos="900"/>
        </w:tabs>
        <w:ind w:right="-1" w:firstLine="709"/>
        <w:jc w:val="center"/>
        <w:rPr>
          <w:szCs w:val="28"/>
          <w:shd w:val="clear" w:color="auto" w:fill="FFFF00"/>
        </w:rPr>
      </w:pPr>
      <w:r w:rsidRPr="00781C55">
        <w:rPr>
          <w:b/>
          <w:bCs/>
          <w:szCs w:val="28"/>
        </w:rPr>
        <w:t>самоуправления</w:t>
      </w:r>
      <w:r w:rsidR="00983F10">
        <w:rPr>
          <w:b/>
          <w:bCs/>
          <w:szCs w:val="28"/>
        </w:rPr>
        <w:t xml:space="preserve"> Ши</w:t>
      </w:r>
      <w:r w:rsidR="002B6BCC">
        <w:rPr>
          <w:b/>
          <w:bCs/>
          <w:szCs w:val="28"/>
        </w:rPr>
        <w:t xml:space="preserve">мановского </w:t>
      </w:r>
      <w:r w:rsidR="0036604C" w:rsidRPr="00781C55">
        <w:rPr>
          <w:b/>
          <w:bCs/>
          <w:szCs w:val="28"/>
        </w:rPr>
        <w:t xml:space="preserve"> </w:t>
      </w:r>
      <w:r w:rsidRPr="00781C55">
        <w:rPr>
          <w:b/>
          <w:bCs/>
          <w:szCs w:val="28"/>
        </w:rPr>
        <w:t>района по вопросам реализации Стратегии</w:t>
      </w:r>
    </w:p>
    <w:p w:rsidR="00514911" w:rsidRPr="00781C55" w:rsidRDefault="00514911" w:rsidP="002F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Cs w:val="28"/>
          <w:shd w:val="clear" w:color="auto" w:fill="FFFF00"/>
        </w:rPr>
      </w:pPr>
    </w:p>
    <w:p w:rsidR="00514911" w:rsidRPr="00781C55" w:rsidRDefault="00514911" w:rsidP="002F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Cs w:val="28"/>
        </w:rPr>
      </w:pPr>
      <w:r w:rsidRPr="00781C55">
        <w:rPr>
          <w:szCs w:val="28"/>
        </w:rPr>
        <w:t xml:space="preserve">В целях улучшения инвестиционного климата </w:t>
      </w:r>
      <w:r w:rsidR="002B6BCC">
        <w:rPr>
          <w:szCs w:val="28"/>
        </w:rPr>
        <w:t xml:space="preserve"> Шимановского</w:t>
      </w:r>
      <w:r w:rsidR="0036604C" w:rsidRPr="00781C55">
        <w:rPr>
          <w:szCs w:val="28"/>
        </w:rPr>
        <w:t xml:space="preserve"> </w:t>
      </w:r>
      <w:r w:rsidRPr="00781C55">
        <w:rPr>
          <w:szCs w:val="28"/>
        </w:rPr>
        <w:t xml:space="preserve">района в рамках реализации поставленных целей и задач, обозначенных в Стратегии, сотрудничество </w:t>
      </w:r>
      <w:r w:rsidR="006A373E" w:rsidRPr="00781C55">
        <w:rPr>
          <w:szCs w:val="28"/>
        </w:rPr>
        <w:t xml:space="preserve">и </w:t>
      </w:r>
      <w:r w:rsidRPr="00781C55">
        <w:rPr>
          <w:szCs w:val="28"/>
        </w:rPr>
        <w:t>взаимодействие органов местного самоуправления района должно строит</w:t>
      </w:r>
      <w:r w:rsidR="00B16572" w:rsidRPr="00781C55">
        <w:rPr>
          <w:szCs w:val="28"/>
        </w:rPr>
        <w:t>ь</w:t>
      </w:r>
      <w:r w:rsidRPr="00781C55">
        <w:rPr>
          <w:szCs w:val="28"/>
        </w:rPr>
        <w:t xml:space="preserve">ся на следующих принципах: </w:t>
      </w:r>
    </w:p>
    <w:p w:rsidR="00514911" w:rsidRPr="00781C55" w:rsidRDefault="00514911" w:rsidP="002F423F">
      <w:pPr>
        <w:shd w:val="clear" w:color="auto" w:fill="FFFFFF"/>
        <w:tabs>
          <w:tab w:val="left" w:pos="709"/>
        </w:tabs>
        <w:ind w:right="-1" w:firstLine="709"/>
        <w:jc w:val="both"/>
        <w:rPr>
          <w:szCs w:val="28"/>
        </w:rPr>
      </w:pPr>
      <w:r w:rsidRPr="00781C55">
        <w:rPr>
          <w:szCs w:val="28"/>
        </w:rPr>
        <w:lastRenderedPageBreak/>
        <w:t>соблюдение требований Стандарта;</w:t>
      </w:r>
    </w:p>
    <w:p w:rsidR="00514911" w:rsidRPr="00781C55" w:rsidRDefault="00514911" w:rsidP="002F423F">
      <w:pPr>
        <w:shd w:val="clear" w:color="auto" w:fill="FFFFFF"/>
        <w:tabs>
          <w:tab w:val="left" w:pos="709"/>
        </w:tabs>
        <w:ind w:right="-1" w:firstLine="709"/>
        <w:jc w:val="both"/>
        <w:rPr>
          <w:szCs w:val="28"/>
        </w:rPr>
      </w:pPr>
      <w:r w:rsidRPr="00781C55">
        <w:rPr>
          <w:szCs w:val="28"/>
        </w:rPr>
        <w:t>выстраивание взаимодействия органов местного самоуправления района с предпринимателями и инвесторами по принципу «одного окна»;</w:t>
      </w:r>
    </w:p>
    <w:p w:rsidR="00514911" w:rsidRPr="00781C55" w:rsidRDefault="00514911" w:rsidP="002F423F">
      <w:pPr>
        <w:shd w:val="clear" w:color="auto" w:fill="FFFFFF"/>
        <w:tabs>
          <w:tab w:val="left" w:pos="709"/>
        </w:tabs>
        <w:ind w:right="-1" w:firstLine="709"/>
        <w:jc w:val="both"/>
        <w:rPr>
          <w:szCs w:val="28"/>
        </w:rPr>
      </w:pPr>
      <w:r w:rsidRPr="00781C55">
        <w:rPr>
          <w:szCs w:val="28"/>
        </w:rPr>
        <w:t xml:space="preserve">содействие в реализации инвестиционных проектов, соответствующих приоритетным направлениям развития экономики </w:t>
      </w:r>
      <w:r w:rsidR="0036604C" w:rsidRPr="00781C55">
        <w:rPr>
          <w:szCs w:val="28"/>
        </w:rPr>
        <w:t>Амурской области</w:t>
      </w:r>
      <w:r w:rsidRPr="00781C55">
        <w:rPr>
          <w:szCs w:val="28"/>
        </w:rPr>
        <w:t>;</w:t>
      </w:r>
    </w:p>
    <w:p w:rsidR="00514911" w:rsidRPr="00781C55" w:rsidRDefault="00514911" w:rsidP="002F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Cs w:val="28"/>
        </w:rPr>
      </w:pPr>
      <w:r w:rsidRPr="00781C55">
        <w:rPr>
          <w:szCs w:val="28"/>
        </w:rPr>
        <w:t xml:space="preserve">отказ от дополнительных административных барьеров при реализации инвестиционных проектов на территории </w:t>
      </w:r>
      <w:r w:rsidR="002B6BCC">
        <w:rPr>
          <w:szCs w:val="28"/>
        </w:rPr>
        <w:t xml:space="preserve"> Шимановского</w:t>
      </w:r>
      <w:r w:rsidRPr="00781C55">
        <w:rPr>
          <w:szCs w:val="28"/>
        </w:rPr>
        <w:t xml:space="preserve"> района;</w:t>
      </w:r>
    </w:p>
    <w:p w:rsidR="00514911" w:rsidRPr="00781C55" w:rsidRDefault="00514911" w:rsidP="002F423F">
      <w:pPr>
        <w:shd w:val="clear" w:color="auto" w:fill="FFFFFF"/>
        <w:tabs>
          <w:tab w:val="left" w:pos="709"/>
        </w:tabs>
        <w:ind w:right="-1" w:firstLine="709"/>
        <w:jc w:val="both"/>
        <w:rPr>
          <w:szCs w:val="28"/>
        </w:rPr>
      </w:pPr>
      <w:r w:rsidRPr="00781C55">
        <w:rPr>
          <w:szCs w:val="28"/>
        </w:rPr>
        <w:t>невмешательство органов местного самоуправления</w:t>
      </w:r>
      <w:r w:rsidR="00983F10">
        <w:rPr>
          <w:szCs w:val="28"/>
        </w:rPr>
        <w:t xml:space="preserve"> Ши</w:t>
      </w:r>
      <w:r w:rsidR="002B6BCC">
        <w:rPr>
          <w:szCs w:val="28"/>
        </w:rPr>
        <w:t xml:space="preserve">мановского </w:t>
      </w:r>
      <w:r w:rsidR="0036604C" w:rsidRPr="00781C55">
        <w:rPr>
          <w:szCs w:val="28"/>
        </w:rPr>
        <w:t xml:space="preserve"> </w:t>
      </w:r>
      <w:r w:rsidRPr="00781C55">
        <w:rPr>
          <w:szCs w:val="28"/>
        </w:rPr>
        <w:t>района и их должностных лиц в деятельность субъектов предпринимательской и инвестиционной деятельности по заключению договоров (контрактов) и в</w:t>
      </w:r>
      <w:r w:rsidRPr="00781C55">
        <w:rPr>
          <w:szCs w:val="28"/>
        </w:rPr>
        <w:t>ы</w:t>
      </w:r>
      <w:r w:rsidRPr="00781C55">
        <w:rPr>
          <w:szCs w:val="28"/>
        </w:rPr>
        <w:t>бору партнеров;</w:t>
      </w:r>
    </w:p>
    <w:p w:rsidR="00514911" w:rsidRPr="00781C55" w:rsidRDefault="00514911" w:rsidP="002F423F">
      <w:pPr>
        <w:shd w:val="clear" w:color="auto" w:fill="FFFFFF"/>
        <w:tabs>
          <w:tab w:val="left" w:pos="709"/>
        </w:tabs>
        <w:ind w:right="-1" w:firstLine="709"/>
        <w:jc w:val="both"/>
        <w:rPr>
          <w:szCs w:val="28"/>
        </w:rPr>
      </w:pPr>
      <w:r w:rsidRPr="00781C55">
        <w:rPr>
          <w:szCs w:val="28"/>
        </w:rPr>
        <w:t>обеспечение доступа субъектов предпринимательской и инвестиционной деятельности к публичной информации органов местного самоуправления</w:t>
      </w:r>
      <w:r w:rsidR="002B6BCC">
        <w:rPr>
          <w:szCs w:val="28"/>
        </w:rPr>
        <w:t xml:space="preserve"> Шимановского </w:t>
      </w:r>
      <w:r w:rsidR="0036604C" w:rsidRPr="00781C55">
        <w:rPr>
          <w:szCs w:val="28"/>
        </w:rPr>
        <w:t xml:space="preserve"> </w:t>
      </w:r>
      <w:r w:rsidRPr="00781C55">
        <w:rPr>
          <w:szCs w:val="28"/>
        </w:rPr>
        <w:t>района;</w:t>
      </w:r>
    </w:p>
    <w:p w:rsidR="00514911" w:rsidRPr="00781C55" w:rsidRDefault="00514911" w:rsidP="002F423F">
      <w:pPr>
        <w:shd w:val="clear" w:color="auto" w:fill="FFFFFF"/>
        <w:tabs>
          <w:tab w:val="left" w:pos="709"/>
        </w:tabs>
        <w:ind w:right="-1" w:firstLine="709"/>
        <w:jc w:val="both"/>
        <w:rPr>
          <w:szCs w:val="28"/>
          <w:shd w:val="clear" w:color="auto" w:fill="FFFFFF"/>
        </w:rPr>
      </w:pPr>
      <w:r w:rsidRPr="00781C55">
        <w:rPr>
          <w:szCs w:val="28"/>
        </w:rPr>
        <w:t>решение вопросов, возникающих между органами местного самоупра</w:t>
      </w:r>
      <w:r w:rsidRPr="00781C55">
        <w:rPr>
          <w:szCs w:val="28"/>
        </w:rPr>
        <w:t>в</w:t>
      </w:r>
      <w:r w:rsidRPr="00781C55">
        <w:rPr>
          <w:szCs w:val="28"/>
        </w:rPr>
        <w:t>ления района и субъектами предпринимательской и инвестиционной деятел</w:t>
      </w:r>
      <w:r w:rsidRPr="00781C55">
        <w:rPr>
          <w:szCs w:val="28"/>
        </w:rPr>
        <w:t>ь</w:t>
      </w:r>
      <w:r w:rsidRPr="00781C55">
        <w:rPr>
          <w:szCs w:val="28"/>
        </w:rPr>
        <w:t>ности преимущественно путем переговоров в формах и порядке, предусмо</w:t>
      </w:r>
      <w:r w:rsidRPr="00781C55">
        <w:rPr>
          <w:szCs w:val="28"/>
        </w:rPr>
        <w:t>т</w:t>
      </w:r>
      <w:r w:rsidRPr="00781C55">
        <w:rPr>
          <w:szCs w:val="28"/>
        </w:rPr>
        <w:t>ренных законодательством Российской Федерации;</w:t>
      </w:r>
    </w:p>
    <w:p w:rsidR="00514911" w:rsidRPr="00781C55" w:rsidRDefault="00514911" w:rsidP="002F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b/>
          <w:bCs/>
          <w:szCs w:val="28"/>
        </w:rPr>
      </w:pPr>
      <w:r w:rsidRPr="00781C55">
        <w:rPr>
          <w:szCs w:val="28"/>
          <w:shd w:val="clear" w:color="auto" w:fill="FFFFFF"/>
        </w:rPr>
        <w:t>взаимной гласности и информированности.</w:t>
      </w:r>
    </w:p>
    <w:p w:rsidR="0021330A" w:rsidRPr="00781C55" w:rsidRDefault="0021330A" w:rsidP="002F423F">
      <w:pPr>
        <w:tabs>
          <w:tab w:val="left" w:pos="900"/>
        </w:tabs>
        <w:ind w:right="-1" w:firstLine="709"/>
        <w:jc w:val="center"/>
        <w:rPr>
          <w:b/>
          <w:bCs/>
          <w:szCs w:val="28"/>
        </w:rPr>
      </w:pPr>
    </w:p>
    <w:p w:rsidR="00514911" w:rsidRPr="00781C55" w:rsidRDefault="00514911" w:rsidP="00980CAB">
      <w:pPr>
        <w:numPr>
          <w:ilvl w:val="0"/>
          <w:numId w:val="8"/>
        </w:numPr>
        <w:tabs>
          <w:tab w:val="left" w:pos="900"/>
        </w:tabs>
        <w:ind w:right="-1"/>
        <w:jc w:val="center"/>
        <w:rPr>
          <w:b/>
          <w:bCs/>
          <w:szCs w:val="28"/>
        </w:rPr>
      </w:pPr>
      <w:r w:rsidRPr="00781C55">
        <w:rPr>
          <w:b/>
          <w:bCs/>
          <w:szCs w:val="28"/>
        </w:rPr>
        <w:t>Приоритетные направления инвестиционного развития</w:t>
      </w:r>
    </w:p>
    <w:p w:rsidR="00514911" w:rsidRPr="00781C55" w:rsidRDefault="002B6BCC" w:rsidP="002F423F">
      <w:pPr>
        <w:tabs>
          <w:tab w:val="left" w:pos="900"/>
        </w:tabs>
        <w:ind w:right="-1" w:firstLine="709"/>
        <w:jc w:val="center"/>
        <w:rPr>
          <w:szCs w:val="28"/>
        </w:rPr>
      </w:pPr>
      <w:r>
        <w:rPr>
          <w:b/>
          <w:bCs/>
          <w:szCs w:val="28"/>
        </w:rPr>
        <w:t>Шимановского</w:t>
      </w:r>
      <w:r w:rsidR="00CC7159" w:rsidRPr="00781C55">
        <w:rPr>
          <w:b/>
          <w:bCs/>
          <w:szCs w:val="28"/>
        </w:rPr>
        <w:t xml:space="preserve"> </w:t>
      </w:r>
      <w:r w:rsidR="00514911" w:rsidRPr="00781C55">
        <w:rPr>
          <w:b/>
          <w:bCs/>
          <w:szCs w:val="28"/>
        </w:rPr>
        <w:t>района</w:t>
      </w:r>
    </w:p>
    <w:p w:rsidR="00514911" w:rsidRPr="00781C55" w:rsidRDefault="00514911" w:rsidP="002F423F">
      <w:pPr>
        <w:tabs>
          <w:tab w:val="left" w:pos="900"/>
        </w:tabs>
        <w:ind w:right="-1" w:firstLine="709"/>
        <w:jc w:val="both"/>
        <w:rPr>
          <w:szCs w:val="28"/>
        </w:rPr>
      </w:pPr>
    </w:p>
    <w:p w:rsidR="00CC7159" w:rsidRPr="00781C55" w:rsidRDefault="00CC7159" w:rsidP="00CC7159">
      <w:pPr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Наибольший эффект от реализации инвестиционной политики в услов</w:t>
      </w:r>
      <w:r w:rsidRPr="00781C55">
        <w:rPr>
          <w:rFonts w:eastAsia="Arial Unicode MS"/>
          <w:color w:val="000000"/>
          <w:szCs w:val="28"/>
        </w:rPr>
        <w:t>и</w:t>
      </w:r>
      <w:r w:rsidRPr="00781C55">
        <w:rPr>
          <w:rFonts w:eastAsia="Arial Unicode MS"/>
          <w:color w:val="000000"/>
          <w:szCs w:val="28"/>
        </w:rPr>
        <w:t>ях ограниченных финансовых и административных ресурсов достигается при условии целенаправленного воздействия на так называемые «точки роста» территории.</w:t>
      </w:r>
    </w:p>
    <w:p w:rsidR="00CC7159" w:rsidRPr="00781C55" w:rsidRDefault="00CC7159" w:rsidP="00CC7159">
      <w:pPr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Анализ уровня социально-экономического развития муниципального района позволил выделить группу приоритетных направлений инвестицио</w:t>
      </w:r>
      <w:r w:rsidRPr="00781C55">
        <w:rPr>
          <w:rFonts w:eastAsia="Arial Unicode MS"/>
          <w:color w:val="000000"/>
          <w:szCs w:val="28"/>
        </w:rPr>
        <w:t>н</w:t>
      </w:r>
      <w:r w:rsidRPr="00781C55">
        <w:rPr>
          <w:rFonts w:eastAsia="Arial Unicode MS"/>
          <w:color w:val="000000"/>
          <w:szCs w:val="28"/>
        </w:rPr>
        <w:t>ного развития (точки роста территории).</w:t>
      </w:r>
    </w:p>
    <w:p w:rsidR="00CC7159" w:rsidRPr="00781C55" w:rsidRDefault="00CC7159" w:rsidP="00CC7159">
      <w:pPr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В главную группу включены направления, которые должны стать кат</w:t>
      </w:r>
      <w:r w:rsidRPr="00781C55">
        <w:rPr>
          <w:rFonts w:eastAsia="Arial Unicode MS"/>
          <w:color w:val="000000"/>
          <w:szCs w:val="28"/>
        </w:rPr>
        <w:t>а</w:t>
      </w:r>
      <w:r w:rsidRPr="00781C55">
        <w:rPr>
          <w:rFonts w:eastAsia="Arial Unicode MS"/>
          <w:color w:val="000000"/>
          <w:szCs w:val="28"/>
        </w:rPr>
        <w:t>лизаторами развития экономики района.</w:t>
      </w:r>
    </w:p>
    <w:p w:rsidR="00CC7159" w:rsidRPr="00781C55" w:rsidRDefault="00CC7159" w:rsidP="00CC7159">
      <w:pPr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Точками роста территории муниципального района:</w:t>
      </w:r>
    </w:p>
    <w:p w:rsidR="00BE5973" w:rsidRPr="00781C55" w:rsidRDefault="00BE5973" w:rsidP="00BE5973">
      <w:pPr>
        <w:numPr>
          <w:ilvl w:val="0"/>
          <w:numId w:val="9"/>
        </w:numPr>
        <w:tabs>
          <w:tab w:val="left" w:pos="851"/>
        </w:tabs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строительство, реконструкция и модернизация промышленных объе</w:t>
      </w:r>
      <w:r w:rsidRPr="00781C55">
        <w:rPr>
          <w:rFonts w:eastAsia="Arial Unicode MS"/>
          <w:color w:val="000000"/>
          <w:szCs w:val="28"/>
        </w:rPr>
        <w:t>к</w:t>
      </w:r>
      <w:r w:rsidRPr="00781C55">
        <w:rPr>
          <w:rFonts w:eastAsia="Arial Unicode MS"/>
          <w:color w:val="000000"/>
          <w:szCs w:val="28"/>
        </w:rPr>
        <w:t>тов;</w:t>
      </w:r>
    </w:p>
    <w:p w:rsidR="00BE5973" w:rsidRPr="00781C55" w:rsidRDefault="00BE5973" w:rsidP="00BE5973">
      <w:pPr>
        <w:numPr>
          <w:ilvl w:val="0"/>
          <w:numId w:val="9"/>
        </w:numPr>
        <w:tabs>
          <w:tab w:val="left" w:pos="851"/>
        </w:tabs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производство и переработка сельскохозяйственной продукции;</w:t>
      </w:r>
    </w:p>
    <w:p w:rsidR="00BE5973" w:rsidRPr="00781C55" w:rsidRDefault="00BE5973" w:rsidP="00BE5973">
      <w:pPr>
        <w:numPr>
          <w:ilvl w:val="0"/>
          <w:numId w:val="9"/>
        </w:numPr>
        <w:tabs>
          <w:tab w:val="left" w:pos="874"/>
        </w:tabs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улучшение условий для комплексного  жилищного строительства;</w:t>
      </w:r>
    </w:p>
    <w:p w:rsidR="007A2E26" w:rsidRPr="00781C55" w:rsidRDefault="007A2E26" w:rsidP="007A2E26">
      <w:pPr>
        <w:ind w:firstLine="720"/>
        <w:jc w:val="both"/>
        <w:rPr>
          <w:rFonts w:eastAsia="Arial Unicode MS"/>
          <w:iCs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-</w:t>
      </w:r>
      <w:r w:rsidR="00705038" w:rsidRPr="00781C55">
        <w:rPr>
          <w:rFonts w:eastAsia="Arial Unicode MS"/>
          <w:color w:val="000000"/>
          <w:szCs w:val="28"/>
        </w:rPr>
        <w:t xml:space="preserve"> </w:t>
      </w:r>
      <w:r w:rsidRPr="00781C55">
        <w:rPr>
          <w:rFonts w:eastAsia="Arial Unicode MS"/>
          <w:color w:val="000000"/>
          <w:szCs w:val="28"/>
        </w:rPr>
        <w:t>ф</w:t>
      </w:r>
      <w:r w:rsidRPr="00781C55">
        <w:rPr>
          <w:rFonts w:eastAsia="Arial Unicode MS"/>
          <w:iCs/>
          <w:color w:val="000000"/>
          <w:szCs w:val="28"/>
        </w:rPr>
        <w:t>ормирование качественно новой среды проживания с развитой соц</w:t>
      </w:r>
      <w:r w:rsidRPr="00781C55">
        <w:rPr>
          <w:rFonts w:eastAsia="Arial Unicode MS"/>
          <w:iCs/>
          <w:color w:val="000000"/>
          <w:szCs w:val="28"/>
        </w:rPr>
        <w:t>и</w:t>
      </w:r>
      <w:r w:rsidRPr="00781C55">
        <w:rPr>
          <w:rFonts w:eastAsia="Arial Unicode MS"/>
          <w:iCs/>
          <w:color w:val="000000"/>
          <w:szCs w:val="28"/>
        </w:rPr>
        <w:t>альной инфраструктурой.</w:t>
      </w:r>
    </w:p>
    <w:p w:rsidR="00705038" w:rsidRPr="00781C55" w:rsidRDefault="00705038" w:rsidP="00705038">
      <w:pPr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- улучшение инвестиционного климата на территории муниципального образования.</w:t>
      </w:r>
    </w:p>
    <w:p w:rsidR="00BE5973" w:rsidRPr="00781C55" w:rsidRDefault="00BE5973" w:rsidP="00BE5973">
      <w:pPr>
        <w:tabs>
          <w:tab w:val="left" w:pos="869"/>
        </w:tabs>
        <w:jc w:val="both"/>
        <w:rPr>
          <w:rFonts w:eastAsia="Arial Unicode MS"/>
          <w:color w:val="000000"/>
          <w:szCs w:val="28"/>
        </w:rPr>
      </w:pPr>
    </w:p>
    <w:p w:rsidR="00BE5973" w:rsidRPr="00781C55" w:rsidRDefault="00BE5973" w:rsidP="00BE5973">
      <w:pPr>
        <w:ind w:firstLine="720"/>
        <w:jc w:val="both"/>
        <w:rPr>
          <w:rFonts w:eastAsia="Arial Unicode MS"/>
          <w:b/>
          <w:i/>
          <w:iCs/>
          <w:color w:val="000000"/>
          <w:szCs w:val="28"/>
        </w:rPr>
      </w:pPr>
      <w:r w:rsidRPr="00781C55">
        <w:rPr>
          <w:rFonts w:eastAsia="Arial Unicode MS"/>
          <w:b/>
          <w:i/>
          <w:iCs/>
          <w:color w:val="000000"/>
          <w:szCs w:val="28"/>
        </w:rPr>
        <w:t>Строительство, реконструкция и мод</w:t>
      </w:r>
      <w:r w:rsidR="000B7B75">
        <w:rPr>
          <w:rFonts w:eastAsia="Arial Unicode MS"/>
          <w:b/>
          <w:i/>
          <w:iCs/>
          <w:color w:val="000000"/>
          <w:szCs w:val="28"/>
        </w:rPr>
        <w:t>ернизация промышленных объектов</w:t>
      </w:r>
    </w:p>
    <w:p w:rsidR="00BE5973" w:rsidRPr="00781C55" w:rsidRDefault="00BE5973" w:rsidP="00BE5973">
      <w:pPr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Промышленные предприятия обеспечивают большой вклад в совоку</w:t>
      </w:r>
      <w:r w:rsidRPr="00781C55">
        <w:rPr>
          <w:rFonts w:eastAsia="Arial Unicode MS"/>
          <w:color w:val="000000"/>
          <w:szCs w:val="28"/>
        </w:rPr>
        <w:t>п</w:t>
      </w:r>
      <w:r w:rsidRPr="00781C55">
        <w:rPr>
          <w:rFonts w:eastAsia="Arial Unicode MS"/>
          <w:color w:val="000000"/>
          <w:szCs w:val="28"/>
        </w:rPr>
        <w:t>ный выпуск продукции муниципального образования. Наибольшим потенци</w:t>
      </w:r>
      <w:r w:rsidRPr="00781C55">
        <w:rPr>
          <w:rFonts w:eastAsia="Arial Unicode MS"/>
          <w:color w:val="000000"/>
          <w:szCs w:val="28"/>
        </w:rPr>
        <w:t>а</w:t>
      </w:r>
      <w:r w:rsidRPr="00781C55">
        <w:rPr>
          <w:rFonts w:eastAsia="Arial Unicode MS"/>
          <w:color w:val="000000"/>
          <w:szCs w:val="28"/>
        </w:rPr>
        <w:lastRenderedPageBreak/>
        <w:t>лом инвестиционного развития обладают такие виды деятельности как обр</w:t>
      </w:r>
      <w:r w:rsidRPr="00781C55">
        <w:rPr>
          <w:rFonts w:eastAsia="Arial Unicode MS"/>
          <w:color w:val="000000"/>
          <w:szCs w:val="28"/>
        </w:rPr>
        <w:t>а</w:t>
      </w:r>
      <w:r w:rsidRPr="00781C55">
        <w:rPr>
          <w:rFonts w:eastAsia="Arial Unicode MS"/>
          <w:color w:val="000000"/>
          <w:szCs w:val="28"/>
        </w:rPr>
        <w:t xml:space="preserve">батывающие производства, среди которых </w:t>
      </w:r>
      <w:r w:rsidR="00D85E31">
        <w:rPr>
          <w:rFonts w:eastAsia="Arial Unicode MS"/>
          <w:color w:val="000000"/>
          <w:szCs w:val="28"/>
        </w:rPr>
        <w:t>лесопереработка</w:t>
      </w:r>
      <w:r w:rsidRPr="00781C55">
        <w:rPr>
          <w:rFonts w:eastAsia="Arial Unicode MS"/>
          <w:color w:val="000000"/>
          <w:szCs w:val="28"/>
        </w:rPr>
        <w:t xml:space="preserve"> и производство строительных материалов.</w:t>
      </w:r>
    </w:p>
    <w:p w:rsidR="00BE5973" w:rsidRPr="00781C55" w:rsidRDefault="00BE5973" w:rsidP="00BE5973">
      <w:pPr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Главными задачами развития являются:</w:t>
      </w:r>
    </w:p>
    <w:p w:rsidR="00BE5973" w:rsidRPr="00781C55" w:rsidRDefault="00BE5973" w:rsidP="00BE5973">
      <w:pPr>
        <w:numPr>
          <w:ilvl w:val="0"/>
          <w:numId w:val="9"/>
        </w:numPr>
        <w:tabs>
          <w:tab w:val="left" w:pos="1057"/>
        </w:tabs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определение площадок под размещение промышленных мин</w:t>
      </w:r>
      <w:r w:rsidR="00E54242" w:rsidRPr="00781C55">
        <w:rPr>
          <w:rFonts w:eastAsia="Arial Unicode MS"/>
          <w:color w:val="000000"/>
          <w:szCs w:val="28"/>
        </w:rPr>
        <w:t>и -</w:t>
      </w:r>
      <w:r w:rsidRPr="00781C55">
        <w:rPr>
          <w:rFonts w:eastAsia="Arial Unicode MS"/>
          <w:color w:val="000000"/>
          <w:szCs w:val="28"/>
        </w:rPr>
        <w:t xml:space="preserve"> пре</w:t>
      </w:r>
      <w:r w:rsidRPr="00781C55">
        <w:rPr>
          <w:rFonts w:eastAsia="Arial Unicode MS"/>
          <w:color w:val="000000"/>
          <w:szCs w:val="28"/>
        </w:rPr>
        <w:t>д</w:t>
      </w:r>
      <w:r w:rsidRPr="00781C55">
        <w:rPr>
          <w:rFonts w:eastAsia="Arial Unicode MS"/>
          <w:color w:val="000000"/>
          <w:szCs w:val="28"/>
        </w:rPr>
        <w:t>приятий и создание новых производств;</w:t>
      </w:r>
    </w:p>
    <w:p w:rsidR="00BE5973" w:rsidRPr="00781C55" w:rsidRDefault="00BE5973" w:rsidP="00BE5973">
      <w:pPr>
        <w:numPr>
          <w:ilvl w:val="0"/>
          <w:numId w:val="9"/>
        </w:numPr>
        <w:tabs>
          <w:tab w:val="left" w:pos="914"/>
        </w:tabs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технологическое обновление производственных мощностей на основе внедрения передовых российских технологий;</w:t>
      </w:r>
    </w:p>
    <w:p w:rsidR="00BE5973" w:rsidRPr="00781C55" w:rsidRDefault="00BE5973" w:rsidP="00BE5973">
      <w:pPr>
        <w:numPr>
          <w:ilvl w:val="0"/>
          <w:numId w:val="9"/>
        </w:numPr>
        <w:tabs>
          <w:tab w:val="left" w:pos="914"/>
        </w:tabs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внедрение энерго- и ресурсосберегающих производств.</w:t>
      </w:r>
    </w:p>
    <w:p w:rsidR="00BE5973" w:rsidRPr="00781C55" w:rsidRDefault="00BE5973" w:rsidP="00BE5973">
      <w:pPr>
        <w:tabs>
          <w:tab w:val="left" w:pos="869"/>
        </w:tabs>
        <w:jc w:val="both"/>
        <w:rPr>
          <w:rFonts w:eastAsia="Arial Unicode MS"/>
          <w:color w:val="000000"/>
          <w:szCs w:val="28"/>
        </w:rPr>
      </w:pPr>
    </w:p>
    <w:p w:rsidR="005515A8" w:rsidRPr="00781C55" w:rsidRDefault="005515A8" w:rsidP="005515A8">
      <w:pPr>
        <w:ind w:firstLine="720"/>
        <w:jc w:val="both"/>
        <w:rPr>
          <w:rFonts w:eastAsia="Arial Unicode MS"/>
          <w:b/>
          <w:i/>
          <w:iCs/>
          <w:color w:val="000000"/>
          <w:szCs w:val="28"/>
        </w:rPr>
      </w:pPr>
      <w:r w:rsidRPr="00781C55">
        <w:rPr>
          <w:rFonts w:eastAsia="Arial Unicode MS"/>
          <w:b/>
          <w:i/>
          <w:iCs/>
          <w:color w:val="000000"/>
          <w:szCs w:val="28"/>
        </w:rPr>
        <w:t>Производство и переработка сельскохозяйственной продукции - ра</w:t>
      </w:r>
      <w:r w:rsidRPr="00781C55">
        <w:rPr>
          <w:rFonts w:eastAsia="Arial Unicode MS"/>
          <w:b/>
          <w:i/>
          <w:iCs/>
          <w:color w:val="000000"/>
          <w:szCs w:val="28"/>
        </w:rPr>
        <w:t>з</w:t>
      </w:r>
      <w:r w:rsidRPr="00781C55">
        <w:rPr>
          <w:rFonts w:eastAsia="Arial Unicode MS"/>
          <w:b/>
          <w:i/>
          <w:iCs/>
          <w:color w:val="000000"/>
          <w:szCs w:val="28"/>
        </w:rPr>
        <w:t>ви</w:t>
      </w:r>
      <w:r w:rsidR="005A3955">
        <w:rPr>
          <w:rFonts w:eastAsia="Arial Unicode MS"/>
          <w:b/>
          <w:i/>
          <w:iCs/>
          <w:color w:val="000000"/>
          <w:szCs w:val="28"/>
        </w:rPr>
        <w:t>тие агропромышленного комплекса</w:t>
      </w:r>
    </w:p>
    <w:p w:rsidR="005515A8" w:rsidRPr="00781C55" w:rsidRDefault="002B6BCC" w:rsidP="005515A8">
      <w:pPr>
        <w:ind w:firstLine="720"/>
        <w:jc w:val="both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t xml:space="preserve"> Шимановский</w:t>
      </w:r>
      <w:r w:rsidR="005515A8" w:rsidRPr="00781C55">
        <w:rPr>
          <w:rFonts w:eastAsia="Arial Unicode MS"/>
          <w:color w:val="000000"/>
          <w:szCs w:val="28"/>
        </w:rPr>
        <w:t xml:space="preserve"> район обладает существенным потенциалом для увел</w:t>
      </w:r>
      <w:r w:rsidR="005515A8" w:rsidRPr="00781C55">
        <w:rPr>
          <w:rFonts w:eastAsia="Arial Unicode MS"/>
          <w:color w:val="000000"/>
          <w:szCs w:val="28"/>
        </w:rPr>
        <w:t>и</w:t>
      </w:r>
      <w:r w:rsidR="005515A8" w:rsidRPr="00781C55">
        <w:rPr>
          <w:rFonts w:eastAsia="Arial Unicode MS"/>
          <w:color w:val="000000"/>
          <w:szCs w:val="28"/>
        </w:rPr>
        <w:t>чения производства сельскохозяйственных культур, мясного и молочного ж</w:t>
      </w:r>
      <w:r w:rsidR="005515A8" w:rsidRPr="00781C55">
        <w:rPr>
          <w:rFonts w:eastAsia="Arial Unicode MS"/>
          <w:color w:val="000000"/>
          <w:szCs w:val="28"/>
        </w:rPr>
        <w:t>и</w:t>
      </w:r>
      <w:r w:rsidR="005515A8" w:rsidRPr="00781C55">
        <w:rPr>
          <w:rFonts w:eastAsia="Arial Unicode MS"/>
          <w:color w:val="000000"/>
          <w:szCs w:val="28"/>
        </w:rPr>
        <w:t>вотноводства.</w:t>
      </w:r>
    </w:p>
    <w:p w:rsidR="005515A8" w:rsidRDefault="005515A8" w:rsidP="005515A8">
      <w:pPr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Главными задачами развития являются:</w:t>
      </w:r>
    </w:p>
    <w:p w:rsidR="005A3955" w:rsidRPr="00781C55" w:rsidRDefault="005A3955" w:rsidP="005A3955">
      <w:pPr>
        <w:ind w:firstLine="709"/>
        <w:jc w:val="both"/>
        <w:rPr>
          <w:rFonts w:eastAsia="Arial Unicode MS"/>
          <w:color w:val="000000"/>
          <w:szCs w:val="28"/>
        </w:rPr>
      </w:pPr>
      <w:r>
        <w:t>- метод активного позиционирования формирования точек роста в ра</w:t>
      </w:r>
      <w:r>
        <w:t>м</w:t>
      </w:r>
      <w:r>
        <w:t>ках двух приоритетных направлений развития экономики района с. Симоново (производство сои) и с. Базисное (развитие животноводства молочного направления со строительством блок - модульного завода по переработке м</w:t>
      </w:r>
      <w:r>
        <w:t>о</w:t>
      </w:r>
      <w:r>
        <w:t>лочной продукции), является важным инструментом достижения конкурен</w:t>
      </w:r>
      <w:r>
        <w:t>т</w:t>
      </w:r>
      <w:r>
        <w:t>ных преимуществ района;</w:t>
      </w:r>
    </w:p>
    <w:p w:rsidR="005515A8" w:rsidRPr="00781C55" w:rsidRDefault="005515A8" w:rsidP="005515A8">
      <w:pPr>
        <w:numPr>
          <w:ilvl w:val="0"/>
          <w:numId w:val="9"/>
        </w:numPr>
        <w:tabs>
          <w:tab w:val="left" w:pos="914"/>
        </w:tabs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эффективное использование земельных участков, сырьевых ресурсов;</w:t>
      </w:r>
    </w:p>
    <w:p w:rsidR="005515A8" w:rsidRPr="00781C55" w:rsidRDefault="005515A8" w:rsidP="005515A8">
      <w:pPr>
        <w:numPr>
          <w:ilvl w:val="0"/>
          <w:numId w:val="9"/>
        </w:numPr>
        <w:tabs>
          <w:tab w:val="left" w:pos="909"/>
        </w:tabs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повышение инвестиционной привлекательности комплекса;</w:t>
      </w:r>
    </w:p>
    <w:p w:rsidR="005515A8" w:rsidRPr="00781C55" w:rsidRDefault="005515A8" w:rsidP="005515A8">
      <w:pPr>
        <w:numPr>
          <w:ilvl w:val="0"/>
          <w:numId w:val="9"/>
        </w:numPr>
        <w:tabs>
          <w:tab w:val="left" w:pos="0"/>
          <w:tab w:val="left" w:pos="851"/>
        </w:tabs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 xml:space="preserve"> техническое перевооружение сельскохозяйственной отрасли,</w:t>
      </w:r>
    </w:p>
    <w:p w:rsidR="005515A8" w:rsidRPr="00781C55" w:rsidRDefault="005515A8" w:rsidP="005515A8">
      <w:pPr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ускоренное внедрение мало</w:t>
      </w:r>
      <w:r w:rsidR="00D82E3B" w:rsidRPr="00781C55">
        <w:rPr>
          <w:rFonts w:eastAsia="Arial Unicode MS"/>
          <w:color w:val="000000"/>
          <w:szCs w:val="28"/>
        </w:rPr>
        <w:t xml:space="preserve"> </w:t>
      </w:r>
      <w:r w:rsidRPr="00781C55">
        <w:rPr>
          <w:rFonts w:eastAsia="Arial Unicode MS"/>
          <w:color w:val="000000"/>
          <w:szCs w:val="28"/>
        </w:rPr>
        <w:t>затратных ресурсосберегающих технологий;</w:t>
      </w:r>
    </w:p>
    <w:p w:rsidR="005515A8" w:rsidRPr="00781C55" w:rsidRDefault="005515A8" w:rsidP="005515A8">
      <w:pPr>
        <w:numPr>
          <w:ilvl w:val="0"/>
          <w:numId w:val="9"/>
        </w:numPr>
        <w:tabs>
          <w:tab w:val="left" w:pos="1077"/>
        </w:tabs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создание вертикально интегрированных структур, включающих наряду с производством сельскохозяйственной продукции её хранение, глуб</w:t>
      </w:r>
      <w:r w:rsidRPr="00781C55">
        <w:rPr>
          <w:rFonts w:eastAsia="Arial Unicode MS"/>
          <w:color w:val="000000"/>
          <w:szCs w:val="28"/>
        </w:rPr>
        <w:t>о</w:t>
      </w:r>
      <w:r w:rsidRPr="00781C55">
        <w:rPr>
          <w:rFonts w:eastAsia="Arial Unicode MS"/>
          <w:color w:val="000000"/>
          <w:szCs w:val="28"/>
        </w:rPr>
        <w:t>к</w:t>
      </w:r>
      <w:r w:rsidR="00D82E3B" w:rsidRPr="00781C55">
        <w:rPr>
          <w:rFonts w:eastAsia="Arial Unicode MS"/>
          <w:color w:val="000000"/>
          <w:szCs w:val="28"/>
        </w:rPr>
        <w:t>ую</w:t>
      </w:r>
      <w:r w:rsidRPr="00781C55">
        <w:rPr>
          <w:rFonts w:eastAsia="Arial Unicode MS"/>
          <w:color w:val="000000"/>
          <w:szCs w:val="28"/>
        </w:rPr>
        <w:t xml:space="preserve"> переработк</w:t>
      </w:r>
      <w:r w:rsidR="00D82E3B" w:rsidRPr="00781C55">
        <w:rPr>
          <w:rFonts w:eastAsia="Arial Unicode MS"/>
          <w:color w:val="000000"/>
          <w:szCs w:val="28"/>
        </w:rPr>
        <w:t>у</w:t>
      </w:r>
      <w:r w:rsidRPr="00781C55">
        <w:rPr>
          <w:rFonts w:eastAsia="Arial Unicode MS"/>
          <w:color w:val="000000"/>
          <w:szCs w:val="28"/>
        </w:rPr>
        <w:t xml:space="preserve"> и выпуск конкурентоспособной продукции;</w:t>
      </w:r>
    </w:p>
    <w:p w:rsidR="005515A8" w:rsidRPr="00781C55" w:rsidRDefault="005515A8" w:rsidP="005515A8">
      <w:pPr>
        <w:numPr>
          <w:ilvl w:val="0"/>
          <w:numId w:val="9"/>
        </w:numPr>
        <w:tabs>
          <w:tab w:val="left" w:pos="938"/>
        </w:tabs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устранение диспропорций между объемами производств и объемами переработки сельскохозяйственной продукции из-за недостатка перерабат</w:t>
      </w:r>
      <w:r w:rsidRPr="00781C55">
        <w:rPr>
          <w:rFonts w:eastAsia="Arial Unicode MS"/>
          <w:color w:val="000000"/>
          <w:szCs w:val="28"/>
        </w:rPr>
        <w:t>ы</w:t>
      </w:r>
      <w:r w:rsidRPr="00781C55">
        <w:rPr>
          <w:rFonts w:eastAsia="Arial Unicode MS"/>
          <w:color w:val="000000"/>
          <w:szCs w:val="28"/>
        </w:rPr>
        <w:t>вающих мощностей;</w:t>
      </w:r>
    </w:p>
    <w:p w:rsidR="005515A8" w:rsidRPr="00781C55" w:rsidRDefault="005515A8" w:rsidP="005515A8">
      <w:pPr>
        <w:numPr>
          <w:ilvl w:val="0"/>
          <w:numId w:val="9"/>
        </w:numPr>
        <w:tabs>
          <w:tab w:val="left" w:pos="1058"/>
        </w:tabs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расширение и улучшение каналов сбыта сельскохозяйственной пр</w:t>
      </w:r>
      <w:r w:rsidRPr="00781C55">
        <w:rPr>
          <w:rFonts w:eastAsia="Arial Unicode MS"/>
          <w:color w:val="000000"/>
          <w:szCs w:val="28"/>
        </w:rPr>
        <w:t>о</w:t>
      </w:r>
      <w:r w:rsidRPr="00781C55">
        <w:rPr>
          <w:rFonts w:eastAsia="Arial Unicode MS"/>
          <w:color w:val="000000"/>
          <w:szCs w:val="28"/>
        </w:rPr>
        <w:t>дукции.</w:t>
      </w:r>
    </w:p>
    <w:p w:rsidR="00071933" w:rsidRPr="00781C55" w:rsidRDefault="00071933" w:rsidP="00BE5973">
      <w:pPr>
        <w:tabs>
          <w:tab w:val="left" w:pos="869"/>
        </w:tabs>
        <w:jc w:val="both"/>
        <w:rPr>
          <w:rFonts w:eastAsia="Arial Unicode MS"/>
          <w:color w:val="000000"/>
          <w:szCs w:val="28"/>
        </w:rPr>
      </w:pPr>
    </w:p>
    <w:p w:rsidR="00071933" w:rsidRPr="005A3955" w:rsidRDefault="00071933" w:rsidP="00071933">
      <w:pPr>
        <w:ind w:firstLine="720"/>
        <w:jc w:val="both"/>
        <w:rPr>
          <w:rFonts w:eastAsia="Arial Unicode MS"/>
          <w:b/>
          <w:i/>
          <w:iCs/>
          <w:color w:val="000000"/>
          <w:szCs w:val="28"/>
        </w:rPr>
      </w:pPr>
      <w:r w:rsidRPr="005A3955">
        <w:rPr>
          <w:rFonts w:eastAsia="Arial Unicode MS"/>
          <w:b/>
          <w:i/>
          <w:iCs/>
          <w:color w:val="000000"/>
          <w:szCs w:val="28"/>
        </w:rPr>
        <w:t>Улучшение условий для компл</w:t>
      </w:r>
      <w:r w:rsidR="00CB0733" w:rsidRPr="005A3955">
        <w:rPr>
          <w:rFonts w:eastAsia="Arial Unicode MS"/>
          <w:b/>
          <w:i/>
          <w:iCs/>
          <w:color w:val="000000"/>
          <w:szCs w:val="28"/>
        </w:rPr>
        <w:t>ексного жилищного строительства</w:t>
      </w:r>
    </w:p>
    <w:p w:rsidR="00071933" w:rsidRPr="005A3955" w:rsidRDefault="00071933" w:rsidP="00071933">
      <w:pPr>
        <w:ind w:firstLine="720"/>
        <w:jc w:val="both"/>
        <w:rPr>
          <w:rFonts w:eastAsia="Arial Unicode MS"/>
          <w:color w:val="000000"/>
          <w:szCs w:val="28"/>
        </w:rPr>
      </w:pPr>
      <w:r w:rsidRPr="005A3955">
        <w:rPr>
          <w:rFonts w:eastAsia="Arial Unicode MS"/>
          <w:color w:val="000000"/>
          <w:szCs w:val="28"/>
        </w:rPr>
        <w:t>За 201</w:t>
      </w:r>
      <w:r w:rsidR="00CB0733" w:rsidRPr="005A3955">
        <w:rPr>
          <w:rFonts w:eastAsia="Arial Unicode MS"/>
          <w:color w:val="000000"/>
          <w:szCs w:val="28"/>
        </w:rPr>
        <w:t>7</w:t>
      </w:r>
      <w:r w:rsidRPr="005A3955">
        <w:rPr>
          <w:rFonts w:eastAsia="Arial Unicode MS"/>
          <w:color w:val="000000"/>
          <w:szCs w:val="28"/>
        </w:rPr>
        <w:t xml:space="preserve"> год в районе построено и введено в эксплуатацию жилья </w:t>
      </w:r>
      <w:r w:rsidRPr="005A3955">
        <w:rPr>
          <w:szCs w:val="28"/>
        </w:rPr>
        <w:t xml:space="preserve">общей площадью </w:t>
      </w:r>
      <w:r w:rsidR="00CB0733" w:rsidRPr="005A3955">
        <w:rPr>
          <w:szCs w:val="28"/>
        </w:rPr>
        <w:t>158</w:t>
      </w:r>
      <w:r w:rsidRPr="005A3955">
        <w:rPr>
          <w:szCs w:val="28"/>
        </w:rPr>
        <w:t xml:space="preserve"> </w:t>
      </w:r>
      <w:r w:rsidRPr="005A3955">
        <w:rPr>
          <w:rFonts w:eastAsia="Arial Unicode MS"/>
          <w:color w:val="000000"/>
          <w:szCs w:val="28"/>
        </w:rPr>
        <w:t>кв. метров.</w:t>
      </w:r>
    </w:p>
    <w:p w:rsidR="00CB0733" w:rsidRPr="006F2C74" w:rsidRDefault="00071933" w:rsidP="00CB0733">
      <w:pPr>
        <w:autoSpaceDE w:val="0"/>
        <w:autoSpaceDN w:val="0"/>
        <w:adjustRightInd w:val="0"/>
        <w:ind w:firstLine="567"/>
        <w:jc w:val="both"/>
      </w:pPr>
      <w:r w:rsidRPr="005A3955">
        <w:rPr>
          <w:rFonts w:eastAsia="Arial Unicode MS"/>
          <w:color w:val="000000"/>
          <w:szCs w:val="28"/>
        </w:rPr>
        <w:t xml:space="preserve">Продолжается реализация </w:t>
      </w:r>
      <w:r w:rsidR="00CB0733" w:rsidRPr="005A3955">
        <w:rPr>
          <w:rFonts w:eastAsia="Arial Unicode MS"/>
          <w:color w:val="000000"/>
          <w:szCs w:val="28"/>
        </w:rPr>
        <w:t>муниципальных</w:t>
      </w:r>
      <w:r w:rsidRPr="005A3955">
        <w:rPr>
          <w:rFonts w:eastAsia="Arial Unicode MS"/>
          <w:color w:val="000000"/>
          <w:szCs w:val="28"/>
        </w:rPr>
        <w:t xml:space="preserve"> программ по обеспечению жильем жителей района. В 201</w:t>
      </w:r>
      <w:r w:rsidR="00CB0733" w:rsidRPr="005A3955">
        <w:rPr>
          <w:rFonts w:eastAsia="Arial Unicode MS"/>
          <w:color w:val="000000"/>
          <w:szCs w:val="28"/>
        </w:rPr>
        <w:t>7</w:t>
      </w:r>
      <w:r w:rsidRPr="005A3955">
        <w:rPr>
          <w:rFonts w:eastAsia="Arial Unicode MS"/>
          <w:color w:val="000000"/>
          <w:szCs w:val="28"/>
        </w:rPr>
        <w:t xml:space="preserve"> году в рамках реализации </w:t>
      </w:r>
      <w:r w:rsidR="00CB0733" w:rsidRPr="005A3955">
        <w:rPr>
          <w:rFonts w:eastAsia="Arial Unicode MS"/>
          <w:color w:val="000000"/>
          <w:szCs w:val="28"/>
        </w:rPr>
        <w:t>муниципальной</w:t>
      </w:r>
      <w:r w:rsidRPr="005A3955">
        <w:rPr>
          <w:rFonts w:eastAsia="Arial Unicode MS"/>
          <w:color w:val="000000"/>
          <w:szCs w:val="28"/>
        </w:rPr>
        <w:t xml:space="preserve"> программы </w:t>
      </w:r>
      <w:r w:rsidR="00CB0733" w:rsidRPr="005A3955">
        <w:rPr>
          <w:bCs/>
          <w:iCs/>
          <w:szCs w:val="28"/>
        </w:rPr>
        <w:t>«Переселение граждан из аварийного жилищного фонда с учетом</w:t>
      </w:r>
      <w:r w:rsidR="00CB0733" w:rsidRPr="00406243">
        <w:rPr>
          <w:bCs/>
          <w:iCs/>
          <w:szCs w:val="28"/>
        </w:rPr>
        <w:t xml:space="preserve"> необходимости развития малоэтажного жилищного строительства в Шим</w:t>
      </w:r>
      <w:r w:rsidR="00CB0733" w:rsidRPr="00406243">
        <w:rPr>
          <w:bCs/>
          <w:iCs/>
          <w:szCs w:val="28"/>
        </w:rPr>
        <w:t>а</w:t>
      </w:r>
      <w:r w:rsidR="00CB0733" w:rsidRPr="00406243">
        <w:rPr>
          <w:bCs/>
          <w:iCs/>
          <w:szCs w:val="28"/>
        </w:rPr>
        <w:t>новском районе на 2014 - 2017 годы»</w:t>
      </w:r>
      <w:r w:rsidR="00CB0733">
        <w:rPr>
          <w:bCs/>
          <w:iCs/>
          <w:szCs w:val="28"/>
        </w:rPr>
        <w:t xml:space="preserve"> </w:t>
      </w:r>
      <w:r w:rsidR="00CB0733" w:rsidRPr="006F2C74">
        <w:t xml:space="preserve"> по 3-трем муниципальным контрактам на приобретение жилых помещений для переселения граждан в жилых домах признанных аварийными и подлежащими сносу до 01.01.2012 года было пр</w:t>
      </w:r>
      <w:r w:rsidR="00CB0733" w:rsidRPr="006F2C74">
        <w:t>и</w:t>
      </w:r>
      <w:r w:rsidR="00CB0733" w:rsidRPr="006F2C74">
        <w:lastRenderedPageBreak/>
        <w:t>обретено 3 квартиры в двухквартирных жилых домах с.</w:t>
      </w:r>
      <w:r w:rsidR="00CB0733">
        <w:t xml:space="preserve"> </w:t>
      </w:r>
      <w:r w:rsidR="00CB0733" w:rsidRPr="006F2C74">
        <w:t>Саскаль (2 шт.) и с.</w:t>
      </w:r>
      <w:r w:rsidR="00CB0733">
        <w:t xml:space="preserve"> </w:t>
      </w:r>
      <w:r w:rsidR="00CB0733" w:rsidRPr="006F2C74">
        <w:t>Мухино (1 шт.).</w:t>
      </w:r>
      <w:r w:rsidR="00CB0733">
        <w:t xml:space="preserve"> </w:t>
      </w:r>
      <w:r w:rsidR="00E54242">
        <w:t xml:space="preserve">Израсходованы </w:t>
      </w:r>
      <w:r w:rsidR="00E54242" w:rsidRPr="006F2C74">
        <w:t xml:space="preserve"> средства в сумме 1667,5 тыс. рублей.</w:t>
      </w:r>
    </w:p>
    <w:p w:rsidR="005A3955" w:rsidRPr="009F1C0D" w:rsidRDefault="005A3955" w:rsidP="005A3955">
      <w:pPr>
        <w:ind w:firstLine="709"/>
        <w:jc w:val="both"/>
      </w:pPr>
      <w:r w:rsidRPr="009F1C0D">
        <w:t>В наличии имеются земельные участки под производство, произво</w:t>
      </w:r>
      <w:r w:rsidRPr="009F1C0D">
        <w:t>д</w:t>
      </w:r>
      <w:r w:rsidRPr="009F1C0D">
        <w:t>ственные площади, бывшие в эксплуатации, на доводку которых требуются дополнительные средства, государственная поддержка. Весь этот потенциал дает возможность для развития нового производства.</w:t>
      </w:r>
    </w:p>
    <w:p w:rsidR="005A3955" w:rsidRPr="009F1C0D" w:rsidRDefault="005A3955" w:rsidP="005A3955">
      <w:pPr>
        <w:ind w:firstLine="709"/>
        <w:jc w:val="both"/>
      </w:pPr>
      <w:r w:rsidRPr="009F1C0D">
        <w:t xml:space="preserve">Район обеспечен собственными природными ресурсами: гранит, глина, песок, лес, что позволяет развивать строительную индустрию, производство строительных материалов. </w:t>
      </w:r>
    </w:p>
    <w:p w:rsidR="005A3955" w:rsidRPr="00502597" w:rsidRDefault="005A3955" w:rsidP="005A3955">
      <w:pPr>
        <w:ind w:firstLine="709"/>
        <w:jc w:val="both"/>
        <w:rPr>
          <w:bCs/>
          <w:u w:val="single"/>
        </w:rPr>
      </w:pPr>
      <w:r w:rsidRPr="00502597">
        <w:rPr>
          <w:bCs/>
        </w:rPr>
        <w:t xml:space="preserve">Существует </w:t>
      </w:r>
      <w:r w:rsidRPr="00502597">
        <w:rPr>
          <w:bCs/>
          <w:u w:val="single"/>
        </w:rPr>
        <w:t>ряд проектов, реализация которых позволит увеличить об</w:t>
      </w:r>
      <w:r w:rsidRPr="00502597">
        <w:rPr>
          <w:bCs/>
          <w:u w:val="single"/>
        </w:rPr>
        <w:t>ъ</w:t>
      </w:r>
      <w:r w:rsidRPr="00502597">
        <w:rPr>
          <w:bCs/>
          <w:u w:val="single"/>
        </w:rPr>
        <w:t>ем строительных работ к  2025 году:</w:t>
      </w:r>
    </w:p>
    <w:p w:rsidR="005A3955" w:rsidRPr="009F1C0D" w:rsidRDefault="005A3955" w:rsidP="005A3955">
      <w:pPr>
        <w:numPr>
          <w:ilvl w:val="0"/>
          <w:numId w:val="21"/>
        </w:numPr>
        <w:tabs>
          <w:tab w:val="left" w:pos="0"/>
          <w:tab w:val="left" w:pos="360"/>
          <w:tab w:val="left" w:pos="540"/>
        </w:tabs>
        <w:ind w:left="0" w:firstLine="709"/>
        <w:jc w:val="both"/>
      </w:pPr>
      <w:r w:rsidRPr="009F1C0D">
        <w:rPr>
          <w:color w:val="000000"/>
        </w:rPr>
        <w:t>Строительство подъездов от федеральной автодороги «Амур» к с.</w:t>
      </w:r>
      <w:r>
        <w:rPr>
          <w:color w:val="000000"/>
        </w:rPr>
        <w:t xml:space="preserve"> </w:t>
      </w:r>
      <w:r w:rsidRPr="009F1C0D">
        <w:rPr>
          <w:color w:val="000000"/>
        </w:rPr>
        <w:t>Чагоян,  с.</w:t>
      </w:r>
      <w:r>
        <w:rPr>
          <w:color w:val="000000"/>
        </w:rPr>
        <w:t xml:space="preserve"> </w:t>
      </w:r>
      <w:r w:rsidRPr="009F1C0D">
        <w:rPr>
          <w:color w:val="000000"/>
        </w:rPr>
        <w:t>Селеткан, с.</w:t>
      </w:r>
      <w:r>
        <w:rPr>
          <w:color w:val="000000"/>
        </w:rPr>
        <w:t xml:space="preserve"> </w:t>
      </w:r>
      <w:r w:rsidRPr="009F1C0D">
        <w:rPr>
          <w:color w:val="000000"/>
        </w:rPr>
        <w:t>Мухино</w:t>
      </w:r>
    </w:p>
    <w:p w:rsidR="005A3955" w:rsidRPr="009F1C0D" w:rsidRDefault="005A3955" w:rsidP="005A3955">
      <w:pPr>
        <w:numPr>
          <w:ilvl w:val="0"/>
          <w:numId w:val="21"/>
        </w:numPr>
        <w:tabs>
          <w:tab w:val="left" w:pos="0"/>
          <w:tab w:val="left" w:pos="360"/>
          <w:tab w:val="left" w:pos="540"/>
        </w:tabs>
        <w:ind w:left="0" w:firstLine="709"/>
        <w:jc w:val="both"/>
      </w:pPr>
      <w:r w:rsidRPr="009F1C0D">
        <w:rPr>
          <w:color w:val="000000"/>
        </w:rPr>
        <w:t>Реконструкция региональной автодороги Шимановск – Нововоскр</w:t>
      </w:r>
      <w:r w:rsidRPr="009F1C0D">
        <w:rPr>
          <w:color w:val="000000"/>
        </w:rPr>
        <w:t>е</w:t>
      </w:r>
      <w:r w:rsidRPr="009F1C0D">
        <w:rPr>
          <w:color w:val="000000"/>
        </w:rPr>
        <w:t xml:space="preserve">сеновка, </w:t>
      </w:r>
    </w:p>
    <w:p w:rsidR="005A3955" w:rsidRPr="009F1C0D" w:rsidRDefault="005A3955" w:rsidP="005A3955">
      <w:pPr>
        <w:numPr>
          <w:ilvl w:val="0"/>
          <w:numId w:val="21"/>
        </w:numPr>
        <w:tabs>
          <w:tab w:val="left" w:pos="0"/>
          <w:tab w:val="left" w:pos="360"/>
          <w:tab w:val="left" w:pos="540"/>
        </w:tabs>
        <w:ind w:left="0" w:firstLine="709"/>
        <w:jc w:val="both"/>
      </w:pPr>
      <w:r w:rsidRPr="009F1C0D">
        <w:rPr>
          <w:color w:val="000000"/>
        </w:rPr>
        <w:t>Строительство дома культуры на 150 мест с.</w:t>
      </w:r>
      <w:r>
        <w:rPr>
          <w:color w:val="000000"/>
        </w:rPr>
        <w:t xml:space="preserve"> </w:t>
      </w:r>
      <w:r w:rsidRPr="009F1C0D">
        <w:rPr>
          <w:color w:val="000000"/>
        </w:rPr>
        <w:t>Ушаково;</w:t>
      </w:r>
    </w:p>
    <w:p w:rsidR="005A3955" w:rsidRPr="009F1C0D" w:rsidRDefault="005A3955" w:rsidP="005A3955">
      <w:pPr>
        <w:numPr>
          <w:ilvl w:val="0"/>
          <w:numId w:val="21"/>
        </w:numPr>
        <w:tabs>
          <w:tab w:val="left" w:pos="0"/>
          <w:tab w:val="left" w:pos="360"/>
          <w:tab w:val="left" w:pos="540"/>
        </w:tabs>
        <w:ind w:left="0" w:firstLine="709"/>
        <w:jc w:val="both"/>
      </w:pPr>
      <w:r w:rsidRPr="009F1C0D">
        <w:rPr>
          <w:color w:val="000000"/>
        </w:rPr>
        <w:t>Строительство дома культуры на 400 мест с.</w:t>
      </w:r>
      <w:r>
        <w:rPr>
          <w:color w:val="000000"/>
        </w:rPr>
        <w:t xml:space="preserve"> </w:t>
      </w:r>
      <w:r w:rsidRPr="009F1C0D">
        <w:rPr>
          <w:color w:val="000000"/>
        </w:rPr>
        <w:t>Мухино</w:t>
      </w:r>
    </w:p>
    <w:p w:rsidR="005A3955" w:rsidRPr="009F1C0D" w:rsidRDefault="005A3955" w:rsidP="005A3955">
      <w:pPr>
        <w:numPr>
          <w:ilvl w:val="0"/>
          <w:numId w:val="21"/>
        </w:numPr>
        <w:tabs>
          <w:tab w:val="left" w:pos="0"/>
          <w:tab w:val="left" w:pos="360"/>
          <w:tab w:val="left" w:pos="540"/>
        </w:tabs>
        <w:ind w:left="0" w:firstLine="709"/>
        <w:jc w:val="both"/>
      </w:pPr>
      <w:r w:rsidRPr="009F1C0D">
        <w:t>Строительство детского сада на 70 мест в с.</w:t>
      </w:r>
      <w:r>
        <w:t xml:space="preserve"> </w:t>
      </w:r>
      <w:r w:rsidRPr="009F1C0D">
        <w:t>Мухино;</w:t>
      </w:r>
    </w:p>
    <w:p w:rsidR="005A3955" w:rsidRPr="009F1C0D" w:rsidRDefault="005A3955" w:rsidP="005A3955">
      <w:pPr>
        <w:widowControl w:val="0"/>
        <w:autoSpaceDE w:val="0"/>
        <w:autoSpaceDN w:val="0"/>
        <w:adjustRightInd w:val="0"/>
        <w:ind w:firstLine="709"/>
        <w:jc w:val="both"/>
      </w:pPr>
    </w:p>
    <w:p w:rsidR="005A3955" w:rsidRPr="009F1C0D" w:rsidRDefault="005A3955" w:rsidP="005A3955">
      <w:pPr>
        <w:widowControl w:val="0"/>
        <w:autoSpaceDE w:val="0"/>
        <w:autoSpaceDN w:val="0"/>
        <w:adjustRightInd w:val="0"/>
        <w:ind w:firstLine="709"/>
        <w:jc w:val="both"/>
      </w:pPr>
      <w:r w:rsidRPr="009F1C0D">
        <w:t>В условиях прогнозируемого существенного роста инвестиций в пр</w:t>
      </w:r>
      <w:r w:rsidRPr="009F1C0D">
        <w:t>о</w:t>
      </w:r>
      <w:r w:rsidRPr="009F1C0D">
        <w:t>мышленное и гражданское строительство, реализации крупномасштабных и</w:t>
      </w:r>
      <w:r w:rsidRPr="009F1C0D">
        <w:t>н</w:t>
      </w:r>
      <w:r w:rsidRPr="009F1C0D">
        <w:t>вестиционных проектов стратегической задачей является формирование аде</w:t>
      </w:r>
      <w:r w:rsidRPr="009F1C0D">
        <w:t>к</w:t>
      </w:r>
      <w:r w:rsidRPr="009F1C0D">
        <w:t>ватного по мощности, технической оснащенности и технологическому уровню строительного комплекса.</w:t>
      </w:r>
    </w:p>
    <w:p w:rsidR="005A3955" w:rsidRPr="009F1C0D" w:rsidRDefault="005A3955" w:rsidP="005A3955">
      <w:pPr>
        <w:widowControl w:val="0"/>
        <w:autoSpaceDE w:val="0"/>
        <w:autoSpaceDN w:val="0"/>
        <w:adjustRightInd w:val="0"/>
        <w:ind w:firstLine="709"/>
        <w:jc w:val="both"/>
      </w:pPr>
      <w:r w:rsidRPr="009F1C0D">
        <w:t>Необходимым условием интенсивного развития строительного компле</w:t>
      </w:r>
      <w:r w:rsidRPr="009F1C0D">
        <w:t>к</w:t>
      </w:r>
      <w:r w:rsidRPr="009F1C0D">
        <w:t>са и его конкурентоспособности является создание соответствующих мощн</w:t>
      </w:r>
      <w:r w:rsidRPr="009F1C0D">
        <w:t>о</w:t>
      </w:r>
      <w:r w:rsidRPr="009F1C0D">
        <w:t>стей строительной индустрии. Взаимный мультипликативный эффект дост</w:t>
      </w:r>
      <w:r w:rsidRPr="009F1C0D">
        <w:t>и</w:t>
      </w:r>
      <w:r w:rsidRPr="009F1C0D">
        <w:t>гается за счет применения прогрессивных строительных технологий, включая быстровозводимое строительство, современных экономичных, энергосберег</w:t>
      </w:r>
      <w:r w:rsidRPr="009F1C0D">
        <w:t>а</w:t>
      </w:r>
      <w:r w:rsidRPr="009F1C0D">
        <w:t>ющих строительных материалов, а также модернизации предприятий стро</w:t>
      </w:r>
      <w:r w:rsidRPr="009F1C0D">
        <w:t>й</w:t>
      </w:r>
      <w:r w:rsidRPr="009F1C0D">
        <w:t>индустрии и строительного комплекса.</w:t>
      </w:r>
    </w:p>
    <w:p w:rsidR="005A3955" w:rsidRPr="009F1C0D" w:rsidRDefault="005A3955" w:rsidP="005A3955">
      <w:pPr>
        <w:widowControl w:val="0"/>
        <w:autoSpaceDE w:val="0"/>
        <w:autoSpaceDN w:val="0"/>
        <w:adjustRightInd w:val="0"/>
        <w:ind w:firstLine="709"/>
        <w:jc w:val="both"/>
      </w:pPr>
      <w:r w:rsidRPr="009F1C0D">
        <w:t>Одной из основных составляющих роста объемов строительных работ станет жилищное строительство. Обеспечение населения жильем наряду с улучшением жилищных условий является базовым элементом повышения к</w:t>
      </w:r>
      <w:r w:rsidRPr="009F1C0D">
        <w:t>а</w:t>
      </w:r>
      <w:r w:rsidRPr="009F1C0D">
        <w:t>чества жизни населения, а значит и ключевой стратегической целью социал</w:t>
      </w:r>
      <w:r w:rsidRPr="009F1C0D">
        <w:t>ь</w:t>
      </w:r>
      <w:r w:rsidRPr="009F1C0D">
        <w:t>но-экономического развития</w:t>
      </w:r>
      <w:r>
        <w:t xml:space="preserve"> района</w:t>
      </w:r>
      <w:r w:rsidRPr="009F1C0D">
        <w:t>.</w:t>
      </w:r>
    </w:p>
    <w:p w:rsidR="005A3955" w:rsidRPr="009F1C0D" w:rsidRDefault="005A3955" w:rsidP="005A3955">
      <w:pPr>
        <w:widowControl w:val="0"/>
        <w:autoSpaceDE w:val="0"/>
        <w:autoSpaceDN w:val="0"/>
        <w:adjustRightInd w:val="0"/>
        <w:ind w:firstLine="709"/>
        <w:jc w:val="both"/>
      </w:pPr>
      <w:r w:rsidRPr="009F1C0D">
        <w:t>Прогнозируемый объем ввода жилья в 201</w:t>
      </w:r>
      <w:r>
        <w:t>9</w:t>
      </w:r>
      <w:r w:rsidRPr="009F1C0D">
        <w:t xml:space="preserve"> году составит </w:t>
      </w:r>
      <w:r>
        <w:t>100</w:t>
      </w:r>
      <w:r w:rsidRPr="009F1C0D">
        <w:t xml:space="preserve"> кв. м; в 2020 году </w:t>
      </w:r>
      <w:r>
        <w:t>200</w:t>
      </w:r>
      <w:r w:rsidRPr="009F1C0D">
        <w:t xml:space="preserve"> кв. м; в 2025 году -</w:t>
      </w:r>
      <w:r>
        <w:t>500</w:t>
      </w:r>
      <w:r w:rsidRPr="009F1C0D">
        <w:t>. кв. м. Уровень обеспеченности жильем населения района к 2025 году составит 21кв. м на человека.</w:t>
      </w:r>
    </w:p>
    <w:p w:rsidR="005A3955" w:rsidRPr="009F1C0D" w:rsidRDefault="005A3955" w:rsidP="005A3955">
      <w:pPr>
        <w:widowControl w:val="0"/>
        <w:autoSpaceDE w:val="0"/>
        <w:autoSpaceDN w:val="0"/>
        <w:adjustRightInd w:val="0"/>
        <w:ind w:firstLine="709"/>
        <w:jc w:val="both"/>
      </w:pPr>
      <w:r w:rsidRPr="009F1C0D">
        <w:t>В целях стимулирования жилищного строительства и формирования платежеспособного спроса  на территории района будут использоваться меры государственной поддержки:</w:t>
      </w:r>
    </w:p>
    <w:p w:rsidR="005A3955" w:rsidRPr="009F1C0D" w:rsidRDefault="005A3955" w:rsidP="005A3955">
      <w:pPr>
        <w:widowControl w:val="0"/>
        <w:autoSpaceDE w:val="0"/>
        <w:autoSpaceDN w:val="0"/>
        <w:adjustRightInd w:val="0"/>
        <w:ind w:firstLine="709"/>
        <w:jc w:val="both"/>
      </w:pPr>
      <w:r w:rsidRPr="009F1C0D">
        <w:t>удешевление ипотечного кредита;</w:t>
      </w:r>
    </w:p>
    <w:p w:rsidR="005A3955" w:rsidRPr="009F1C0D" w:rsidRDefault="005A3955" w:rsidP="005A3955">
      <w:pPr>
        <w:widowControl w:val="0"/>
        <w:autoSpaceDE w:val="0"/>
        <w:autoSpaceDN w:val="0"/>
        <w:adjustRightInd w:val="0"/>
        <w:ind w:firstLine="709"/>
        <w:jc w:val="both"/>
      </w:pPr>
      <w:r w:rsidRPr="009F1C0D">
        <w:t>частичное удешевление стоимости жилья для молодых семей, молодых специалистов в сельской местности, работников бюджетной сферы;</w:t>
      </w:r>
    </w:p>
    <w:p w:rsidR="005A3955" w:rsidRDefault="005A3955" w:rsidP="005A3955">
      <w:pPr>
        <w:ind w:firstLine="720"/>
        <w:jc w:val="both"/>
      </w:pPr>
      <w:r w:rsidRPr="009F1C0D">
        <w:lastRenderedPageBreak/>
        <w:t>приобретение жилья отдельным категориям населения, а именно мног</w:t>
      </w:r>
      <w:r w:rsidRPr="009F1C0D">
        <w:t>о</w:t>
      </w:r>
      <w:r w:rsidRPr="009F1C0D">
        <w:t>детным семьям, детям-сиротам и детям, оставшимся без попечения род</w:t>
      </w:r>
      <w:r>
        <w:t xml:space="preserve">ителей, малообеспеченным </w:t>
      </w:r>
    </w:p>
    <w:p w:rsidR="00CE5B73" w:rsidRPr="00781C55" w:rsidRDefault="00CE5B73" w:rsidP="005A3955">
      <w:pPr>
        <w:ind w:firstLine="720"/>
        <w:jc w:val="both"/>
        <w:rPr>
          <w:rFonts w:eastAsia="Arial Unicode MS"/>
          <w:b/>
          <w:i/>
          <w:iCs/>
          <w:color w:val="000000"/>
          <w:szCs w:val="28"/>
        </w:rPr>
      </w:pPr>
      <w:r w:rsidRPr="00781C55">
        <w:rPr>
          <w:rFonts w:eastAsia="Arial Unicode MS"/>
          <w:b/>
          <w:i/>
          <w:iCs/>
          <w:color w:val="000000"/>
          <w:szCs w:val="28"/>
        </w:rPr>
        <w:t>Развитие инфраструктурного комплекса</w:t>
      </w:r>
    </w:p>
    <w:p w:rsidR="00CE5B73" w:rsidRPr="00781C55" w:rsidRDefault="00CE5B73" w:rsidP="00CE5B73">
      <w:pPr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Создание объектов инфраструктуры одно из направлений муниципал</w:t>
      </w:r>
      <w:r w:rsidRPr="00781C55">
        <w:rPr>
          <w:rFonts w:eastAsia="Arial Unicode MS"/>
          <w:color w:val="000000"/>
          <w:szCs w:val="28"/>
        </w:rPr>
        <w:t>ь</w:t>
      </w:r>
      <w:r w:rsidRPr="00781C55">
        <w:rPr>
          <w:rFonts w:eastAsia="Arial Unicode MS"/>
          <w:color w:val="000000"/>
          <w:szCs w:val="28"/>
        </w:rPr>
        <w:t>ной инвестиционной политики. От уровня развития инфраструктурного ко</w:t>
      </w:r>
      <w:r w:rsidRPr="00781C55">
        <w:rPr>
          <w:rFonts w:eastAsia="Arial Unicode MS"/>
          <w:color w:val="000000"/>
          <w:szCs w:val="28"/>
        </w:rPr>
        <w:t>м</w:t>
      </w:r>
      <w:r w:rsidRPr="00781C55">
        <w:rPr>
          <w:rFonts w:eastAsia="Arial Unicode MS"/>
          <w:color w:val="000000"/>
          <w:szCs w:val="28"/>
        </w:rPr>
        <w:t>плекса во многом зависит инвестиционная привлекательность территории. Связано это прежде всего с тем, что затраты на создание инфраструктурных объектов слишком высоки и для муниципалитетов и для частного бизнеса.</w:t>
      </w:r>
    </w:p>
    <w:p w:rsidR="00CE5B73" w:rsidRPr="00781C55" w:rsidRDefault="00CE5B73" w:rsidP="00CE5B73">
      <w:pPr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Развитие практики муниципально-частного партнерства или концессии позволит оптимизировать затраты государства и хозяйствующих субъектов на строительство и реконструкцию инженерной инфраструктуры.</w:t>
      </w:r>
    </w:p>
    <w:p w:rsidR="00CE5B73" w:rsidRPr="00781C55" w:rsidRDefault="00CE5B73" w:rsidP="00CE5B73">
      <w:pPr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Основными направлениями инвестиционного развития инфраструкту</w:t>
      </w:r>
      <w:r w:rsidRPr="00781C55">
        <w:rPr>
          <w:rFonts w:eastAsia="Arial Unicode MS"/>
          <w:color w:val="000000"/>
          <w:szCs w:val="28"/>
        </w:rPr>
        <w:t>р</w:t>
      </w:r>
      <w:r w:rsidRPr="00781C55">
        <w:rPr>
          <w:rFonts w:eastAsia="Arial Unicode MS"/>
          <w:color w:val="000000"/>
          <w:szCs w:val="28"/>
        </w:rPr>
        <w:t>ного комплекса района должны стать:</w:t>
      </w:r>
    </w:p>
    <w:p w:rsidR="00CE5B73" w:rsidRPr="00781C55" w:rsidRDefault="00CE5B73" w:rsidP="00CE5B73">
      <w:pPr>
        <w:tabs>
          <w:tab w:val="left" w:pos="1116"/>
        </w:tabs>
        <w:ind w:firstLine="720"/>
        <w:jc w:val="both"/>
        <w:rPr>
          <w:szCs w:val="28"/>
        </w:rPr>
      </w:pPr>
      <w:r w:rsidRPr="00781C55">
        <w:rPr>
          <w:rFonts w:eastAsia="Arial Unicode MS"/>
          <w:color w:val="000000"/>
          <w:szCs w:val="28"/>
        </w:rPr>
        <w:t>-модернизация жилищно-коммунального хозяйства, строительство н</w:t>
      </w:r>
      <w:r w:rsidRPr="00781C55">
        <w:rPr>
          <w:rFonts w:eastAsia="Arial Unicode MS"/>
          <w:color w:val="000000"/>
          <w:szCs w:val="28"/>
        </w:rPr>
        <w:t>о</w:t>
      </w:r>
      <w:r w:rsidRPr="00781C55">
        <w:rPr>
          <w:rFonts w:eastAsia="Arial Unicode MS"/>
          <w:color w:val="000000"/>
          <w:szCs w:val="28"/>
        </w:rPr>
        <w:t>вых объектов инфраструктуры</w:t>
      </w:r>
      <w:r w:rsidR="00D85E31">
        <w:rPr>
          <w:rFonts w:eastAsia="Arial Unicode MS"/>
          <w:color w:val="000000"/>
          <w:szCs w:val="28"/>
        </w:rPr>
        <w:t xml:space="preserve"> и содержание действующих.</w:t>
      </w:r>
    </w:p>
    <w:p w:rsidR="00705038" w:rsidRPr="00781C55" w:rsidRDefault="00705038" w:rsidP="00E33E51">
      <w:pPr>
        <w:ind w:firstLine="720"/>
        <w:jc w:val="both"/>
        <w:rPr>
          <w:rFonts w:eastAsia="Arial Unicode MS"/>
          <w:b/>
          <w:i/>
          <w:iCs/>
          <w:color w:val="000000"/>
          <w:szCs w:val="28"/>
        </w:rPr>
      </w:pPr>
    </w:p>
    <w:p w:rsidR="00E33E51" w:rsidRPr="005A3955" w:rsidRDefault="00E33E51" w:rsidP="00E33E51">
      <w:pPr>
        <w:ind w:firstLine="720"/>
        <w:jc w:val="both"/>
        <w:rPr>
          <w:rFonts w:eastAsia="Arial Unicode MS"/>
          <w:b/>
          <w:i/>
          <w:iCs/>
          <w:color w:val="000000"/>
          <w:szCs w:val="28"/>
        </w:rPr>
      </w:pPr>
      <w:r w:rsidRPr="005A3955">
        <w:rPr>
          <w:rFonts w:eastAsia="Arial Unicode MS"/>
          <w:b/>
          <w:i/>
          <w:iCs/>
          <w:color w:val="000000"/>
          <w:szCs w:val="28"/>
        </w:rPr>
        <w:t>Разв</w:t>
      </w:r>
      <w:r w:rsidR="005A3955" w:rsidRPr="005A3955">
        <w:rPr>
          <w:rFonts w:eastAsia="Arial Unicode MS"/>
          <w:b/>
          <w:i/>
          <w:iCs/>
          <w:color w:val="000000"/>
          <w:szCs w:val="28"/>
        </w:rPr>
        <w:t>итие индустрии туризма и отдыха</w:t>
      </w:r>
    </w:p>
    <w:p w:rsidR="005A3955" w:rsidRDefault="005A3955" w:rsidP="005A3955">
      <w:pPr>
        <w:widowControl w:val="0"/>
        <w:autoSpaceDE w:val="0"/>
        <w:autoSpaceDN w:val="0"/>
        <w:adjustRightInd w:val="0"/>
        <w:ind w:firstLine="680"/>
        <w:jc w:val="both"/>
      </w:pPr>
      <w:r>
        <w:t>На территории района в настоящее время такая отрасль, как туризм о</w:t>
      </w:r>
      <w:r>
        <w:t>т</w:t>
      </w:r>
      <w:r>
        <w:t>сутствует, но для её развития  имеются огромные возможности. Для достиж</w:t>
      </w:r>
      <w:r>
        <w:t>е</w:t>
      </w:r>
      <w:r>
        <w:t>ния указанной цели необходимо комплексное решение следующих задач:</w:t>
      </w:r>
    </w:p>
    <w:p w:rsidR="005A3955" w:rsidRDefault="005A3955" w:rsidP="005A3955">
      <w:pPr>
        <w:widowControl w:val="0"/>
        <w:autoSpaceDE w:val="0"/>
        <w:autoSpaceDN w:val="0"/>
        <w:adjustRightInd w:val="0"/>
        <w:ind w:firstLine="680"/>
        <w:jc w:val="both"/>
      </w:pPr>
      <w:r>
        <w:t>организация туристской деятельности на основе приоритетного развития внутреннего и въездного туризма на базе создаваемых туристских центров</w:t>
      </w:r>
    </w:p>
    <w:p w:rsidR="005A3955" w:rsidRDefault="005A3955" w:rsidP="005A3955">
      <w:pPr>
        <w:widowControl w:val="0"/>
        <w:autoSpaceDE w:val="0"/>
        <w:autoSpaceDN w:val="0"/>
        <w:adjustRightInd w:val="0"/>
        <w:ind w:firstLine="680"/>
        <w:jc w:val="both"/>
      </w:pPr>
      <w:r>
        <w:t>развитие сельского туризма;</w:t>
      </w:r>
    </w:p>
    <w:p w:rsidR="005A3955" w:rsidRDefault="005A3955" w:rsidP="005A3955">
      <w:pPr>
        <w:widowControl w:val="0"/>
        <w:autoSpaceDE w:val="0"/>
        <w:autoSpaceDN w:val="0"/>
        <w:adjustRightInd w:val="0"/>
        <w:ind w:firstLine="680"/>
        <w:jc w:val="both"/>
      </w:pPr>
      <w:r>
        <w:t>формирование современной инфраструктуры туризма высокого уровня обслуживания, включая гостиничное хозяйство, торгово-развлекательные об</w:t>
      </w:r>
      <w:r>
        <w:t>ъ</w:t>
      </w:r>
      <w:r>
        <w:t>екты, объекты общественного питания;</w:t>
      </w:r>
    </w:p>
    <w:p w:rsidR="005A3955" w:rsidRDefault="005A3955" w:rsidP="005A3955">
      <w:pPr>
        <w:widowControl w:val="0"/>
        <w:autoSpaceDE w:val="0"/>
        <w:autoSpaceDN w:val="0"/>
        <w:adjustRightInd w:val="0"/>
        <w:ind w:firstLine="680"/>
        <w:jc w:val="both"/>
      </w:pPr>
      <w:r>
        <w:t>создание специальных объектов показа для привлечения туристов;</w:t>
      </w:r>
    </w:p>
    <w:p w:rsidR="005A3955" w:rsidRDefault="005A3955" w:rsidP="005A3955">
      <w:pPr>
        <w:widowControl w:val="0"/>
        <w:autoSpaceDE w:val="0"/>
        <w:autoSpaceDN w:val="0"/>
        <w:adjustRightInd w:val="0"/>
        <w:ind w:firstLine="680"/>
        <w:jc w:val="both"/>
      </w:pPr>
      <w:r>
        <w:t>создание современной системы рекламно-информационного обеспеч</w:t>
      </w:r>
      <w:r>
        <w:t>е</w:t>
      </w:r>
      <w:r>
        <w:t>ния туристской деятельности, формирование имиджа района как туристич</w:t>
      </w:r>
      <w:r>
        <w:t>е</w:t>
      </w:r>
      <w:r>
        <w:t>ской территории;</w:t>
      </w:r>
    </w:p>
    <w:p w:rsidR="005A3955" w:rsidRDefault="005A3955" w:rsidP="005A3955">
      <w:pPr>
        <w:widowControl w:val="0"/>
        <w:autoSpaceDE w:val="0"/>
        <w:autoSpaceDN w:val="0"/>
        <w:adjustRightInd w:val="0"/>
        <w:ind w:firstLine="680"/>
        <w:jc w:val="both"/>
      </w:pPr>
      <w:r>
        <w:t>развитие ремесел и традиционного прикладного творчества;</w:t>
      </w:r>
    </w:p>
    <w:p w:rsidR="005A3955" w:rsidRDefault="005A3955" w:rsidP="005A3955">
      <w:pPr>
        <w:widowControl w:val="0"/>
        <w:autoSpaceDE w:val="0"/>
        <w:autoSpaceDN w:val="0"/>
        <w:adjustRightInd w:val="0"/>
        <w:ind w:firstLine="680"/>
        <w:jc w:val="both"/>
      </w:pPr>
      <w:r>
        <w:t>создание лечебно-оздоровительных туристических комплексов рекре</w:t>
      </w:r>
      <w:r>
        <w:t>а</w:t>
      </w:r>
      <w:r>
        <w:t>ционных ресурсов.</w:t>
      </w:r>
    </w:p>
    <w:p w:rsidR="005A3955" w:rsidRDefault="005A3955" w:rsidP="005A3955">
      <w:pPr>
        <w:widowControl w:val="0"/>
        <w:autoSpaceDE w:val="0"/>
        <w:autoSpaceDN w:val="0"/>
        <w:adjustRightInd w:val="0"/>
        <w:ind w:firstLine="680"/>
        <w:jc w:val="both"/>
      </w:pPr>
      <w:r>
        <w:t>Особое значение приобретет спортивный туризм, экстремальный туризм с элементами водного и конного туризма, сафари, охоты, рыбалки.</w:t>
      </w:r>
    </w:p>
    <w:p w:rsidR="005A3955" w:rsidRDefault="005A3955" w:rsidP="005A3955">
      <w:pPr>
        <w:widowControl w:val="0"/>
        <w:autoSpaceDE w:val="0"/>
        <w:autoSpaceDN w:val="0"/>
        <w:adjustRightInd w:val="0"/>
        <w:ind w:firstLine="680"/>
        <w:jc w:val="both"/>
      </w:pPr>
      <w:r>
        <w:t>Межрегиональная интеграция, в том числе инфраструктурная, будет с</w:t>
      </w:r>
      <w:r>
        <w:t>о</w:t>
      </w:r>
      <w:r>
        <w:t>действовать развитию внутреннего туризма. Реализация указанных меропри</w:t>
      </w:r>
      <w:r>
        <w:t>я</w:t>
      </w:r>
      <w:r>
        <w:t xml:space="preserve">тий позволит туристической отрасли района  одной из основных наряду с сельским хозяйством. </w:t>
      </w:r>
    </w:p>
    <w:p w:rsidR="00705038" w:rsidRPr="00781C55" w:rsidRDefault="00705038" w:rsidP="00EE7245">
      <w:pPr>
        <w:ind w:firstLine="720"/>
        <w:jc w:val="both"/>
        <w:rPr>
          <w:rFonts w:eastAsia="Arial Unicode MS"/>
          <w:b/>
          <w:i/>
          <w:iCs/>
          <w:color w:val="000000"/>
          <w:szCs w:val="28"/>
        </w:rPr>
      </w:pPr>
    </w:p>
    <w:p w:rsidR="00EE7245" w:rsidRPr="00781C55" w:rsidRDefault="00EE7245" w:rsidP="00EE7245">
      <w:pPr>
        <w:ind w:firstLine="720"/>
        <w:jc w:val="both"/>
        <w:rPr>
          <w:rFonts w:eastAsia="Arial Unicode MS"/>
          <w:b/>
          <w:i/>
          <w:iCs/>
          <w:color w:val="000000"/>
          <w:szCs w:val="28"/>
        </w:rPr>
      </w:pPr>
      <w:r w:rsidRPr="00781C55">
        <w:rPr>
          <w:rFonts w:eastAsia="Arial Unicode MS"/>
          <w:b/>
          <w:i/>
          <w:iCs/>
          <w:color w:val="000000"/>
          <w:szCs w:val="28"/>
        </w:rPr>
        <w:t>Формирование качественно новой среды проживания с развитой с</w:t>
      </w:r>
      <w:r w:rsidRPr="00781C55">
        <w:rPr>
          <w:rFonts w:eastAsia="Arial Unicode MS"/>
          <w:b/>
          <w:i/>
          <w:iCs/>
          <w:color w:val="000000"/>
          <w:szCs w:val="28"/>
        </w:rPr>
        <w:t>о</w:t>
      </w:r>
      <w:r w:rsidR="001379C1">
        <w:rPr>
          <w:rFonts w:eastAsia="Arial Unicode MS"/>
          <w:b/>
          <w:i/>
          <w:iCs/>
          <w:color w:val="000000"/>
          <w:szCs w:val="28"/>
        </w:rPr>
        <w:t>циальной инфраструктурой</w:t>
      </w:r>
    </w:p>
    <w:p w:rsidR="00EE7245" w:rsidRPr="00781C55" w:rsidRDefault="00EE7245" w:rsidP="00EE7245">
      <w:pPr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Результатом реализации Инвестиционной стратегии станет рост благ</w:t>
      </w:r>
      <w:r w:rsidRPr="00781C55">
        <w:rPr>
          <w:rFonts w:eastAsia="Arial Unicode MS"/>
          <w:color w:val="000000"/>
          <w:szCs w:val="28"/>
        </w:rPr>
        <w:t>о</w:t>
      </w:r>
      <w:r w:rsidRPr="00781C55">
        <w:rPr>
          <w:rFonts w:eastAsia="Arial Unicode MS"/>
          <w:color w:val="000000"/>
          <w:szCs w:val="28"/>
        </w:rPr>
        <w:t>состояния жителей района. В связи с этим, к социальной инфраструктуре б</w:t>
      </w:r>
      <w:r w:rsidRPr="00781C55">
        <w:rPr>
          <w:rFonts w:eastAsia="Arial Unicode MS"/>
          <w:color w:val="000000"/>
          <w:szCs w:val="28"/>
        </w:rPr>
        <w:t>у</w:t>
      </w:r>
      <w:r w:rsidRPr="00781C55">
        <w:rPr>
          <w:rFonts w:eastAsia="Arial Unicode MS"/>
          <w:color w:val="000000"/>
          <w:szCs w:val="28"/>
        </w:rPr>
        <w:t>дут предъявляться повышенные требования. Улучшения социальной инфр</w:t>
      </w:r>
      <w:r w:rsidRPr="00781C55">
        <w:rPr>
          <w:rFonts w:eastAsia="Arial Unicode MS"/>
          <w:color w:val="000000"/>
          <w:szCs w:val="28"/>
        </w:rPr>
        <w:t>а</w:t>
      </w:r>
      <w:r w:rsidRPr="00781C55">
        <w:rPr>
          <w:rFonts w:eastAsia="Arial Unicode MS"/>
          <w:color w:val="000000"/>
          <w:szCs w:val="28"/>
        </w:rPr>
        <w:lastRenderedPageBreak/>
        <w:t>структуры точно также как и коммунальной не возможно только за счет бю</w:t>
      </w:r>
      <w:r w:rsidRPr="00781C55">
        <w:rPr>
          <w:rFonts w:eastAsia="Arial Unicode MS"/>
          <w:color w:val="000000"/>
          <w:szCs w:val="28"/>
        </w:rPr>
        <w:t>д</w:t>
      </w:r>
      <w:r w:rsidRPr="00781C55">
        <w:rPr>
          <w:rFonts w:eastAsia="Arial Unicode MS"/>
          <w:color w:val="000000"/>
          <w:szCs w:val="28"/>
        </w:rPr>
        <w:t>жетных средств, поэтому для реализации инвестиционных проектов в соц</w:t>
      </w:r>
      <w:r w:rsidRPr="00781C55">
        <w:rPr>
          <w:rFonts w:eastAsia="Arial Unicode MS"/>
          <w:color w:val="000000"/>
          <w:szCs w:val="28"/>
        </w:rPr>
        <w:t>и</w:t>
      </w:r>
      <w:r w:rsidRPr="00781C55">
        <w:rPr>
          <w:rFonts w:eastAsia="Arial Unicode MS"/>
          <w:color w:val="000000"/>
          <w:szCs w:val="28"/>
        </w:rPr>
        <w:t>альной сфере необходимо использовать механизмы муниципально-частного партнерства и концессии.</w:t>
      </w:r>
    </w:p>
    <w:p w:rsidR="00EE7245" w:rsidRPr="00781C55" w:rsidRDefault="00EE7245" w:rsidP="00EE7245">
      <w:pPr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Главными задачами развития являются:</w:t>
      </w:r>
    </w:p>
    <w:p w:rsidR="00EE7245" w:rsidRPr="00781C55" w:rsidRDefault="00EE7245" w:rsidP="00EE7245">
      <w:pPr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- достижение обеспеченности населения района учреждениями социал</w:t>
      </w:r>
      <w:r w:rsidRPr="00781C55">
        <w:rPr>
          <w:rFonts w:eastAsia="Arial Unicode MS"/>
          <w:color w:val="000000"/>
          <w:szCs w:val="28"/>
        </w:rPr>
        <w:t>ь</w:t>
      </w:r>
      <w:r w:rsidRPr="00781C55">
        <w:rPr>
          <w:rFonts w:eastAsia="Arial Unicode MS"/>
          <w:color w:val="000000"/>
          <w:szCs w:val="28"/>
        </w:rPr>
        <w:t>ной инфраструктуры в соответствии с градостроительными нормативами;</w:t>
      </w:r>
    </w:p>
    <w:p w:rsidR="00EE7245" w:rsidRPr="00781C55" w:rsidRDefault="00EE7245" w:rsidP="00EE7245">
      <w:pPr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- повышение качества и доступности медицинской помощи, рационал</w:t>
      </w:r>
      <w:r w:rsidRPr="00781C55">
        <w:rPr>
          <w:rFonts w:eastAsia="Arial Unicode MS"/>
          <w:color w:val="000000"/>
          <w:szCs w:val="28"/>
        </w:rPr>
        <w:t>ь</w:t>
      </w:r>
      <w:r w:rsidRPr="00781C55">
        <w:rPr>
          <w:rFonts w:eastAsia="Arial Unicode MS"/>
          <w:color w:val="000000"/>
          <w:szCs w:val="28"/>
        </w:rPr>
        <w:t>ное использование ресурсного потенциала отрасли;</w:t>
      </w:r>
    </w:p>
    <w:p w:rsidR="00EE7245" w:rsidRPr="00781C55" w:rsidRDefault="00EE7245" w:rsidP="00EE7245">
      <w:pPr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- повышение квалификации педагогов, обновление методов, форм и те</w:t>
      </w:r>
      <w:r w:rsidRPr="00781C55">
        <w:rPr>
          <w:rFonts w:eastAsia="Arial Unicode MS"/>
          <w:color w:val="000000"/>
          <w:szCs w:val="28"/>
        </w:rPr>
        <w:t>х</w:t>
      </w:r>
      <w:r w:rsidRPr="00781C55">
        <w:rPr>
          <w:rFonts w:eastAsia="Arial Unicode MS"/>
          <w:color w:val="000000"/>
          <w:szCs w:val="28"/>
        </w:rPr>
        <w:t>нологий образования с целью роста его качества;</w:t>
      </w:r>
    </w:p>
    <w:p w:rsidR="00EE7245" w:rsidRPr="00781C55" w:rsidRDefault="00EE7245" w:rsidP="00EE7245">
      <w:pPr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- модернизация материально-технической базы всех образовательных учреждений района, включающая обновление учебного, лабораторного обор</w:t>
      </w:r>
      <w:r w:rsidRPr="00781C55">
        <w:rPr>
          <w:rFonts w:eastAsia="Arial Unicode MS"/>
          <w:color w:val="000000"/>
          <w:szCs w:val="28"/>
        </w:rPr>
        <w:t>у</w:t>
      </w:r>
      <w:r w:rsidRPr="00781C55">
        <w:rPr>
          <w:rFonts w:eastAsia="Arial Unicode MS"/>
          <w:color w:val="000000"/>
          <w:szCs w:val="28"/>
        </w:rPr>
        <w:t>дования, спортивного инвентаря;</w:t>
      </w:r>
    </w:p>
    <w:p w:rsidR="00EE7245" w:rsidRPr="00781C55" w:rsidRDefault="00EE7245" w:rsidP="00EE7245">
      <w:pPr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- повышение уровня физической подготовки населения за счет создания возможностей для занятия физической культурой и спортом;</w:t>
      </w:r>
    </w:p>
    <w:p w:rsidR="00EE7245" w:rsidRPr="00781C55" w:rsidRDefault="00EE7245" w:rsidP="00EE7245">
      <w:pPr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- создание условий для развития народного самодеятельного творчества, сохранения национальной культуры и налаживания межнациональных кул</w:t>
      </w:r>
      <w:r w:rsidRPr="00781C55">
        <w:rPr>
          <w:rFonts w:eastAsia="Arial Unicode MS"/>
          <w:color w:val="000000"/>
          <w:szCs w:val="28"/>
        </w:rPr>
        <w:t>ь</w:t>
      </w:r>
      <w:r w:rsidRPr="00781C55">
        <w:rPr>
          <w:rFonts w:eastAsia="Arial Unicode MS"/>
          <w:color w:val="000000"/>
          <w:szCs w:val="28"/>
        </w:rPr>
        <w:t>турных связей.</w:t>
      </w:r>
    </w:p>
    <w:p w:rsidR="00705038" w:rsidRPr="00781C55" w:rsidRDefault="00705038" w:rsidP="00EE7245">
      <w:pPr>
        <w:ind w:firstLine="720"/>
        <w:jc w:val="both"/>
        <w:rPr>
          <w:rFonts w:eastAsia="Arial Unicode MS"/>
          <w:b/>
          <w:i/>
          <w:color w:val="000000"/>
          <w:szCs w:val="28"/>
        </w:rPr>
      </w:pPr>
    </w:p>
    <w:p w:rsidR="00EE7245" w:rsidRPr="00781C55" w:rsidRDefault="00EE7245" w:rsidP="00EE7245">
      <w:pPr>
        <w:ind w:firstLine="720"/>
        <w:jc w:val="both"/>
        <w:rPr>
          <w:rFonts w:eastAsia="Arial Unicode MS"/>
          <w:b/>
          <w:i/>
          <w:color w:val="000000"/>
          <w:szCs w:val="28"/>
        </w:rPr>
      </w:pPr>
      <w:r w:rsidRPr="00781C55">
        <w:rPr>
          <w:rFonts w:eastAsia="Arial Unicode MS"/>
          <w:b/>
          <w:i/>
          <w:color w:val="000000"/>
          <w:szCs w:val="28"/>
        </w:rPr>
        <w:t>Улучшение инвестиционного климата на территории муниципал</w:t>
      </w:r>
      <w:r w:rsidRPr="00781C55">
        <w:rPr>
          <w:rFonts w:eastAsia="Arial Unicode MS"/>
          <w:b/>
          <w:i/>
          <w:color w:val="000000"/>
          <w:szCs w:val="28"/>
        </w:rPr>
        <w:t>ь</w:t>
      </w:r>
      <w:r w:rsidRPr="00781C55">
        <w:rPr>
          <w:rFonts w:eastAsia="Arial Unicode MS"/>
          <w:b/>
          <w:i/>
          <w:color w:val="000000"/>
          <w:szCs w:val="28"/>
        </w:rPr>
        <w:t>ного района.</w:t>
      </w:r>
    </w:p>
    <w:p w:rsidR="00EE7245" w:rsidRPr="00781C55" w:rsidRDefault="00EE7245" w:rsidP="00EE7245">
      <w:pPr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Меры по улучшению инвестиционного климата в муниципальном обр</w:t>
      </w:r>
      <w:r w:rsidRPr="00781C55">
        <w:rPr>
          <w:rFonts w:eastAsia="Arial Unicode MS"/>
          <w:color w:val="000000"/>
          <w:szCs w:val="28"/>
        </w:rPr>
        <w:t>а</w:t>
      </w:r>
      <w:r w:rsidRPr="00781C55">
        <w:rPr>
          <w:rFonts w:eastAsia="Arial Unicode MS"/>
          <w:color w:val="000000"/>
          <w:szCs w:val="28"/>
        </w:rPr>
        <w:t>зовании реализуются по следующим основным направлениям: создание бл</w:t>
      </w:r>
      <w:r w:rsidRPr="00781C55">
        <w:rPr>
          <w:rFonts w:eastAsia="Arial Unicode MS"/>
          <w:color w:val="000000"/>
          <w:szCs w:val="28"/>
        </w:rPr>
        <w:t>а</w:t>
      </w:r>
      <w:r w:rsidRPr="00781C55">
        <w:rPr>
          <w:rFonts w:eastAsia="Arial Unicode MS"/>
          <w:color w:val="000000"/>
          <w:szCs w:val="28"/>
        </w:rPr>
        <w:t>гоприятной для инвестиций административной среды, создание площадок под реализацию проектов, обеспеченных инфраструктурой, либо земельных участков, предназначенных для реализации инвестиционных проектов, св</w:t>
      </w:r>
      <w:r w:rsidRPr="00781C55">
        <w:rPr>
          <w:rFonts w:eastAsia="Arial Unicode MS"/>
          <w:color w:val="000000"/>
          <w:szCs w:val="28"/>
        </w:rPr>
        <w:t>о</w:t>
      </w:r>
      <w:r w:rsidRPr="00781C55">
        <w:rPr>
          <w:rFonts w:eastAsia="Arial Unicode MS"/>
          <w:color w:val="000000"/>
          <w:szCs w:val="28"/>
        </w:rPr>
        <w:t>бодных от прав третьих лиц.</w:t>
      </w:r>
    </w:p>
    <w:p w:rsidR="00EE7245" w:rsidRPr="00781C55" w:rsidRDefault="00EE7245" w:rsidP="00EE7245">
      <w:pPr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Создание подготовленных промышленных либо сельскохозяйственных площадок, проведение комплекса землеустроительных работ, постановка сформированного земельного участка на кадастровый учет, регистрация прав на земельный участок.</w:t>
      </w:r>
    </w:p>
    <w:p w:rsidR="00EE7245" w:rsidRPr="00781C55" w:rsidRDefault="00EE7245" w:rsidP="00EE7245">
      <w:pPr>
        <w:ind w:firstLine="720"/>
        <w:jc w:val="both"/>
        <w:rPr>
          <w:rFonts w:eastAsia="Arial Unicode MS"/>
          <w:color w:val="000000"/>
          <w:szCs w:val="28"/>
        </w:rPr>
      </w:pPr>
      <w:r w:rsidRPr="00781C55">
        <w:rPr>
          <w:rFonts w:eastAsia="Arial Unicode MS"/>
          <w:color w:val="000000"/>
          <w:szCs w:val="28"/>
        </w:rPr>
        <w:t>Налоговое стимулирование инвестиций в пределах полномочий по упл</w:t>
      </w:r>
      <w:r w:rsidRPr="00781C55">
        <w:rPr>
          <w:rFonts w:eastAsia="Arial Unicode MS"/>
          <w:color w:val="000000"/>
          <w:szCs w:val="28"/>
        </w:rPr>
        <w:t>а</w:t>
      </w:r>
      <w:r w:rsidRPr="00781C55">
        <w:rPr>
          <w:rFonts w:eastAsia="Arial Unicode MS"/>
          <w:color w:val="000000"/>
          <w:szCs w:val="28"/>
        </w:rPr>
        <w:t>те земельного налога, налога на имущество физических лиц, уменьшения ставки арендной платы на отдельные категории земельных участков земель поселений и земель районного фонда.</w:t>
      </w:r>
    </w:p>
    <w:p w:rsidR="00071933" w:rsidRPr="00781C55" w:rsidRDefault="00071933" w:rsidP="00071933">
      <w:pPr>
        <w:ind w:firstLine="720"/>
        <w:jc w:val="both"/>
        <w:rPr>
          <w:rFonts w:eastAsia="Arial Unicode MS"/>
          <w:color w:val="000000"/>
          <w:szCs w:val="28"/>
        </w:rPr>
      </w:pPr>
    </w:p>
    <w:p w:rsidR="00514911" w:rsidRPr="00781C55" w:rsidRDefault="00514911" w:rsidP="002F423F">
      <w:pPr>
        <w:pStyle w:val="1"/>
        <w:tabs>
          <w:tab w:val="left" w:pos="142"/>
        </w:tabs>
        <w:ind w:left="0" w:right="-1" w:firstLine="709"/>
        <w:jc w:val="center"/>
        <w:rPr>
          <w:szCs w:val="28"/>
          <w:shd w:val="clear" w:color="auto" w:fill="FFFF00"/>
        </w:rPr>
      </w:pPr>
      <w:r w:rsidRPr="00781C55">
        <w:rPr>
          <w:b/>
          <w:bCs/>
          <w:szCs w:val="28"/>
        </w:rPr>
        <w:t>Ожидаемые результаты реализации Стратегии</w:t>
      </w:r>
    </w:p>
    <w:p w:rsidR="00514911" w:rsidRPr="00781C55" w:rsidRDefault="00514911" w:rsidP="002F423F">
      <w:pPr>
        <w:tabs>
          <w:tab w:val="left" w:pos="600"/>
        </w:tabs>
        <w:ind w:right="-1" w:firstLine="709"/>
        <w:jc w:val="both"/>
        <w:rPr>
          <w:szCs w:val="28"/>
        </w:rPr>
      </w:pPr>
      <w:r w:rsidRPr="00781C55">
        <w:rPr>
          <w:szCs w:val="28"/>
        </w:rPr>
        <w:t>Ожидаемыми результатами реализации Стратегии является системат</w:t>
      </w:r>
      <w:r w:rsidRPr="00781C55">
        <w:rPr>
          <w:szCs w:val="28"/>
        </w:rPr>
        <w:t>и</w:t>
      </w:r>
      <w:r w:rsidRPr="00781C55">
        <w:rPr>
          <w:szCs w:val="28"/>
        </w:rPr>
        <w:t>зация и регламентация реализуемой системы мероприятий, направленной на привлечение инвестиций в экономику</w:t>
      </w:r>
      <w:r w:rsidR="002235BF">
        <w:rPr>
          <w:szCs w:val="28"/>
        </w:rPr>
        <w:t xml:space="preserve"> Ши</w:t>
      </w:r>
      <w:r w:rsidR="002B6BCC">
        <w:rPr>
          <w:szCs w:val="28"/>
        </w:rPr>
        <w:t xml:space="preserve">мановского </w:t>
      </w:r>
      <w:r w:rsidRPr="00781C55">
        <w:rPr>
          <w:szCs w:val="28"/>
        </w:rPr>
        <w:t xml:space="preserve"> района и предполага</w:t>
      </w:r>
      <w:r w:rsidRPr="00781C55">
        <w:rPr>
          <w:szCs w:val="28"/>
        </w:rPr>
        <w:t>ю</w:t>
      </w:r>
      <w:r w:rsidRPr="00781C55">
        <w:rPr>
          <w:szCs w:val="28"/>
        </w:rPr>
        <w:t>щей:</w:t>
      </w:r>
    </w:p>
    <w:p w:rsidR="00514911" w:rsidRPr="00781C55" w:rsidRDefault="00514911" w:rsidP="002F423F">
      <w:pPr>
        <w:tabs>
          <w:tab w:val="left" w:pos="600"/>
        </w:tabs>
        <w:ind w:right="-1" w:firstLine="709"/>
        <w:jc w:val="both"/>
        <w:rPr>
          <w:szCs w:val="28"/>
        </w:rPr>
      </w:pPr>
      <w:r w:rsidRPr="00781C55">
        <w:rPr>
          <w:szCs w:val="28"/>
        </w:rPr>
        <w:t xml:space="preserve">формирование благоприятного инвестиционного климата, создающего условия для устойчивого и сбалансированного развития экономики </w:t>
      </w:r>
      <w:r w:rsidR="002B6BCC">
        <w:rPr>
          <w:szCs w:val="28"/>
        </w:rPr>
        <w:t xml:space="preserve"> Шим</w:t>
      </w:r>
      <w:r w:rsidR="002B6BCC">
        <w:rPr>
          <w:szCs w:val="28"/>
        </w:rPr>
        <w:t>а</w:t>
      </w:r>
      <w:r w:rsidR="002B6BCC">
        <w:rPr>
          <w:szCs w:val="28"/>
        </w:rPr>
        <w:t>новского</w:t>
      </w:r>
      <w:r w:rsidRPr="00781C55">
        <w:rPr>
          <w:szCs w:val="28"/>
        </w:rPr>
        <w:t xml:space="preserve"> района;</w:t>
      </w:r>
    </w:p>
    <w:p w:rsidR="00514911" w:rsidRPr="00781C55" w:rsidRDefault="00514911" w:rsidP="002F423F">
      <w:pPr>
        <w:tabs>
          <w:tab w:val="left" w:pos="600"/>
        </w:tabs>
        <w:ind w:right="-1" w:firstLine="709"/>
        <w:jc w:val="both"/>
        <w:rPr>
          <w:szCs w:val="28"/>
        </w:rPr>
      </w:pPr>
      <w:r w:rsidRPr="00781C55">
        <w:rPr>
          <w:szCs w:val="28"/>
        </w:rPr>
        <w:lastRenderedPageBreak/>
        <w:t xml:space="preserve">увеличение в экономике </w:t>
      </w:r>
      <w:r w:rsidR="002B6BCC">
        <w:rPr>
          <w:szCs w:val="28"/>
        </w:rPr>
        <w:t xml:space="preserve"> Шимановского</w:t>
      </w:r>
      <w:r w:rsidRPr="00781C55">
        <w:rPr>
          <w:szCs w:val="28"/>
        </w:rPr>
        <w:t xml:space="preserve"> района доли крупных и средних предприятий;</w:t>
      </w:r>
    </w:p>
    <w:p w:rsidR="00514911" w:rsidRPr="00781C55" w:rsidRDefault="00514911" w:rsidP="002F423F">
      <w:pPr>
        <w:widowControl w:val="0"/>
        <w:autoSpaceDE w:val="0"/>
        <w:ind w:right="-1" w:firstLine="709"/>
        <w:jc w:val="both"/>
        <w:rPr>
          <w:szCs w:val="28"/>
        </w:rPr>
      </w:pPr>
      <w:r w:rsidRPr="00781C55">
        <w:rPr>
          <w:szCs w:val="28"/>
        </w:rPr>
        <w:t>увеличение количества новых рабочих мест;</w:t>
      </w:r>
    </w:p>
    <w:p w:rsidR="00514911" w:rsidRPr="00781C55" w:rsidRDefault="00514911" w:rsidP="002F423F">
      <w:pPr>
        <w:tabs>
          <w:tab w:val="left" w:pos="600"/>
        </w:tabs>
        <w:ind w:right="-1" w:firstLine="709"/>
        <w:jc w:val="both"/>
        <w:rPr>
          <w:szCs w:val="28"/>
        </w:rPr>
      </w:pPr>
      <w:r w:rsidRPr="00781C55">
        <w:rPr>
          <w:szCs w:val="28"/>
        </w:rPr>
        <w:t>увеличение объемов промышленного и агропромышленного произво</w:t>
      </w:r>
      <w:r w:rsidRPr="00781C55">
        <w:rPr>
          <w:szCs w:val="28"/>
        </w:rPr>
        <w:t>д</w:t>
      </w:r>
      <w:r w:rsidRPr="00781C55">
        <w:rPr>
          <w:szCs w:val="28"/>
        </w:rPr>
        <w:t>ства;</w:t>
      </w:r>
    </w:p>
    <w:p w:rsidR="00514911" w:rsidRPr="00781C55" w:rsidRDefault="00514911" w:rsidP="002F423F">
      <w:pPr>
        <w:tabs>
          <w:tab w:val="left" w:pos="600"/>
        </w:tabs>
        <w:ind w:right="-1" w:firstLine="709"/>
        <w:jc w:val="both"/>
        <w:rPr>
          <w:szCs w:val="28"/>
        </w:rPr>
      </w:pPr>
      <w:r w:rsidRPr="00781C55">
        <w:rPr>
          <w:szCs w:val="28"/>
        </w:rPr>
        <w:t xml:space="preserve">увеличение конкурентоспособности реального сектора экономики </w:t>
      </w:r>
      <w:r w:rsidR="002B6BCC">
        <w:rPr>
          <w:szCs w:val="28"/>
        </w:rPr>
        <w:t xml:space="preserve"> Ш</w:t>
      </w:r>
      <w:r w:rsidR="002B6BCC">
        <w:rPr>
          <w:szCs w:val="28"/>
        </w:rPr>
        <w:t>и</w:t>
      </w:r>
      <w:r w:rsidR="002B6BCC">
        <w:rPr>
          <w:szCs w:val="28"/>
        </w:rPr>
        <w:t>мановского</w:t>
      </w:r>
      <w:r w:rsidRPr="00781C55">
        <w:rPr>
          <w:szCs w:val="28"/>
        </w:rPr>
        <w:t xml:space="preserve"> района;</w:t>
      </w:r>
    </w:p>
    <w:p w:rsidR="00514911" w:rsidRPr="00781C55" w:rsidRDefault="00514911" w:rsidP="002F423F">
      <w:pPr>
        <w:tabs>
          <w:tab w:val="left" w:pos="600"/>
        </w:tabs>
        <w:ind w:right="-1" w:firstLine="709"/>
        <w:jc w:val="both"/>
        <w:rPr>
          <w:szCs w:val="28"/>
        </w:rPr>
      </w:pPr>
      <w:r w:rsidRPr="00781C55">
        <w:rPr>
          <w:szCs w:val="28"/>
        </w:rPr>
        <w:t xml:space="preserve">создание единой базы инвестиционных проектов </w:t>
      </w:r>
      <w:r w:rsidR="002B6BCC">
        <w:rPr>
          <w:szCs w:val="28"/>
        </w:rPr>
        <w:t xml:space="preserve"> Шимановского</w:t>
      </w:r>
      <w:r w:rsidRPr="00781C55">
        <w:rPr>
          <w:szCs w:val="28"/>
        </w:rPr>
        <w:t xml:space="preserve"> рай</w:t>
      </w:r>
      <w:r w:rsidRPr="00781C55">
        <w:rPr>
          <w:szCs w:val="28"/>
        </w:rPr>
        <w:t>о</w:t>
      </w:r>
      <w:r w:rsidRPr="00781C55">
        <w:rPr>
          <w:szCs w:val="28"/>
        </w:rPr>
        <w:t>на;</w:t>
      </w:r>
    </w:p>
    <w:p w:rsidR="00514911" w:rsidRPr="00781C55" w:rsidRDefault="00514911" w:rsidP="002F423F">
      <w:pPr>
        <w:tabs>
          <w:tab w:val="left" w:pos="600"/>
        </w:tabs>
        <w:ind w:right="-1" w:firstLine="709"/>
        <w:jc w:val="both"/>
        <w:rPr>
          <w:szCs w:val="28"/>
        </w:rPr>
      </w:pPr>
      <w:r w:rsidRPr="00781C55">
        <w:rPr>
          <w:szCs w:val="28"/>
        </w:rPr>
        <w:t xml:space="preserve">повышение инвестиционной привлекательности </w:t>
      </w:r>
      <w:r w:rsidR="002B6BCC">
        <w:rPr>
          <w:szCs w:val="28"/>
        </w:rPr>
        <w:t xml:space="preserve"> Шимановского</w:t>
      </w:r>
      <w:r w:rsidRPr="00781C55">
        <w:rPr>
          <w:szCs w:val="28"/>
        </w:rPr>
        <w:t xml:space="preserve"> района;</w:t>
      </w:r>
    </w:p>
    <w:p w:rsidR="00514911" w:rsidRPr="00781C55" w:rsidRDefault="00514911" w:rsidP="002F423F">
      <w:pPr>
        <w:tabs>
          <w:tab w:val="left" w:pos="600"/>
        </w:tabs>
        <w:ind w:right="-1" w:firstLine="709"/>
        <w:jc w:val="both"/>
        <w:rPr>
          <w:szCs w:val="28"/>
        </w:rPr>
      </w:pPr>
      <w:r w:rsidRPr="00781C55">
        <w:rPr>
          <w:szCs w:val="28"/>
        </w:rPr>
        <w:t>повышение активности хозяйствующих субъектов в привлечении ра</w:t>
      </w:r>
      <w:r w:rsidRPr="00781C55">
        <w:rPr>
          <w:szCs w:val="28"/>
        </w:rPr>
        <w:t>з</w:t>
      </w:r>
      <w:r w:rsidRPr="00781C55">
        <w:rPr>
          <w:szCs w:val="28"/>
        </w:rPr>
        <w:t>личных источников финансирования, поиске партнеров для реализации инв</w:t>
      </w:r>
      <w:r w:rsidRPr="00781C55">
        <w:rPr>
          <w:szCs w:val="28"/>
        </w:rPr>
        <w:t>е</w:t>
      </w:r>
      <w:r w:rsidRPr="00781C55">
        <w:rPr>
          <w:szCs w:val="28"/>
        </w:rPr>
        <w:t xml:space="preserve">стиционных проектов на территории </w:t>
      </w:r>
      <w:r w:rsidR="002B6BCC">
        <w:rPr>
          <w:szCs w:val="28"/>
        </w:rPr>
        <w:t xml:space="preserve"> Шимановского</w:t>
      </w:r>
      <w:r w:rsidRPr="00781C55">
        <w:rPr>
          <w:szCs w:val="28"/>
        </w:rPr>
        <w:t xml:space="preserve"> района;</w:t>
      </w:r>
    </w:p>
    <w:p w:rsidR="00514911" w:rsidRPr="00781C55" w:rsidRDefault="00514911" w:rsidP="002F423F">
      <w:pPr>
        <w:tabs>
          <w:tab w:val="left" w:pos="600"/>
        </w:tabs>
        <w:ind w:right="-1" w:firstLine="709"/>
        <w:jc w:val="both"/>
        <w:rPr>
          <w:szCs w:val="28"/>
        </w:rPr>
      </w:pPr>
      <w:r w:rsidRPr="00781C55">
        <w:rPr>
          <w:szCs w:val="28"/>
        </w:rPr>
        <w:t xml:space="preserve">продвижение инвестиционных проектов, реализуемых на территории </w:t>
      </w:r>
      <w:r w:rsidR="002B6BCC">
        <w:rPr>
          <w:szCs w:val="28"/>
        </w:rPr>
        <w:t xml:space="preserve"> Шимановского</w:t>
      </w:r>
      <w:r w:rsidRPr="00781C55">
        <w:rPr>
          <w:szCs w:val="28"/>
        </w:rPr>
        <w:t xml:space="preserve"> района с привлечением ресурсов российских и иностранных инвесторов.</w:t>
      </w:r>
    </w:p>
    <w:p w:rsidR="00514911" w:rsidRPr="00781C55" w:rsidRDefault="00514911" w:rsidP="002F423F">
      <w:pPr>
        <w:widowControl w:val="0"/>
        <w:autoSpaceDE w:val="0"/>
        <w:ind w:right="-1" w:firstLine="709"/>
        <w:jc w:val="both"/>
        <w:rPr>
          <w:szCs w:val="28"/>
        </w:rPr>
      </w:pPr>
      <w:r w:rsidRPr="00781C55">
        <w:rPr>
          <w:szCs w:val="28"/>
        </w:rPr>
        <w:t>Реализация Стратегии приведет к увеличению поступления налогов в бюджеты всех уровней бюджетной системы Российской Федерации и полож</w:t>
      </w:r>
      <w:r w:rsidRPr="00781C55">
        <w:rPr>
          <w:szCs w:val="28"/>
        </w:rPr>
        <w:t>и</w:t>
      </w:r>
      <w:r w:rsidRPr="00781C55">
        <w:rPr>
          <w:szCs w:val="28"/>
        </w:rPr>
        <w:t xml:space="preserve">тельно повлияет на обеспечение устойчивых темпов развития экономики </w:t>
      </w:r>
      <w:r w:rsidR="002B6BCC">
        <w:rPr>
          <w:szCs w:val="28"/>
        </w:rPr>
        <w:t xml:space="preserve"> Шимановского</w:t>
      </w:r>
      <w:r w:rsidRPr="00781C55">
        <w:rPr>
          <w:szCs w:val="28"/>
        </w:rPr>
        <w:t xml:space="preserve"> района.</w:t>
      </w:r>
    </w:p>
    <w:p w:rsidR="00514911" w:rsidRPr="00781C55" w:rsidRDefault="00514911" w:rsidP="002F423F">
      <w:pPr>
        <w:tabs>
          <w:tab w:val="left" w:pos="600"/>
        </w:tabs>
        <w:ind w:right="-1" w:firstLine="709"/>
        <w:jc w:val="both"/>
        <w:rPr>
          <w:szCs w:val="28"/>
        </w:rPr>
      </w:pPr>
      <w:r w:rsidRPr="00781C55">
        <w:rPr>
          <w:szCs w:val="28"/>
        </w:rPr>
        <w:t>Ожидаемые результаты реализации Стратегии представлены в виде ц</w:t>
      </w:r>
      <w:r w:rsidRPr="00781C55">
        <w:rPr>
          <w:szCs w:val="28"/>
        </w:rPr>
        <w:t>е</w:t>
      </w:r>
      <w:r w:rsidRPr="00781C55">
        <w:rPr>
          <w:szCs w:val="28"/>
        </w:rPr>
        <w:t xml:space="preserve">левых индикаторов приложения </w:t>
      </w:r>
      <w:r w:rsidR="00FF7240" w:rsidRPr="00781C55">
        <w:rPr>
          <w:szCs w:val="28"/>
        </w:rPr>
        <w:t>1</w:t>
      </w:r>
      <w:r w:rsidRPr="00781C55">
        <w:rPr>
          <w:szCs w:val="28"/>
        </w:rPr>
        <w:t xml:space="preserve"> к Стратегии.</w:t>
      </w:r>
    </w:p>
    <w:p w:rsidR="00514911" w:rsidRPr="00781C55" w:rsidRDefault="00514911" w:rsidP="002F423F">
      <w:pPr>
        <w:shd w:val="clear" w:color="auto" w:fill="FFFFFF"/>
        <w:tabs>
          <w:tab w:val="left" w:pos="-3119"/>
        </w:tabs>
        <w:ind w:right="-1" w:firstLine="709"/>
        <w:jc w:val="both"/>
        <w:rPr>
          <w:szCs w:val="28"/>
        </w:rPr>
      </w:pPr>
    </w:p>
    <w:p w:rsidR="00514911" w:rsidRPr="00781C55" w:rsidRDefault="00514911" w:rsidP="002F423F">
      <w:pPr>
        <w:pStyle w:val="1"/>
        <w:tabs>
          <w:tab w:val="left" w:pos="142"/>
        </w:tabs>
        <w:ind w:right="-1" w:firstLine="709"/>
        <w:jc w:val="center"/>
        <w:rPr>
          <w:b/>
          <w:bCs/>
          <w:szCs w:val="28"/>
          <w:shd w:val="clear" w:color="auto" w:fill="FFFF00"/>
        </w:rPr>
      </w:pPr>
      <w:r w:rsidRPr="00781C55">
        <w:rPr>
          <w:b/>
          <w:bCs/>
          <w:szCs w:val="28"/>
        </w:rPr>
        <w:t>Оценка эффективности реализации Стратегии</w:t>
      </w:r>
    </w:p>
    <w:p w:rsidR="006A373E" w:rsidRPr="00781C55" w:rsidRDefault="006A373E" w:rsidP="006A373E">
      <w:pPr>
        <w:ind w:firstLine="709"/>
        <w:jc w:val="both"/>
        <w:rPr>
          <w:bCs/>
          <w:szCs w:val="28"/>
        </w:rPr>
      </w:pPr>
      <w:r w:rsidRPr="00781C55">
        <w:rPr>
          <w:bCs/>
          <w:szCs w:val="28"/>
        </w:rPr>
        <w:t>Участниками реализации Инвестиционной стратегии являются хозя</w:t>
      </w:r>
      <w:r w:rsidRPr="00781C55">
        <w:rPr>
          <w:bCs/>
          <w:szCs w:val="28"/>
        </w:rPr>
        <w:t>й</w:t>
      </w:r>
      <w:r w:rsidRPr="00781C55">
        <w:rPr>
          <w:bCs/>
          <w:szCs w:val="28"/>
        </w:rPr>
        <w:t>ствующие субъекты, осуществляющие (планирующие осуществлять) деятел</w:t>
      </w:r>
      <w:r w:rsidRPr="00781C55">
        <w:rPr>
          <w:bCs/>
          <w:szCs w:val="28"/>
        </w:rPr>
        <w:t>ь</w:t>
      </w:r>
      <w:r w:rsidRPr="00781C55">
        <w:rPr>
          <w:bCs/>
          <w:szCs w:val="28"/>
        </w:rPr>
        <w:t>ность на территории</w:t>
      </w:r>
      <w:r w:rsidR="002235BF">
        <w:rPr>
          <w:bCs/>
          <w:szCs w:val="28"/>
        </w:rPr>
        <w:t xml:space="preserve"> Ши</w:t>
      </w:r>
      <w:r w:rsidR="002B6BCC">
        <w:rPr>
          <w:bCs/>
          <w:szCs w:val="28"/>
        </w:rPr>
        <w:t xml:space="preserve">мановского </w:t>
      </w:r>
      <w:r w:rsidR="00A970EC" w:rsidRPr="00781C55">
        <w:rPr>
          <w:bCs/>
          <w:szCs w:val="28"/>
        </w:rPr>
        <w:t xml:space="preserve"> </w:t>
      </w:r>
      <w:r w:rsidRPr="00781C55">
        <w:rPr>
          <w:bCs/>
          <w:szCs w:val="28"/>
        </w:rPr>
        <w:t xml:space="preserve">района </w:t>
      </w:r>
      <w:r w:rsidR="00A970EC" w:rsidRPr="00781C55">
        <w:rPr>
          <w:bCs/>
          <w:szCs w:val="28"/>
        </w:rPr>
        <w:t>Амурской области</w:t>
      </w:r>
      <w:r w:rsidRPr="00781C55">
        <w:rPr>
          <w:bCs/>
          <w:szCs w:val="28"/>
        </w:rPr>
        <w:t>,  органы мес</w:t>
      </w:r>
      <w:r w:rsidRPr="00781C55">
        <w:rPr>
          <w:bCs/>
          <w:szCs w:val="28"/>
        </w:rPr>
        <w:t>т</w:t>
      </w:r>
      <w:r w:rsidRPr="00781C55">
        <w:rPr>
          <w:bCs/>
          <w:szCs w:val="28"/>
        </w:rPr>
        <w:t>ного самоуправления муниципальных образований, отраслевые (функци</w:t>
      </w:r>
      <w:r w:rsidRPr="00781C55">
        <w:rPr>
          <w:bCs/>
          <w:szCs w:val="28"/>
        </w:rPr>
        <w:t>о</w:t>
      </w:r>
      <w:r w:rsidRPr="00781C55">
        <w:rPr>
          <w:bCs/>
          <w:szCs w:val="28"/>
        </w:rPr>
        <w:t>нальные) органы администрации</w:t>
      </w:r>
      <w:r w:rsidR="002235BF">
        <w:rPr>
          <w:bCs/>
          <w:szCs w:val="28"/>
        </w:rPr>
        <w:t xml:space="preserve"> Ши</w:t>
      </w:r>
      <w:r w:rsidR="002B6BCC">
        <w:rPr>
          <w:bCs/>
          <w:szCs w:val="28"/>
        </w:rPr>
        <w:t xml:space="preserve">мановского </w:t>
      </w:r>
      <w:r w:rsidR="00A970EC" w:rsidRPr="00781C55">
        <w:rPr>
          <w:bCs/>
          <w:szCs w:val="28"/>
        </w:rPr>
        <w:t xml:space="preserve"> района </w:t>
      </w:r>
      <w:r w:rsidRPr="00781C55">
        <w:rPr>
          <w:bCs/>
          <w:szCs w:val="28"/>
        </w:rPr>
        <w:t>и другие организ</w:t>
      </w:r>
      <w:r w:rsidRPr="00781C55">
        <w:rPr>
          <w:bCs/>
          <w:szCs w:val="28"/>
        </w:rPr>
        <w:t>а</w:t>
      </w:r>
      <w:r w:rsidRPr="00781C55">
        <w:rPr>
          <w:bCs/>
          <w:szCs w:val="28"/>
        </w:rPr>
        <w:t>ции.</w:t>
      </w:r>
    </w:p>
    <w:p w:rsidR="006A373E" w:rsidRPr="00781C55" w:rsidRDefault="00174244" w:rsidP="006A373E">
      <w:pPr>
        <w:numPr>
          <w:ilvl w:val="0"/>
          <w:numId w:val="1"/>
        </w:numPr>
        <w:ind w:left="0" w:firstLine="709"/>
        <w:jc w:val="both"/>
        <w:rPr>
          <w:bCs/>
          <w:szCs w:val="28"/>
        </w:rPr>
      </w:pPr>
      <w:r w:rsidRPr="00781C55">
        <w:rPr>
          <w:bCs/>
          <w:szCs w:val="28"/>
        </w:rPr>
        <w:t>Структурные подразделения</w:t>
      </w:r>
      <w:r w:rsidR="006A373E" w:rsidRPr="00781C55">
        <w:rPr>
          <w:bCs/>
          <w:szCs w:val="28"/>
        </w:rPr>
        <w:t xml:space="preserve"> администрации</w:t>
      </w:r>
      <w:r w:rsidR="002235BF">
        <w:rPr>
          <w:bCs/>
          <w:szCs w:val="28"/>
        </w:rPr>
        <w:t xml:space="preserve"> Ши</w:t>
      </w:r>
      <w:r w:rsidR="002B6BCC">
        <w:rPr>
          <w:bCs/>
          <w:szCs w:val="28"/>
        </w:rPr>
        <w:t xml:space="preserve">мановского </w:t>
      </w:r>
      <w:r w:rsidRPr="00781C55">
        <w:rPr>
          <w:bCs/>
          <w:szCs w:val="28"/>
        </w:rPr>
        <w:t xml:space="preserve"> района</w:t>
      </w:r>
      <w:r w:rsidR="006A373E" w:rsidRPr="00781C55">
        <w:rPr>
          <w:bCs/>
          <w:szCs w:val="28"/>
        </w:rPr>
        <w:t xml:space="preserve"> предусматривают мероприятия по улучшению инвестиционного климата в районе при разработке и исполнении муниципальных программ, участвуют в выполнении мероприятий настоящей Инвестиционной стратегии. </w:t>
      </w:r>
    </w:p>
    <w:p w:rsidR="006A373E" w:rsidRPr="00781C55" w:rsidRDefault="006A373E" w:rsidP="006A373E">
      <w:pPr>
        <w:pStyle w:val="HTM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55">
        <w:rPr>
          <w:rFonts w:ascii="Times New Roman" w:hAnsi="Times New Roman" w:cs="Times New Roman"/>
          <w:bCs/>
          <w:sz w:val="28"/>
          <w:szCs w:val="28"/>
        </w:rPr>
        <w:t>Органом, координирующим процесс реализации Инвестиционной стр</w:t>
      </w:r>
      <w:r w:rsidRPr="00781C55">
        <w:rPr>
          <w:rFonts w:ascii="Times New Roman" w:hAnsi="Times New Roman" w:cs="Times New Roman"/>
          <w:bCs/>
          <w:sz w:val="28"/>
          <w:szCs w:val="28"/>
        </w:rPr>
        <w:t>а</w:t>
      </w:r>
      <w:r w:rsidRPr="00781C55">
        <w:rPr>
          <w:rFonts w:ascii="Times New Roman" w:hAnsi="Times New Roman" w:cs="Times New Roman"/>
          <w:bCs/>
          <w:sz w:val="28"/>
          <w:szCs w:val="28"/>
        </w:rPr>
        <w:t xml:space="preserve">тегии, осуществляющим комплексное управление является отдел </w:t>
      </w:r>
      <w:r w:rsidR="002235BF">
        <w:rPr>
          <w:rFonts w:ascii="Times New Roman" w:hAnsi="Times New Roman" w:cs="Times New Roman"/>
          <w:bCs/>
          <w:sz w:val="28"/>
          <w:szCs w:val="28"/>
        </w:rPr>
        <w:t xml:space="preserve">экономики, муниципального заказа и трудовых отношений </w:t>
      </w:r>
      <w:r w:rsidRPr="00781C55">
        <w:rPr>
          <w:rFonts w:ascii="Times New Roman" w:hAnsi="Times New Roman" w:cs="Times New Roman"/>
          <w:bCs/>
          <w:sz w:val="28"/>
          <w:szCs w:val="28"/>
        </w:rPr>
        <w:t xml:space="preserve"> администраци</w:t>
      </w:r>
      <w:r w:rsidR="00174244" w:rsidRPr="00781C55">
        <w:rPr>
          <w:rFonts w:ascii="Times New Roman" w:hAnsi="Times New Roman" w:cs="Times New Roman"/>
          <w:bCs/>
          <w:sz w:val="28"/>
          <w:szCs w:val="28"/>
        </w:rPr>
        <w:t>и</w:t>
      </w:r>
      <w:r w:rsidR="002B6BCC">
        <w:rPr>
          <w:rFonts w:ascii="Times New Roman" w:hAnsi="Times New Roman" w:cs="Times New Roman"/>
          <w:bCs/>
          <w:sz w:val="28"/>
          <w:szCs w:val="28"/>
        </w:rPr>
        <w:t xml:space="preserve"> Шимановск</w:t>
      </w:r>
      <w:r w:rsidR="002B6BCC">
        <w:rPr>
          <w:rFonts w:ascii="Times New Roman" w:hAnsi="Times New Roman" w:cs="Times New Roman"/>
          <w:bCs/>
          <w:sz w:val="28"/>
          <w:szCs w:val="28"/>
        </w:rPr>
        <w:t>о</w:t>
      </w:r>
      <w:r w:rsidR="002B6BCC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="00174244" w:rsidRPr="00781C55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514911" w:rsidRPr="00781C55" w:rsidRDefault="00514911" w:rsidP="002F423F">
      <w:pPr>
        <w:pStyle w:val="HTM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C55">
        <w:rPr>
          <w:rFonts w:ascii="Times New Roman" w:hAnsi="Times New Roman" w:cs="Times New Roman"/>
          <w:sz w:val="28"/>
          <w:szCs w:val="28"/>
        </w:rPr>
        <w:t xml:space="preserve">Разработчиком Стратегии является отдел </w:t>
      </w:r>
      <w:r w:rsidR="002235BF">
        <w:rPr>
          <w:rFonts w:ascii="Times New Roman" w:hAnsi="Times New Roman" w:cs="Times New Roman"/>
          <w:bCs/>
          <w:sz w:val="28"/>
          <w:szCs w:val="28"/>
        </w:rPr>
        <w:t xml:space="preserve">экономики, муниципального заказа и трудовых отношений </w:t>
      </w:r>
      <w:r w:rsidR="002235BF" w:rsidRPr="00781C55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2235BF">
        <w:rPr>
          <w:rFonts w:ascii="Times New Roman" w:hAnsi="Times New Roman" w:cs="Times New Roman"/>
          <w:bCs/>
          <w:sz w:val="28"/>
          <w:szCs w:val="28"/>
        </w:rPr>
        <w:t xml:space="preserve"> Шимановского </w:t>
      </w:r>
      <w:r w:rsidR="002235BF" w:rsidRPr="00781C55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174244" w:rsidRPr="00781C55">
        <w:rPr>
          <w:rFonts w:ascii="Times New Roman" w:hAnsi="Times New Roman" w:cs="Times New Roman"/>
          <w:sz w:val="28"/>
          <w:szCs w:val="28"/>
        </w:rPr>
        <w:t xml:space="preserve">. </w:t>
      </w:r>
      <w:r w:rsidRPr="00781C55">
        <w:rPr>
          <w:rFonts w:ascii="Times New Roman" w:hAnsi="Times New Roman" w:cs="Times New Roman"/>
          <w:sz w:val="28"/>
          <w:szCs w:val="28"/>
        </w:rPr>
        <w:t>В ц</w:t>
      </w:r>
      <w:r w:rsidRPr="00781C55">
        <w:rPr>
          <w:rFonts w:ascii="Times New Roman" w:hAnsi="Times New Roman" w:cs="Times New Roman"/>
          <w:sz w:val="28"/>
          <w:szCs w:val="28"/>
        </w:rPr>
        <w:t>е</w:t>
      </w:r>
      <w:r w:rsidRPr="00781C55">
        <w:rPr>
          <w:rFonts w:ascii="Times New Roman" w:hAnsi="Times New Roman" w:cs="Times New Roman"/>
          <w:sz w:val="28"/>
          <w:szCs w:val="28"/>
        </w:rPr>
        <w:t xml:space="preserve">лях корректировки мероприятий Стратегии разработчик Стратегии в ходе ее реализации осуществляет анализ ее эффективности и реализации на основе целевых индикаторов и показателей Стратегии, являющихся приложением </w:t>
      </w:r>
      <w:r w:rsidR="002730B9" w:rsidRPr="00781C55">
        <w:rPr>
          <w:rFonts w:ascii="Times New Roman" w:hAnsi="Times New Roman" w:cs="Times New Roman"/>
          <w:sz w:val="28"/>
          <w:szCs w:val="28"/>
        </w:rPr>
        <w:t>1</w:t>
      </w:r>
      <w:r w:rsidRPr="00781C55">
        <w:rPr>
          <w:rFonts w:ascii="Times New Roman" w:hAnsi="Times New Roman" w:cs="Times New Roman"/>
          <w:sz w:val="28"/>
          <w:szCs w:val="28"/>
        </w:rPr>
        <w:t xml:space="preserve"> к Стратегии (далее – целевые индикаторы и показатели Стратегии), что обесп</w:t>
      </w:r>
      <w:r w:rsidRPr="00781C55">
        <w:rPr>
          <w:rFonts w:ascii="Times New Roman" w:hAnsi="Times New Roman" w:cs="Times New Roman"/>
          <w:sz w:val="28"/>
          <w:szCs w:val="28"/>
        </w:rPr>
        <w:t>е</w:t>
      </w:r>
      <w:r w:rsidRPr="00781C55">
        <w:rPr>
          <w:rFonts w:ascii="Times New Roman" w:hAnsi="Times New Roman" w:cs="Times New Roman"/>
          <w:sz w:val="28"/>
          <w:szCs w:val="28"/>
        </w:rPr>
        <w:t>чит мониторинг динамики изменений за оцениваемый период с целью уточн</w:t>
      </w:r>
      <w:r w:rsidRPr="00781C55">
        <w:rPr>
          <w:rFonts w:ascii="Times New Roman" w:hAnsi="Times New Roman" w:cs="Times New Roman"/>
          <w:sz w:val="28"/>
          <w:szCs w:val="28"/>
        </w:rPr>
        <w:t>е</w:t>
      </w:r>
      <w:r w:rsidRPr="00781C55">
        <w:rPr>
          <w:rFonts w:ascii="Times New Roman" w:hAnsi="Times New Roman" w:cs="Times New Roman"/>
          <w:sz w:val="28"/>
          <w:szCs w:val="28"/>
        </w:rPr>
        <w:t xml:space="preserve">ния степени эффективности реализации Стратегии. С учетом данных анализа </w:t>
      </w:r>
      <w:r w:rsidRPr="00781C55">
        <w:rPr>
          <w:rFonts w:ascii="Times New Roman" w:hAnsi="Times New Roman" w:cs="Times New Roman"/>
          <w:sz w:val="28"/>
          <w:szCs w:val="28"/>
        </w:rPr>
        <w:lastRenderedPageBreak/>
        <w:t>эффективности (при необходимости) разработчик Стратегии вносит соотве</w:t>
      </w:r>
      <w:r w:rsidRPr="00781C55">
        <w:rPr>
          <w:rFonts w:ascii="Times New Roman" w:hAnsi="Times New Roman" w:cs="Times New Roman"/>
          <w:sz w:val="28"/>
          <w:szCs w:val="28"/>
        </w:rPr>
        <w:t>т</w:t>
      </w:r>
      <w:r w:rsidRPr="00781C55">
        <w:rPr>
          <w:rFonts w:ascii="Times New Roman" w:hAnsi="Times New Roman" w:cs="Times New Roman"/>
          <w:sz w:val="28"/>
          <w:szCs w:val="28"/>
        </w:rPr>
        <w:t>ствующие изменения в Стратегию, осуществляет ежегодное уточнение цел</w:t>
      </w:r>
      <w:r w:rsidRPr="00781C55">
        <w:rPr>
          <w:rFonts w:ascii="Times New Roman" w:hAnsi="Times New Roman" w:cs="Times New Roman"/>
          <w:sz w:val="28"/>
          <w:szCs w:val="28"/>
        </w:rPr>
        <w:t>е</w:t>
      </w:r>
      <w:r w:rsidRPr="00781C55">
        <w:rPr>
          <w:rFonts w:ascii="Times New Roman" w:hAnsi="Times New Roman" w:cs="Times New Roman"/>
          <w:sz w:val="28"/>
          <w:szCs w:val="28"/>
        </w:rPr>
        <w:t>вых индикаторов и показателей Стратегии.</w:t>
      </w:r>
    </w:p>
    <w:p w:rsidR="00514911" w:rsidRPr="00781C55" w:rsidRDefault="00514911" w:rsidP="002F423F">
      <w:pPr>
        <w:pStyle w:val="HTML0"/>
        <w:ind w:right="-1" w:firstLine="709"/>
        <w:jc w:val="both"/>
        <w:rPr>
          <w:szCs w:val="28"/>
        </w:rPr>
      </w:pPr>
      <w:r w:rsidRPr="00781C55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2235BF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Pr="00781C55">
        <w:rPr>
          <w:rFonts w:ascii="Times New Roman" w:hAnsi="Times New Roman" w:cs="Times New Roman"/>
          <w:sz w:val="28"/>
          <w:szCs w:val="28"/>
        </w:rPr>
        <w:t xml:space="preserve"> корректирует мероприятия Страт</w:t>
      </w:r>
      <w:r w:rsidRPr="00781C55">
        <w:rPr>
          <w:rFonts w:ascii="Times New Roman" w:hAnsi="Times New Roman" w:cs="Times New Roman"/>
          <w:sz w:val="28"/>
          <w:szCs w:val="28"/>
        </w:rPr>
        <w:t>е</w:t>
      </w:r>
      <w:r w:rsidRPr="00781C55">
        <w:rPr>
          <w:rFonts w:ascii="Times New Roman" w:hAnsi="Times New Roman" w:cs="Times New Roman"/>
          <w:sz w:val="28"/>
          <w:szCs w:val="28"/>
        </w:rPr>
        <w:t>гии, целевые индикаторы и показатели Стратегии на основании фактически достигнутых плановых значений показателей и на основании отчетов о реал</w:t>
      </w:r>
      <w:r w:rsidRPr="00781C55">
        <w:rPr>
          <w:rFonts w:ascii="Times New Roman" w:hAnsi="Times New Roman" w:cs="Times New Roman"/>
          <w:sz w:val="28"/>
          <w:szCs w:val="28"/>
        </w:rPr>
        <w:t>и</w:t>
      </w:r>
      <w:r w:rsidRPr="00781C55">
        <w:rPr>
          <w:rFonts w:ascii="Times New Roman" w:hAnsi="Times New Roman" w:cs="Times New Roman"/>
          <w:sz w:val="28"/>
          <w:szCs w:val="28"/>
        </w:rPr>
        <w:t>зации</w:t>
      </w:r>
      <w:r w:rsidRPr="00781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23F" w:rsidRPr="00781C55">
        <w:rPr>
          <w:rFonts w:ascii="Times New Roman" w:hAnsi="Times New Roman" w:cs="Times New Roman"/>
          <w:color w:val="000000"/>
          <w:sz w:val="28"/>
          <w:szCs w:val="28"/>
        </w:rPr>
        <w:t xml:space="preserve">Стратегии </w:t>
      </w:r>
      <w:r w:rsidRPr="00781C55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</w:t>
      </w:r>
      <w:r w:rsidR="002235BF">
        <w:rPr>
          <w:rFonts w:ascii="Times New Roman" w:hAnsi="Times New Roman" w:cs="Times New Roman"/>
          <w:sz w:val="28"/>
          <w:szCs w:val="28"/>
        </w:rPr>
        <w:t xml:space="preserve"> Ши</w:t>
      </w:r>
      <w:r w:rsidR="002B6BCC">
        <w:rPr>
          <w:rFonts w:ascii="Times New Roman" w:hAnsi="Times New Roman" w:cs="Times New Roman"/>
          <w:sz w:val="28"/>
          <w:szCs w:val="28"/>
        </w:rPr>
        <w:t xml:space="preserve">мановского </w:t>
      </w:r>
      <w:r w:rsidR="00500F64" w:rsidRPr="00781C55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781C55">
        <w:rPr>
          <w:rFonts w:ascii="Times New Roman" w:hAnsi="Times New Roman" w:cs="Times New Roman"/>
          <w:sz w:val="28"/>
          <w:szCs w:val="28"/>
        </w:rPr>
        <w:t>:</w:t>
      </w:r>
    </w:p>
    <w:p w:rsidR="00514911" w:rsidRPr="00781C55" w:rsidRDefault="00514911" w:rsidP="002730B9">
      <w:pPr>
        <w:ind w:firstLine="709"/>
        <w:jc w:val="both"/>
        <w:rPr>
          <w:szCs w:val="28"/>
        </w:rPr>
      </w:pPr>
      <w:r w:rsidRPr="00781C55">
        <w:rPr>
          <w:szCs w:val="28"/>
        </w:rPr>
        <w:t xml:space="preserve">ежегодно, не позднее 01 июня года, следующего за отчетным, обобщает представленную информацию, проводит оценку </w:t>
      </w:r>
      <w:r w:rsidR="002730B9" w:rsidRPr="00781C55">
        <w:rPr>
          <w:szCs w:val="28"/>
        </w:rPr>
        <w:t xml:space="preserve">эффективности реализации </w:t>
      </w:r>
      <w:r w:rsidRPr="00781C55">
        <w:rPr>
          <w:szCs w:val="28"/>
        </w:rPr>
        <w:t xml:space="preserve">Стратегии в соответствии с приложением </w:t>
      </w:r>
      <w:r w:rsidR="002730B9" w:rsidRPr="00781C55">
        <w:rPr>
          <w:szCs w:val="28"/>
        </w:rPr>
        <w:t>2</w:t>
      </w:r>
      <w:r w:rsidRPr="00781C55">
        <w:rPr>
          <w:szCs w:val="28"/>
        </w:rPr>
        <w:t xml:space="preserve"> к Стратегии, и направляет главе</w:t>
      </w:r>
      <w:r w:rsidR="002B6BCC">
        <w:rPr>
          <w:szCs w:val="28"/>
        </w:rPr>
        <w:t xml:space="preserve"> Шимановского </w:t>
      </w:r>
      <w:r w:rsidR="00500F64" w:rsidRPr="00781C55">
        <w:rPr>
          <w:bCs/>
          <w:szCs w:val="28"/>
        </w:rPr>
        <w:t xml:space="preserve"> района</w:t>
      </w:r>
      <w:r w:rsidR="00500F64" w:rsidRPr="00781C55">
        <w:rPr>
          <w:szCs w:val="28"/>
        </w:rPr>
        <w:t xml:space="preserve"> </w:t>
      </w:r>
      <w:r w:rsidRPr="00781C55">
        <w:rPr>
          <w:szCs w:val="28"/>
        </w:rPr>
        <w:t xml:space="preserve">отчет о реализации </w:t>
      </w:r>
      <w:r w:rsidR="002F423F" w:rsidRPr="00781C55">
        <w:t>Стратегии</w:t>
      </w:r>
      <w:r w:rsidRPr="00781C55">
        <w:rPr>
          <w:szCs w:val="28"/>
        </w:rPr>
        <w:t>;</w:t>
      </w:r>
    </w:p>
    <w:p w:rsidR="00514911" w:rsidRDefault="00514911" w:rsidP="002F423F">
      <w:pPr>
        <w:ind w:right="-1" w:firstLine="709"/>
        <w:jc w:val="both"/>
        <w:rPr>
          <w:szCs w:val="28"/>
        </w:rPr>
      </w:pPr>
      <w:r w:rsidRPr="00781C55">
        <w:rPr>
          <w:szCs w:val="28"/>
        </w:rPr>
        <w:t xml:space="preserve">размещает на официальном </w:t>
      </w:r>
      <w:r w:rsidR="00500F64" w:rsidRPr="00781C55">
        <w:rPr>
          <w:szCs w:val="28"/>
        </w:rPr>
        <w:t>сайте администрации</w:t>
      </w:r>
      <w:r w:rsidR="002235BF">
        <w:rPr>
          <w:szCs w:val="28"/>
        </w:rPr>
        <w:t xml:space="preserve"> Ши</w:t>
      </w:r>
      <w:r w:rsidR="002B6BCC">
        <w:rPr>
          <w:szCs w:val="28"/>
        </w:rPr>
        <w:t xml:space="preserve">мановского </w:t>
      </w:r>
      <w:r w:rsidR="00500F64" w:rsidRPr="00781C55">
        <w:rPr>
          <w:szCs w:val="28"/>
        </w:rPr>
        <w:t xml:space="preserve"> рай</w:t>
      </w:r>
      <w:r w:rsidR="00500F64" w:rsidRPr="00781C55">
        <w:rPr>
          <w:szCs w:val="28"/>
        </w:rPr>
        <w:t>о</w:t>
      </w:r>
      <w:r w:rsidR="00500F64" w:rsidRPr="00781C55">
        <w:rPr>
          <w:szCs w:val="28"/>
        </w:rPr>
        <w:t>на</w:t>
      </w:r>
      <w:r w:rsidRPr="00781C55">
        <w:rPr>
          <w:szCs w:val="28"/>
        </w:rPr>
        <w:t xml:space="preserve"> в информационно-телекоммуникационной сети «Интернет» отчет о реал</w:t>
      </w:r>
      <w:r w:rsidRPr="00781C55">
        <w:rPr>
          <w:szCs w:val="28"/>
        </w:rPr>
        <w:t>и</w:t>
      </w:r>
      <w:r w:rsidRPr="00781C55">
        <w:rPr>
          <w:szCs w:val="28"/>
        </w:rPr>
        <w:t xml:space="preserve">зации </w:t>
      </w:r>
      <w:r w:rsidR="002F423F" w:rsidRPr="00781C55">
        <w:t>Стратегии</w:t>
      </w:r>
      <w:r w:rsidRPr="00781C55">
        <w:rPr>
          <w:szCs w:val="28"/>
        </w:rPr>
        <w:t>.</w:t>
      </w:r>
    </w:p>
    <w:p w:rsidR="00185798" w:rsidRDefault="00185798" w:rsidP="002F423F">
      <w:pPr>
        <w:ind w:right="-1" w:firstLine="709"/>
        <w:jc w:val="both"/>
        <w:rPr>
          <w:szCs w:val="28"/>
        </w:rPr>
        <w:sectPr w:rsidR="00185798" w:rsidSect="00F00578">
          <w:headerReference w:type="default" r:id="rId11"/>
          <w:pgSz w:w="11906" w:h="16838"/>
          <w:pgMar w:top="851" w:right="707" w:bottom="851" w:left="1701" w:header="709" w:footer="113" w:gutter="0"/>
          <w:cols w:space="720"/>
          <w:docGrid w:linePitch="381"/>
        </w:sectPr>
      </w:pPr>
    </w:p>
    <w:p w:rsidR="00185798" w:rsidRDefault="00185798" w:rsidP="002F423F">
      <w:pPr>
        <w:ind w:right="-1" w:firstLine="709"/>
        <w:jc w:val="both"/>
        <w:rPr>
          <w:szCs w:val="28"/>
        </w:rPr>
        <w:sectPr w:rsidR="00185798" w:rsidSect="00221B93">
          <w:type w:val="continuous"/>
          <w:pgSz w:w="11906" w:h="16838"/>
          <w:pgMar w:top="851" w:right="567" w:bottom="851" w:left="1701" w:header="709" w:footer="1134" w:gutter="0"/>
          <w:cols w:space="720"/>
          <w:docGrid w:linePitch="381"/>
        </w:sectPr>
      </w:pPr>
    </w:p>
    <w:p w:rsidR="006A373E" w:rsidRDefault="006A373E" w:rsidP="004668C6">
      <w:pPr>
        <w:ind w:left="708" w:right="-598"/>
        <w:jc w:val="right"/>
        <w:rPr>
          <w:bCs/>
          <w:sz w:val="24"/>
        </w:rPr>
      </w:pPr>
      <w:r w:rsidRPr="006A373E">
        <w:rPr>
          <w:bCs/>
          <w:sz w:val="24"/>
        </w:rPr>
        <w:lastRenderedPageBreak/>
        <w:t xml:space="preserve">Приложение </w:t>
      </w:r>
      <w:r w:rsidR="003E0547">
        <w:rPr>
          <w:bCs/>
          <w:sz w:val="24"/>
        </w:rPr>
        <w:t>1</w:t>
      </w:r>
    </w:p>
    <w:p w:rsidR="006A373E" w:rsidRDefault="006A373E" w:rsidP="004668C6">
      <w:pPr>
        <w:ind w:left="708" w:right="-598"/>
        <w:jc w:val="right"/>
        <w:rPr>
          <w:sz w:val="24"/>
        </w:rPr>
      </w:pPr>
      <w:r w:rsidRPr="0090386B">
        <w:rPr>
          <w:sz w:val="24"/>
        </w:rPr>
        <w:t xml:space="preserve">к </w:t>
      </w:r>
      <w:r>
        <w:rPr>
          <w:sz w:val="24"/>
        </w:rPr>
        <w:t xml:space="preserve">Инвестиционной стратегии </w:t>
      </w:r>
    </w:p>
    <w:p w:rsidR="00F00578" w:rsidRDefault="002B6BCC" w:rsidP="004668C6">
      <w:pPr>
        <w:ind w:left="708" w:right="-598"/>
        <w:jc w:val="right"/>
        <w:rPr>
          <w:sz w:val="24"/>
        </w:rPr>
      </w:pPr>
      <w:r>
        <w:rPr>
          <w:sz w:val="24"/>
        </w:rPr>
        <w:t>Шимановского</w:t>
      </w:r>
      <w:r w:rsidR="00500F64">
        <w:rPr>
          <w:sz w:val="24"/>
        </w:rPr>
        <w:t xml:space="preserve"> </w:t>
      </w:r>
      <w:r w:rsidR="006A373E" w:rsidRPr="0090386B">
        <w:rPr>
          <w:sz w:val="24"/>
        </w:rPr>
        <w:t>района</w:t>
      </w:r>
      <w:r w:rsidR="006A373E">
        <w:rPr>
          <w:sz w:val="24"/>
        </w:rPr>
        <w:t xml:space="preserve"> </w:t>
      </w:r>
    </w:p>
    <w:p w:rsidR="006A373E" w:rsidRPr="0090386B" w:rsidRDefault="00500F64" w:rsidP="00F00578">
      <w:pPr>
        <w:ind w:left="708" w:right="-598"/>
        <w:jc w:val="right"/>
        <w:rPr>
          <w:sz w:val="24"/>
        </w:rPr>
      </w:pPr>
      <w:r>
        <w:rPr>
          <w:sz w:val="24"/>
        </w:rPr>
        <w:t xml:space="preserve">Амурской области </w:t>
      </w:r>
      <w:r w:rsidR="006A373E">
        <w:rPr>
          <w:sz w:val="24"/>
        </w:rPr>
        <w:t>до 2025 года</w:t>
      </w:r>
    </w:p>
    <w:p w:rsidR="006A373E" w:rsidRPr="006A373E" w:rsidRDefault="006A373E" w:rsidP="006A373E">
      <w:pPr>
        <w:jc w:val="right"/>
        <w:rPr>
          <w:bCs/>
          <w:sz w:val="24"/>
        </w:rPr>
      </w:pPr>
    </w:p>
    <w:p w:rsidR="00FF7240" w:rsidRDefault="00FF7240" w:rsidP="00FF7240">
      <w:pPr>
        <w:pStyle w:val="ab"/>
        <w:jc w:val="center"/>
      </w:pPr>
    </w:p>
    <w:p w:rsidR="00FF7240" w:rsidRDefault="00FF7240" w:rsidP="00FF7240">
      <w:pPr>
        <w:pStyle w:val="ab"/>
        <w:jc w:val="center"/>
      </w:pPr>
    </w:p>
    <w:p w:rsidR="001379C1" w:rsidRDefault="00185798" w:rsidP="00FF7240">
      <w:pPr>
        <w:pStyle w:val="ab"/>
        <w:jc w:val="center"/>
      </w:pPr>
      <w:r w:rsidRPr="00FF7240">
        <w:t>Целевые индикаторы</w:t>
      </w:r>
      <w:r w:rsidR="006A373E" w:rsidRPr="00FF7240">
        <w:t xml:space="preserve"> и </w:t>
      </w:r>
      <w:r w:rsidR="00981F25" w:rsidRPr="00FF7240">
        <w:t>показатели</w:t>
      </w:r>
      <w:r w:rsidRPr="00FF7240">
        <w:t xml:space="preserve"> Инвестиционной стратегии </w:t>
      </w:r>
    </w:p>
    <w:p w:rsidR="00185798" w:rsidRPr="00FF7240" w:rsidRDefault="002B6BCC" w:rsidP="00FF7240">
      <w:pPr>
        <w:pStyle w:val="ab"/>
        <w:jc w:val="center"/>
      </w:pPr>
      <w:r>
        <w:t>Шимановского</w:t>
      </w:r>
      <w:r w:rsidR="00500F64" w:rsidRPr="00FF7240">
        <w:t xml:space="preserve"> района Амурской области</w:t>
      </w:r>
      <w:r w:rsidR="00185798" w:rsidRPr="00FF7240">
        <w:t xml:space="preserve"> до 2025 года</w:t>
      </w:r>
    </w:p>
    <w:p w:rsidR="00185798" w:rsidRPr="00FF7240" w:rsidRDefault="00185798" w:rsidP="00FF7240">
      <w:pPr>
        <w:pStyle w:val="ab"/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93"/>
        <w:gridCol w:w="2126"/>
        <w:gridCol w:w="850"/>
        <w:gridCol w:w="993"/>
        <w:gridCol w:w="992"/>
        <w:gridCol w:w="850"/>
        <w:gridCol w:w="993"/>
        <w:gridCol w:w="993"/>
        <w:gridCol w:w="993"/>
        <w:gridCol w:w="993"/>
      </w:tblGrid>
      <w:tr w:rsidR="000B7B75" w:rsidRPr="00FF7240" w:rsidTr="000B7B75">
        <w:tc>
          <w:tcPr>
            <w:tcW w:w="668" w:type="dxa"/>
          </w:tcPr>
          <w:p w:rsidR="000B7B75" w:rsidRPr="000B7B75" w:rsidRDefault="000B7B75" w:rsidP="00FE4D60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3693" w:type="dxa"/>
            <w:shd w:val="clear" w:color="auto" w:fill="auto"/>
          </w:tcPr>
          <w:p w:rsidR="000B7B75" w:rsidRPr="000B7B75" w:rsidRDefault="000B7B75" w:rsidP="00FE4D60">
            <w:pPr>
              <w:pStyle w:val="ab"/>
              <w:jc w:val="center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Наименование целевого индик</w:t>
            </w:r>
            <w:r w:rsidRPr="000B7B75">
              <w:rPr>
                <w:sz w:val="24"/>
                <w:szCs w:val="24"/>
              </w:rPr>
              <w:t>а</w:t>
            </w:r>
            <w:r w:rsidRPr="000B7B75">
              <w:rPr>
                <w:sz w:val="24"/>
                <w:szCs w:val="24"/>
              </w:rPr>
              <w:t>тора,</w:t>
            </w:r>
          </w:p>
          <w:p w:rsidR="000B7B75" w:rsidRPr="000B7B75" w:rsidRDefault="000B7B75" w:rsidP="00FE4D60">
            <w:pPr>
              <w:pStyle w:val="ab"/>
              <w:jc w:val="center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показателя</w:t>
            </w:r>
          </w:p>
        </w:tc>
        <w:tc>
          <w:tcPr>
            <w:tcW w:w="2126" w:type="dxa"/>
          </w:tcPr>
          <w:p w:rsidR="000B7B75" w:rsidRPr="000B7B75" w:rsidRDefault="000B7B75" w:rsidP="00FE4D60">
            <w:pPr>
              <w:pStyle w:val="ab"/>
              <w:jc w:val="center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Единица</w:t>
            </w:r>
          </w:p>
          <w:p w:rsidR="000B7B75" w:rsidRPr="000B7B75" w:rsidRDefault="000B7B75" w:rsidP="00FE4D60">
            <w:pPr>
              <w:pStyle w:val="ab"/>
              <w:jc w:val="center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  <w:shd w:val="clear" w:color="auto" w:fill="auto"/>
          </w:tcPr>
          <w:p w:rsidR="000B7B75" w:rsidRPr="000B7B75" w:rsidRDefault="000B7B75" w:rsidP="005A3955">
            <w:pPr>
              <w:pStyle w:val="ab"/>
              <w:jc w:val="center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  <w:shd w:val="clear" w:color="auto" w:fill="auto"/>
          </w:tcPr>
          <w:p w:rsidR="000B7B75" w:rsidRPr="000B7B75" w:rsidRDefault="000B7B75" w:rsidP="005A3955">
            <w:pPr>
              <w:pStyle w:val="ab"/>
              <w:jc w:val="center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0B7B75" w:rsidRPr="000B7B75" w:rsidRDefault="000B7B75" w:rsidP="005A3955">
            <w:pPr>
              <w:pStyle w:val="ab"/>
              <w:jc w:val="center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0B7B75" w:rsidRPr="000B7B75" w:rsidRDefault="000B7B75" w:rsidP="005A3955">
            <w:pPr>
              <w:pStyle w:val="ab"/>
              <w:jc w:val="center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0B7B75" w:rsidRPr="000B7B75" w:rsidRDefault="000B7B75" w:rsidP="00FE4D6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0B7B75" w:rsidRPr="000B7B75" w:rsidRDefault="000B7B75" w:rsidP="00FE4D6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0B7B75" w:rsidRPr="000B7B75" w:rsidRDefault="000B7B75" w:rsidP="00FE4D6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0B7B75" w:rsidRPr="000B7B75" w:rsidRDefault="000B7B75" w:rsidP="00FC0482">
            <w:pPr>
              <w:pStyle w:val="ab"/>
              <w:jc w:val="center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2025</w:t>
            </w:r>
          </w:p>
        </w:tc>
      </w:tr>
      <w:tr w:rsidR="000B7B75" w:rsidRPr="00FF7240" w:rsidTr="000B7B75">
        <w:tc>
          <w:tcPr>
            <w:tcW w:w="668" w:type="dxa"/>
          </w:tcPr>
          <w:p w:rsidR="000B7B75" w:rsidRPr="000B7B75" w:rsidRDefault="000B7B75" w:rsidP="00FF7240">
            <w:pPr>
              <w:pStyle w:val="ab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1</w:t>
            </w:r>
          </w:p>
        </w:tc>
        <w:tc>
          <w:tcPr>
            <w:tcW w:w="3693" w:type="dxa"/>
            <w:shd w:val="clear" w:color="auto" w:fill="auto"/>
          </w:tcPr>
          <w:p w:rsidR="000B7B75" w:rsidRPr="000B7B75" w:rsidRDefault="000B7B75" w:rsidP="00FF7240">
            <w:pPr>
              <w:pStyle w:val="ab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Индекс физического объема и</w:t>
            </w:r>
            <w:r w:rsidRPr="000B7B75">
              <w:rPr>
                <w:sz w:val="24"/>
                <w:szCs w:val="24"/>
              </w:rPr>
              <w:t>н</w:t>
            </w:r>
            <w:r w:rsidRPr="000B7B75">
              <w:rPr>
                <w:sz w:val="24"/>
                <w:szCs w:val="24"/>
              </w:rPr>
              <w:t>вестиций в основной капитал (без субъектов малого предпр</w:t>
            </w:r>
            <w:r w:rsidRPr="000B7B75">
              <w:rPr>
                <w:sz w:val="24"/>
                <w:szCs w:val="24"/>
              </w:rPr>
              <w:t>и</w:t>
            </w:r>
            <w:r w:rsidRPr="000B7B75">
              <w:rPr>
                <w:sz w:val="24"/>
                <w:szCs w:val="24"/>
              </w:rPr>
              <w:t>нимательства)</w:t>
            </w:r>
          </w:p>
        </w:tc>
        <w:tc>
          <w:tcPr>
            <w:tcW w:w="2126" w:type="dxa"/>
          </w:tcPr>
          <w:p w:rsidR="000B7B75" w:rsidRPr="000B7B75" w:rsidRDefault="000B7B75" w:rsidP="00FF7240">
            <w:pPr>
              <w:pStyle w:val="ab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процентов к предыдущему г</w:t>
            </w:r>
            <w:r w:rsidRPr="000B7B75">
              <w:rPr>
                <w:sz w:val="24"/>
                <w:szCs w:val="24"/>
              </w:rPr>
              <w:t>о</w:t>
            </w:r>
            <w:r w:rsidRPr="000B7B75">
              <w:rPr>
                <w:sz w:val="24"/>
                <w:szCs w:val="24"/>
              </w:rPr>
              <w:t>ду</w:t>
            </w:r>
          </w:p>
        </w:tc>
        <w:tc>
          <w:tcPr>
            <w:tcW w:w="850" w:type="dxa"/>
            <w:shd w:val="clear" w:color="auto" w:fill="auto"/>
          </w:tcPr>
          <w:p w:rsidR="000B7B75" w:rsidRPr="000B7B75" w:rsidRDefault="000B7B75" w:rsidP="00D156E5">
            <w:pPr>
              <w:pStyle w:val="ab"/>
              <w:jc w:val="center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103,0</w:t>
            </w:r>
          </w:p>
        </w:tc>
        <w:tc>
          <w:tcPr>
            <w:tcW w:w="993" w:type="dxa"/>
            <w:shd w:val="clear" w:color="auto" w:fill="auto"/>
          </w:tcPr>
          <w:p w:rsidR="000B7B75" w:rsidRPr="000B7B75" w:rsidRDefault="000B7B75" w:rsidP="00D156E5">
            <w:pPr>
              <w:pStyle w:val="ab"/>
              <w:jc w:val="center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103,5</w:t>
            </w:r>
          </w:p>
        </w:tc>
        <w:tc>
          <w:tcPr>
            <w:tcW w:w="992" w:type="dxa"/>
            <w:shd w:val="clear" w:color="auto" w:fill="auto"/>
          </w:tcPr>
          <w:p w:rsidR="000B7B75" w:rsidRPr="000B7B75" w:rsidRDefault="000B7B75" w:rsidP="00D156E5">
            <w:pPr>
              <w:pStyle w:val="ab"/>
              <w:jc w:val="center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103,5</w:t>
            </w:r>
          </w:p>
        </w:tc>
        <w:tc>
          <w:tcPr>
            <w:tcW w:w="850" w:type="dxa"/>
            <w:shd w:val="clear" w:color="auto" w:fill="auto"/>
          </w:tcPr>
          <w:p w:rsidR="000B7B75" w:rsidRPr="000B7B75" w:rsidRDefault="000B7B75" w:rsidP="00D156E5">
            <w:pPr>
              <w:pStyle w:val="ab"/>
              <w:jc w:val="center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103,7</w:t>
            </w:r>
          </w:p>
        </w:tc>
        <w:tc>
          <w:tcPr>
            <w:tcW w:w="993" w:type="dxa"/>
          </w:tcPr>
          <w:p w:rsidR="000B7B75" w:rsidRPr="000B7B75" w:rsidRDefault="000B7B75" w:rsidP="00D156E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  <w:tc>
          <w:tcPr>
            <w:tcW w:w="993" w:type="dxa"/>
          </w:tcPr>
          <w:p w:rsidR="000B7B75" w:rsidRPr="000B7B75" w:rsidRDefault="000B7B75" w:rsidP="00D156E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993" w:type="dxa"/>
          </w:tcPr>
          <w:p w:rsidR="000B7B75" w:rsidRPr="000B7B75" w:rsidRDefault="000B7B75" w:rsidP="00D156E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  <w:tc>
          <w:tcPr>
            <w:tcW w:w="993" w:type="dxa"/>
          </w:tcPr>
          <w:p w:rsidR="000B7B75" w:rsidRPr="000B7B75" w:rsidRDefault="000B7B75" w:rsidP="00FC0482">
            <w:pPr>
              <w:pStyle w:val="ab"/>
              <w:jc w:val="center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104,0</w:t>
            </w:r>
          </w:p>
        </w:tc>
      </w:tr>
      <w:tr w:rsidR="000B7B75" w:rsidRPr="00FF7240" w:rsidTr="000B7B75">
        <w:tc>
          <w:tcPr>
            <w:tcW w:w="668" w:type="dxa"/>
          </w:tcPr>
          <w:p w:rsidR="000B7B75" w:rsidRPr="000B7B75" w:rsidRDefault="000B7B75" w:rsidP="00FF7240">
            <w:pPr>
              <w:pStyle w:val="ab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2</w:t>
            </w:r>
          </w:p>
        </w:tc>
        <w:tc>
          <w:tcPr>
            <w:tcW w:w="3693" w:type="dxa"/>
            <w:shd w:val="clear" w:color="auto" w:fill="auto"/>
          </w:tcPr>
          <w:p w:rsidR="000B7B75" w:rsidRPr="000B7B75" w:rsidRDefault="000B7B75" w:rsidP="00FF7240">
            <w:pPr>
              <w:pStyle w:val="ab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Объем инвестиций в основной капитал (без субъектов малого предпринимательства) на душу населения района</w:t>
            </w:r>
          </w:p>
          <w:p w:rsidR="000B7B75" w:rsidRPr="000B7B75" w:rsidRDefault="000B7B75" w:rsidP="00FF7240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7B75" w:rsidRPr="000B7B75" w:rsidRDefault="000B7B75" w:rsidP="00FF7240">
            <w:pPr>
              <w:pStyle w:val="ab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7B75" w:rsidRPr="000B7B75" w:rsidRDefault="000B7B75" w:rsidP="00D156E5">
            <w:pPr>
              <w:pStyle w:val="ab"/>
              <w:jc w:val="center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7332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7B75" w:rsidRPr="000B7B75" w:rsidRDefault="000B7B75" w:rsidP="00D156E5">
            <w:pPr>
              <w:pStyle w:val="ab"/>
              <w:jc w:val="center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7346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B75" w:rsidRPr="000B7B75" w:rsidRDefault="000B7B75" w:rsidP="00D156E5">
            <w:pPr>
              <w:pStyle w:val="ab"/>
              <w:jc w:val="center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7360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7B75" w:rsidRPr="000B7B75" w:rsidRDefault="000B7B75" w:rsidP="00D156E5">
            <w:pPr>
              <w:pStyle w:val="ab"/>
              <w:jc w:val="center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7375</w:t>
            </w:r>
          </w:p>
        </w:tc>
        <w:tc>
          <w:tcPr>
            <w:tcW w:w="993" w:type="dxa"/>
            <w:vAlign w:val="center"/>
          </w:tcPr>
          <w:p w:rsidR="000B7B75" w:rsidRPr="000B7B75" w:rsidRDefault="000B7B75" w:rsidP="000B7B7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</w:t>
            </w:r>
          </w:p>
        </w:tc>
        <w:tc>
          <w:tcPr>
            <w:tcW w:w="993" w:type="dxa"/>
            <w:vAlign w:val="center"/>
          </w:tcPr>
          <w:p w:rsidR="000B7B75" w:rsidRPr="000B7B75" w:rsidRDefault="000B7B75" w:rsidP="000B7B7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7385</w:t>
            </w:r>
          </w:p>
        </w:tc>
        <w:tc>
          <w:tcPr>
            <w:tcW w:w="993" w:type="dxa"/>
            <w:vAlign w:val="center"/>
          </w:tcPr>
          <w:p w:rsidR="000B7B75" w:rsidRPr="000B7B75" w:rsidRDefault="000B7B75" w:rsidP="000B7B7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7390</w:t>
            </w:r>
          </w:p>
        </w:tc>
        <w:tc>
          <w:tcPr>
            <w:tcW w:w="993" w:type="dxa"/>
            <w:vAlign w:val="center"/>
          </w:tcPr>
          <w:p w:rsidR="000B7B75" w:rsidRPr="000B7B75" w:rsidRDefault="000B7B75" w:rsidP="00FC048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</w:t>
            </w:r>
          </w:p>
        </w:tc>
      </w:tr>
      <w:tr w:rsidR="000B7B75" w:rsidRPr="00FF7240" w:rsidTr="000B7B75">
        <w:tc>
          <w:tcPr>
            <w:tcW w:w="668" w:type="dxa"/>
          </w:tcPr>
          <w:p w:rsidR="000B7B75" w:rsidRPr="000B7B75" w:rsidRDefault="000B7B75" w:rsidP="00FF7240">
            <w:pPr>
              <w:pStyle w:val="ab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3</w:t>
            </w:r>
          </w:p>
        </w:tc>
        <w:tc>
          <w:tcPr>
            <w:tcW w:w="3693" w:type="dxa"/>
            <w:shd w:val="clear" w:color="auto" w:fill="auto"/>
          </w:tcPr>
          <w:p w:rsidR="000B7B75" w:rsidRPr="000B7B75" w:rsidRDefault="000B7B75" w:rsidP="00FF7240">
            <w:pPr>
              <w:pStyle w:val="ab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Количество инвестиционных проектов, реализуемых на терр</w:t>
            </w:r>
            <w:r w:rsidRPr="000B7B75">
              <w:rPr>
                <w:sz w:val="24"/>
                <w:szCs w:val="24"/>
              </w:rPr>
              <w:t>и</w:t>
            </w:r>
            <w:r w:rsidRPr="000B7B75">
              <w:rPr>
                <w:sz w:val="24"/>
                <w:szCs w:val="24"/>
              </w:rPr>
              <w:t>тории  Шимановского района</w:t>
            </w:r>
          </w:p>
          <w:p w:rsidR="000B7B75" w:rsidRPr="000B7B75" w:rsidRDefault="000B7B75" w:rsidP="00FF7240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7B75" w:rsidRPr="000B7B75" w:rsidRDefault="000B7B75" w:rsidP="00FF7240">
            <w:pPr>
              <w:pStyle w:val="ab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0B7B75" w:rsidRPr="000B7B75" w:rsidRDefault="000B7B75" w:rsidP="00D156E5">
            <w:pPr>
              <w:pStyle w:val="ab"/>
              <w:jc w:val="center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B7B75" w:rsidRPr="000B7B75" w:rsidRDefault="000B7B75" w:rsidP="00D156E5">
            <w:pPr>
              <w:pStyle w:val="ab"/>
              <w:jc w:val="center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B7B75" w:rsidRPr="000B7B75" w:rsidRDefault="000B7B75" w:rsidP="00D156E5">
            <w:pPr>
              <w:pStyle w:val="ab"/>
              <w:jc w:val="center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B7B75" w:rsidRPr="000B7B75" w:rsidRDefault="000B7B75" w:rsidP="00D156E5">
            <w:pPr>
              <w:pStyle w:val="ab"/>
              <w:jc w:val="center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B7B75" w:rsidRPr="000B7B75" w:rsidRDefault="000B7B75" w:rsidP="00D156E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B7B75" w:rsidRPr="000B7B75" w:rsidRDefault="000B7B75" w:rsidP="00D156E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B7B75" w:rsidRPr="000B7B75" w:rsidRDefault="000B7B75" w:rsidP="00D156E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B7B75" w:rsidRPr="000B7B75" w:rsidRDefault="000B7B75" w:rsidP="00FC048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7B75" w:rsidRPr="00FF7240" w:rsidTr="000B7B75">
        <w:tc>
          <w:tcPr>
            <w:tcW w:w="668" w:type="dxa"/>
          </w:tcPr>
          <w:p w:rsidR="000B7B75" w:rsidRPr="000B7B75" w:rsidRDefault="000B7B75" w:rsidP="00D156E5">
            <w:pPr>
              <w:pStyle w:val="ab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4</w:t>
            </w:r>
          </w:p>
        </w:tc>
        <w:tc>
          <w:tcPr>
            <w:tcW w:w="3693" w:type="dxa"/>
            <w:shd w:val="clear" w:color="auto" w:fill="auto"/>
          </w:tcPr>
          <w:p w:rsidR="000B7B75" w:rsidRPr="000B7B75" w:rsidRDefault="000B7B75" w:rsidP="00D156E5">
            <w:pPr>
              <w:pStyle w:val="ab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Число рабочих мест, созданных в период реализации проектов</w:t>
            </w:r>
          </w:p>
          <w:p w:rsidR="000B7B75" w:rsidRPr="000B7B75" w:rsidRDefault="000B7B75" w:rsidP="00D156E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7B75" w:rsidRPr="000B7B75" w:rsidRDefault="000B7B75" w:rsidP="00D156E5">
            <w:pPr>
              <w:pStyle w:val="ab"/>
              <w:rPr>
                <w:sz w:val="24"/>
                <w:szCs w:val="24"/>
              </w:rPr>
            </w:pPr>
            <w:r w:rsidRPr="000B7B75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0B7B75" w:rsidRPr="000B7B75" w:rsidRDefault="000B7B75" w:rsidP="00D156E5">
            <w:pPr>
              <w:jc w:val="center"/>
              <w:rPr>
                <w:rStyle w:val="105pt0pt"/>
                <w:b w:val="0"/>
                <w:color w:val="auto"/>
                <w:sz w:val="24"/>
                <w:szCs w:val="24"/>
              </w:rPr>
            </w:pPr>
            <w:r w:rsidRPr="000B7B75">
              <w:rPr>
                <w:rStyle w:val="105pt0pt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B7B75" w:rsidRPr="000B7B75" w:rsidRDefault="000B7B75" w:rsidP="00D156E5">
            <w:pPr>
              <w:jc w:val="center"/>
              <w:rPr>
                <w:rStyle w:val="105pt0pt"/>
                <w:rFonts w:eastAsia="Courier New"/>
                <w:b w:val="0"/>
                <w:color w:val="auto"/>
                <w:sz w:val="24"/>
                <w:szCs w:val="24"/>
              </w:rPr>
            </w:pPr>
            <w:r w:rsidRPr="000B7B75">
              <w:rPr>
                <w:rStyle w:val="105pt0pt"/>
                <w:rFonts w:eastAsia="Courier New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B7B75" w:rsidRPr="000B7B75" w:rsidRDefault="000B7B75" w:rsidP="00D156E5">
            <w:pPr>
              <w:jc w:val="center"/>
              <w:rPr>
                <w:rStyle w:val="105pt0pt"/>
                <w:rFonts w:eastAsia="Courier New"/>
                <w:b w:val="0"/>
                <w:color w:val="auto"/>
                <w:sz w:val="24"/>
                <w:szCs w:val="24"/>
              </w:rPr>
            </w:pPr>
            <w:r w:rsidRPr="000B7B75">
              <w:rPr>
                <w:rStyle w:val="105pt0pt"/>
                <w:rFonts w:eastAsia="Courier New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B7B75" w:rsidRPr="000B7B75" w:rsidRDefault="000B7B75" w:rsidP="00D156E5">
            <w:pPr>
              <w:jc w:val="center"/>
              <w:rPr>
                <w:rStyle w:val="105pt0pt"/>
                <w:rFonts w:eastAsia="Courier New"/>
                <w:b w:val="0"/>
                <w:color w:val="auto"/>
                <w:sz w:val="24"/>
                <w:szCs w:val="24"/>
              </w:rPr>
            </w:pPr>
            <w:r w:rsidRPr="000B7B75">
              <w:rPr>
                <w:rStyle w:val="105pt0pt"/>
                <w:rFonts w:eastAsia="Courier New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B7B75" w:rsidRPr="000B7B75" w:rsidRDefault="000B7B75" w:rsidP="00D156E5">
            <w:pPr>
              <w:jc w:val="center"/>
              <w:rPr>
                <w:rStyle w:val="105pt0pt"/>
                <w:rFonts w:eastAsia="Courier New"/>
                <w:b w:val="0"/>
                <w:color w:val="auto"/>
                <w:sz w:val="24"/>
                <w:szCs w:val="24"/>
              </w:rPr>
            </w:pPr>
            <w:r>
              <w:rPr>
                <w:rStyle w:val="105pt0pt"/>
                <w:rFonts w:eastAsia="Courier New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B7B75" w:rsidRPr="000B7B75" w:rsidRDefault="000B7B75" w:rsidP="00D156E5">
            <w:pPr>
              <w:jc w:val="center"/>
              <w:rPr>
                <w:rStyle w:val="105pt0pt"/>
                <w:rFonts w:eastAsia="Courier New"/>
                <w:b w:val="0"/>
                <w:color w:val="auto"/>
                <w:sz w:val="24"/>
                <w:szCs w:val="24"/>
              </w:rPr>
            </w:pPr>
            <w:r>
              <w:rPr>
                <w:rStyle w:val="105pt0pt"/>
                <w:rFonts w:eastAsia="Courier New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B7B75" w:rsidRPr="000B7B75" w:rsidRDefault="000B7B75" w:rsidP="00D156E5">
            <w:pPr>
              <w:jc w:val="center"/>
              <w:rPr>
                <w:rStyle w:val="105pt0pt"/>
                <w:rFonts w:eastAsia="Courier New"/>
                <w:b w:val="0"/>
                <w:color w:val="auto"/>
                <w:sz w:val="24"/>
                <w:szCs w:val="24"/>
              </w:rPr>
            </w:pPr>
            <w:r>
              <w:rPr>
                <w:rStyle w:val="105pt0pt"/>
                <w:rFonts w:eastAsia="Courier New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B7B75" w:rsidRPr="000B7B75" w:rsidRDefault="000B7B75" w:rsidP="00FC0482">
            <w:pPr>
              <w:jc w:val="center"/>
              <w:rPr>
                <w:rStyle w:val="105pt0pt"/>
                <w:rFonts w:eastAsia="Courier New"/>
                <w:b w:val="0"/>
                <w:color w:val="auto"/>
                <w:sz w:val="24"/>
                <w:szCs w:val="24"/>
              </w:rPr>
            </w:pPr>
            <w:r w:rsidRPr="000B7B75">
              <w:rPr>
                <w:rStyle w:val="105pt0pt"/>
                <w:rFonts w:eastAsia="Courier New"/>
                <w:b w:val="0"/>
                <w:color w:val="auto"/>
                <w:sz w:val="24"/>
                <w:szCs w:val="24"/>
              </w:rPr>
              <w:t>15</w:t>
            </w:r>
          </w:p>
        </w:tc>
      </w:tr>
    </w:tbl>
    <w:p w:rsidR="00713AAE" w:rsidRDefault="00981F25" w:rsidP="00FF7240">
      <w:pPr>
        <w:pStyle w:val="af3"/>
        <w:spacing w:before="0" w:after="0"/>
        <w:ind w:left="12036" w:right="-740"/>
      </w:pPr>
      <w:r w:rsidRPr="00FF7240">
        <w:rPr>
          <w:sz w:val="28"/>
        </w:rPr>
        <w:br w:type="page"/>
      </w:r>
      <w:r w:rsidR="00FF7240">
        <w:rPr>
          <w:sz w:val="28"/>
        </w:rPr>
        <w:lastRenderedPageBreak/>
        <w:t xml:space="preserve">             </w:t>
      </w:r>
      <w:r w:rsidR="00713AAE" w:rsidRPr="006A373E">
        <w:t xml:space="preserve">Приложение </w:t>
      </w:r>
      <w:r w:rsidR="00713AAE">
        <w:t>2</w:t>
      </w:r>
    </w:p>
    <w:p w:rsidR="00713AAE" w:rsidRDefault="00713AAE" w:rsidP="00713AAE">
      <w:pPr>
        <w:ind w:left="708" w:right="-598"/>
        <w:jc w:val="right"/>
        <w:rPr>
          <w:sz w:val="24"/>
        </w:rPr>
      </w:pPr>
      <w:r w:rsidRPr="0090386B">
        <w:rPr>
          <w:sz w:val="24"/>
        </w:rPr>
        <w:t xml:space="preserve">к </w:t>
      </w:r>
      <w:r>
        <w:rPr>
          <w:sz w:val="24"/>
        </w:rPr>
        <w:t xml:space="preserve">Инвестиционной стратегии </w:t>
      </w:r>
    </w:p>
    <w:p w:rsidR="000F20C4" w:rsidRDefault="002B6BCC" w:rsidP="000F20C4">
      <w:pPr>
        <w:ind w:left="708" w:right="-598"/>
        <w:jc w:val="right"/>
        <w:rPr>
          <w:sz w:val="24"/>
        </w:rPr>
      </w:pPr>
      <w:r>
        <w:rPr>
          <w:sz w:val="24"/>
        </w:rPr>
        <w:t xml:space="preserve"> Шимановского</w:t>
      </w:r>
      <w:r w:rsidR="00713AAE">
        <w:rPr>
          <w:sz w:val="24"/>
        </w:rPr>
        <w:t xml:space="preserve"> </w:t>
      </w:r>
      <w:r w:rsidR="00713AAE" w:rsidRPr="0090386B">
        <w:rPr>
          <w:sz w:val="24"/>
        </w:rPr>
        <w:t>района</w:t>
      </w:r>
      <w:r w:rsidR="00713AAE">
        <w:rPr>
          <w:sz w:val="24"/>
        </w:rPr>
        <w:t xml:space="preserve"> </w:t>
      </w:r>
    </w:p>
    <w:p w:rsidR="00713AAE" w:rsidRPr="0090386B" w:rsidRDefault="00713AAE" w:rsidP="00713AAE">
      <w:pPr>
        <w:ind w:left="708" w:right="-598"/>
        <w:jc w:val="right"/>
        <w:rPr>
          <w:sz w:val="24"/>
        </w:rPr>
      </w:pPr>
      <w:r>
        <w:rPr>
          <w:sz w:val="24"/>
        </w:rPr>
        <w:t>до 2025 года</w:t>
      </w:r>
    </w:p>
    <w:p w:rsidR="002730B9" w:rsidRDefault="002730B9" w:rsidP="00713AAE">
      <w:pPr>
        <w:jc w:val="right"/>
        <w:rPr>
          <w:szCs w:val="28"/>
        </w:rPr>
      </w:pPr>
    </w:p>
    <w:p w:rsidR="00713AAE" w:rsidRPr="00FF7240" w:rsidRDefault="002730B9" w:rsidP="00FF7240">
      <w:pPr>
        <w:pStyle w:val="ab"/>
        <w:jc w:val="center"/>
      </w:pPr>
      <w:r w:rsidRPr="00FF7240">
        <w:rPr>
          <w:szCs w:val="28"/>
        </w:rPr>
        <w:t xml:space="preserve">Оценка эффективности реализации </w:t>
      </w:r>
      <w:r w:rsidR="00713AAE" w:rsidRPr="00FF7240">
        <w:t xml:space="preserve">Инвестиционной стратегии </w:t>
      </w:r>
    </w:p>
    <w:p w:rsidR="00713AAE" w:rsidRPr="00FF7240" w:rsidRDefault="002B6BCC" w:rsidP="00FF7240">
      <w:pPr>
        <w:pStyle w:val="ab"/>
        <w:jc w:val="center"/>
      </w:pPr>
      <w:r>
        <w:t xml:space="preserve"> Шимановского</w:t>
      </w:r>
      <w:r w:rsidR="00713AAE" w:rsidRPr="00FF7240">
        <w:t xml:space="preserve"> района Амурской области до 2025 года</w:t>
      </w:r>
    </w:p>
    <w:p w:rsidR="00713AAE" w:rsidRPr="00FF7240" w:rsidRDefault="00713AAE" w:rsidP="00FF7240">
      <w:pPr>
        <w:pStyle w:val="ab"/>
        <w:rPr>
          <w:szCs w:val="28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6478"/>
        <w:gridCol w:w="3517"/>
        <w:gridCol w:w="2382"/>
        <w:gridCol w:w="1517"/>
      </w:tblGrid>
      <w:tr w:rsidR="00981F25" w:rsidRPr="00FF7240" w:rsidTr="00981F25">
        <w:tc>
          <w:tcPr>
            <w:tcW w:w="814" w:type="dxa"/>
            <w:shd w:val="clear" w:color="auto" w:fill="auto"/>
            <w:vAlign w:val="center"/>
          </w:tcPr>
          <w:p w:rsidR="00981F25" w:rsidRPr="00FF7240" w:rsidRDefault="00981F25" w:rsidP="00316E9C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№ п/п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981F25" w:rsidRPr="00FF7240" w:rsidRDefault="00981F25" w:rsidP="00316E9C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Наименование показателя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981F25" w:rsidRPr="00FF7240" w:rsidRDefault="00981F25" w:rsidP="00316E9C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Варианты оценки выпо</w:t>
            </w:r>
            <w:r w:rsidRPr="00FF7240">
              <w:rPr>
                <w:szCs w:val="28"/>
              </w:rPr>
              <w:t>л</w:t>
            </w:r>
            <w:r w:rsidRPr="00FF7240">
              <w:rPr>
                <w:szCs w:val="28"/>
              </w:rPr>
              <w:t>нения целевых индикат</w:t>
            </w:r>
            <w:r w:rsidRPr="00FF7240">
              <w:rPr>
                <w:szCs w:val="28"/>
              </w:rPr>
              <w:t>о</w:t>
            </w:r>
            <w:r w:rsidRPr="00FF7240">
              <w:rPr>
                <w:szCs w:val="28"/>
              </w:rPr>
              <w:t>ров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81F25" w:rsidRPr="00FF7240" w:rsidRDefault="00981F25" w:rsidP="00316E9C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Значение оценки</w:t>
            </w:r>
          </w:p>
          <w:p w:rsidR="00981F25" w:rsidRPr="00FF7240" w:rsidRDefault="00981F25" w:rsidP="00316E9C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показателя</w:t>
            </w:r>
          </w:p>
          <w:p w:rsidR="00981F25" w:rsidRPr="00FF7240" w:rsidRDefault="00981F25" w:rsidP="00316E9C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(баллов)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981F25" w:rsidRPr="00FF7240" w:rsidRDefault="00981F25" w:rsidP="00316E9C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Вес</w:t>
            </w:r>
          </w:p>
          <w:p w:rsidR="00981F25" w:rsidRPr="00FF7240" w:rsidRDefault="00981F25" w:rsidP="00316E9C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показателя</w:t>
            </w:r>
          </w:p>
        </w:tc>
      </w:tr>
      <w:tr w:rsidR="00981F25" w:rsidRPr="00FF7240" w:rsidTr="00981F25">
        <w:tc>
          <w:tcPr>
            <w:tcW w:w="814" w:type="dxa"/>
            <w:vMerge w:val="restart"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1.</w:t>
            </w:r>
          </w:p>
        </w:tc>
        <w:tc>
          <w:tcPr>
            <w:tcW w:w="6478" w:type="dxa"/>
            <w:vMerge w:val="restart"/>
            <w:shd w:val="clear" w:color="auto" w:fill="auto"/>
          </w:tcPr>
          <w:p w:rsidR="00981F25" w:rsidRPr="00FF7240" w:rsidRDefault="00981F25" w:rsidP="00781C55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Индекс физического объема инвестиций в основной капитал, процентов к предыдущему году</w:t>
            </w:r>
          </w:p>
        </w:tc>
        <w:tc>
          <w:tcPr>
            <w:tcW w:w="3517" w:type="dxa"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от 100 и более  процентов</w:t>
            </w:r>
          </w:p>
        </w:tc>
        <w:tc>
          <w:tcPr>
            <w:tcW w:w="2382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1,0</w:t>
            </w:r>
          </w:p>
        </w:tc>
        <w:tc>
          <w:tcPr>
            <w:tcW w:w="1517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20</w:t>
            </w:r>
          </w:p>
        </w:tc>
      </w:tr>
      <w:tr w:rsidR="00981F25" w:rsidRPr="00FF7240" w:rsidTr="00981F25">
        <w:tc>
          <w:tcPr>
            <w:tcW w:w="814" w:type="dxa"/>
            <w:vMerge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</w:p>
        </w:tc>
        <w:tc>
          <w:tcPr>
            <w:tcW w:w="6478" w:type="dxa"/>
            <w:vMerge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от 80 до 99 процентов</w:t>
            </w:r>
          </w:p>
        </w:tc>
        <w:tc>
          <w:tcPr>
            <w:tcW w:w="2382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0,8</w:t>
            </w:r>
          </w:p>
        </w:tc>
        <w:tc>
          <w:tcPr>
            <w:tcW w:w="1517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20</w:t>
            </w:r>
          </w:p>
        </w:tc>
      </w:tr>
      <w:tr w:rsidR="00981F25" w:rsidRPr="00FF7240" w:rsidTr="00781C55">
        <w:trPr>
          <w:trHeight w:val="325"/>
        </w:trPr>
        <w:tc>
          <w:tcPr>
            <w:tcW w:w="814" w:type="dxa"/>
            <w:vMerge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</w:p>
        </w:tc>
        <w:tc>
          <w:tcPr>
            <w:tcW w:w="6478" w:type="dxa"/>
            <w:vMerge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менее 80 процентов</w:t>
            </w:r>
          </w:p>
        </w:tc>
        <w:tc>
          <w:tcPr>
            <w:tcW w:w="2382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0,5</w:t>
            </w:r>
          </w:p>
        </w:tc>
        <w:tc>
          <w:tcPr>
            <w:tcW w:w="1517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20</w:t>
            </w:r>
          </w:p>
        </w:tc>
      </w:tr>
      <w:tr w:rsidR="00981F25" w:rsidRPr="00FF7240" w:rsidTr="00981F25">
        <w:tc>
          <w:tcPr>
            <w:tcW w:w="814" w:type="dxa"/>
            <w:vMerge w:val="restart"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2.</w:t>
            </w:r>
          </w:p>
        </w:tc>
        <w:tc>
          <w:tcPr>
            <w:tcW w:w="6478" w:type="dxa"/>
            <w:vMerge w:val="restart"/>
            <w:shd w:val="clear" w:color="auto" w:fill="auto"/>
          </w:tcPr>
          <w:p w:rsidR="00981F25" w:rsidRPr="00FF7240" w:rsidRDefault="00981F25" w:rsidP="00781C55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Объем инвестиций в основной капитал (</w:t>
            </w:r>
            <w:r w:rsidR="00781C55">
              <w:rPr>
                <w:szCs w:val="28"/>
              </w:rPr>
              <w:t>за искл</w:t>
            </w:r>
            <w:r w:rsidR="00781C55">
              <w:rPr>
                <w:szCs w:val="28"/>
              </w:rPr>
              <w:t>ю</w:t>
            </w:r>
            <w:r w:rsidR="00781C55">
              <w:rPr>
                <w:szCs w:val="28"/>
              </w:rPr>
              <w:t>чением бюджетных средств</w:t>
            </w:r>
            <w:r w:rsidRPr="00FF7240">
              <w:rPr>
                <w:szCs w:val="28"/>
              </w:rPr>
              <w:t>) на душу населения района, тыс. рублей</w:t>
            </w:r>
          </w:p>
        </w:tc>
        <w:tc>
          <w:tcPr>
            <w:tcW w:w="3517" w:type="dxa"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от 100 и более  процентов</w:t>
            </w:r>
          </w:p>
        </w:tc>
        <w:tc>
          <w:tcPr>
            <w:tcW w:w="2382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1,0</w:t>
            </w:r>
          </w:p>
        </w:tc>
        <w:tc>
          <w:tcPr>
            <w:tcW w:w="1517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20</w:t>
            </w:r>
          </w:p>
        </w:tc>
      </w:tr>
      <w:tr w:rsidR="00981F25" w:rsidRPr="00FF7240" w:rsidTr="00981F25">
        <w:tc>
          <w:tcPr>
            <w:tcW w:w="814" w:type="dxa"/>
            <w:vMerge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</w:p>
        </w:tc>
        <w:tc>
          <w:tcPr>
            <w:tcW w:w="6478" w:type="dxa"/>
            <w:vMerge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от 80 до 99 процентов</w:t>
            </w:r>
          </w:p>
        </w:tc>
        <w:tc>
          <w:tcPr>
            <w:tcW w:w="2382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0,8</w:t>
            </w:r>
          </w:p>
        </w:tc>
        <w:tc>
          <w:tcPr>
            <w:tcW w:w="1517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20</w:t>
            </w:r>
          </w:p>
        </w:tc>
      </w:tr>
      <w:tr w:rsidR="00981F25" w:rsidRPr="00FF7240" w:rsidTr="00981F25">
        <w:tc>
          <w:tcPr>
            <w:tcW w:w="814" w:type="dxa"/>
            <w:vMerge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</w:p>
        </w:tc>
        <w:tc>
          <w:tcPr>
            <w:tcW w:w="6478" w:type="dxa"/>
            <w:vMerge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менее 80 процентов</w:t>
            </w:r>
          </w:p>
        </w:tc>
        <w:tc>
          <w:tcPr>
            <w:tcW w:w="2382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0,5</w:t>
            </w:r>
          </w:p>
        </w:tc>
        <w:tc>
          <w:tcPr>
            <w:tcW w:w="1517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20</w:t>
            </w:r>
          </w:p>
        </w:tc>
      </w:tr>
      <w:tr w:rsidR="00981F25" w:rsidRPr="00FF7240" w:rsidTr="00981F25">
        <w:tc>
          <w:tcPr>
            <w:tcW w:w="814" w:type="dxa"/>
            <w:vMerge w:val="restart"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3.</w:t>
            </w:r>
          </w:p>
        </w:tc>
        <w:tc>
          <w:tcPr>
            <w:tcW w:w="6478" w:type="dxa"/>
            <w:vMerge w:val="restart"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Количество созданных рабочих мест, единиц</w:t>
            </w:r>
          </w:p>
        </w:tc>
        <w:tc>
          <w:tcPr>
            <w:tcW w:w="3517" w:type="dxa"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от 100 и более  процентов</w:t>
            </w:r>
          </w:p>
        </w:tc>
        <w:tc>
          <w:tcPr>
            <w:tcW w:w="2382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1,0</w:t>
            </w:r>
          </w:p>
        </w:tc>
        <w:tc>
          <w:tcPr>
            <w:tcW w:w="1517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20</w:t>
            </w:r>
          </w:p>
        </w:tc>
      </w:tr>
      <w:tr w:rsidR="00981F25" w:rsidRPr="00FF7240" w:rsidTr="00981F25">
        <w:tc>
          <w:tcPr>
            <w:tcW w:w="814" w:type="dxa"/>
            <w:vMerge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</w:p>
        </w:tc>
        <w:tc>
          <w:tcPr>
            <w:tcW w:w="6478" w:type="dxa"/>
            <w:vMerge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от 80 до 99 процентов</w:t>
            </w:r>
          </w:p>
        </w:tc>
        <w:tc>
          <w:tcPr>
            <w:tcW w:w="2382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0,8</w:t>
            </w:r>
          </w:p>
        </w:tc>
        <w:tc>
          <w:tcPr>
            <w:tcW w:w="1517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20</w:t>
            </w:r>
          </w:p>
        </w:tc>
      </w:tr>
      <w:tr w:rsidR="00981F25" w:rsidRPr="00FF7240" w:rsidTr="00981F25">
        <w:tc>
          <w:tcPr>
            <w:tcW w:w="814" w:type="dxa"/>
            <w:vMerge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</w:p>
        </w:tc>
        <w:tc>
          <w:tcPr>
            <w:tcW w:w="6478" w:type="dxa"/>
            <w:vMerge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менее 80 процентов</w:t>
            </w:r>
          </w:p>
        </w:tc>
        <w:tc>
          <w:tcPr>
            <w:tcW w:w="2382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0,5</w:t>
            </w:r>
          </w:p>
        </w:tc>
        <w:tc>
          <w:tcPr>
            <w:tcW w:w="1517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20</w:t>
            </w:r>
          </w:p>
        </w:tc>
      </w:tr>
      <w:tr w:rsidR="00981F25" w:rsidRPr="00FF7240" w:rsidTr="00981F25">
        <w:tc>
          <w:tcPr>
            <w:tcW w:w="814" w:type="dxa"/>
            <w:vMerge w:val="restart"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4.</w:t>
            </w:r>
          </w:p>
        </w:tc>
        <w:tc>
          <w:tcPr>
            <w:tcW w:w="6478" w:type="dxa"/>
            <w:vMerge w:val="restart"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Число реализуемых инвестиционных проектов, единиц</w:t>
            </w:r>
          </w:p>
        </w:tc>
        <w:tc>
          <w:tcPr>
            <w:tcW w:w="3517" w:type="dxa"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от 100 и более  процентов</w:t>
            </w:r>
          </w:p>
        </w:tc>
        <w:tc>
          <w:tcPr>
            <w:tcW w:w="2382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1,0</w:t>
            </w:r>
          </w:p>
        </w:tc>
        <w:tc>
          <w:tcPr>
            <w:tcW w:w="1517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20</w:t>
            </w:r>
          </w:p>
        </w:tc>
      </w:tr>
      <w:tr w:rsidR="00981F25" w:rsidRPr="00FF7240" w:rsidTr="00981F25">
        <w:tc>
          <w:tcPr>
            <w:tcW w:w="814" w:type="dxa"/>
            <w:vMerge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</w:p>
        </w:tc>
        <w:tc>
          <w:tcPr>
            <w:tcW w:w="6478" w:type="dxa"/>
            <w:vMerge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от 80 до 99 процентов</w:t>
            </w:r>
          </w:p>
        </w:tc>
        <w:tc>
          <w:tcPr>
            <w:tcW w:w="2382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0,8</w:t>
            </w:r>
          </w:p>
        </w:tc>
        <w:tc>
          <w:tcPr>
            <w:tcW w:w="1517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20</w:t>
            </w:r>
          </w:p>
        </w:tc>
      </w:tr>
      <w:tr w:rsidR="00981F25" w:rsidRPr="00FF7240" w:rsidTr="00981F25">
        <w:tc>
          <w:tcPr>
            <w:tcW w:w="814" w:type="dxa"/>
            <w:vMerge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</w:p>
        </w:tc>
        <w:tc>
          <w:tcPr>
            <w:tcW w:w="6478" w:type="dxa"/>
            <w:vMerge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менее 80 процентов</w:t>
            </w:r>
          </w:p>
        </w:tc>
        <w:tc>
          <w:tcPr>
            <w:tcW w:w="2382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0,5</w:t>
            </w:r>
          </w:p>
        </w:tc>
        <w:tc>
          <w:tcPr>
            <w:tcW w:w="1517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20</w:t>
            </w:r>
          </w:p>
        </w:tc>
      </w:tr>
      <w:tr w:rsidR="00981F25" w:rsidRPr="00FF7240" w:rsidTr="00981F25">
        <w:tc>
          <w:tcPr>
            <w:tcW w:w="814" w:type="dxa"/>
            <w:vMerge w:val="restart"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5.</w:t>
            </w:r>
          </w:p>
        </w:tc>
        <w:tc>
          <w:tcPr>
            <w:tcW w:w="6478" w:type="dxa"/>
            <w:vMerge w:val="restart"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Доля инвесторов, удовлетворенных оказанной по</w:t>
            </w:r>
            <w:r w:rsidRPr="00FF7240">
              <w:rPr>
                <w:szCs w:val="28"/>
              </w:rPr>
              <w:t>д</w:t>
            </w:r>
            <w:r w:rsidRPr="00FF7240">
              <w:rPr>
                <w:szCs w:val="28"/>
              </w:rPr>
              <w:t>держкой, процентов</w:t>
            </w:r>
          </w:p>
        </w:tc>
        <w:tc>
          <w:tcPr>
            <w:tcW w:w="3517" w:type="dxa"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от 100 и более  процентов</w:t>
            </w:r>
          </w:p>
        </w:tc>
        <w:tc>
          <w:tcPr>
            <w:tcW w:w="2382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1,0</w:t>
            </w:r>
          </w:p>
        </w:tc>
        <w:tc>
          <w:tcPr>
            <w:tcW w:w="1517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20</w:t>
            </w:r>
          </w:p>
        </w:tc>
      </w:tr>
      <w:tr w:rsidR="00981F25" w:rsidRPr="00FF7240" w:rsidTr="00981F25">
        <w:tc>
          <w:tcPr>
            <w:tcW w:w="814" w:type="dxa"/>
            <w:vMerge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</w:p>
        </w:tc>
        <w:tc>
          <w:tcPr>
            <w:tcW w:w="6478" w:type="dxa"/>
            <w:vMerge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от 80 до 99 процентов</w:t>
            </w:r>
          </w:p>
        </w:tc>
        <w:tc>
          <w:tcPr>
            <w:tcW w:w="2382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0,8</w:t>
            </w:r>
          </w:p>
        </w:tc>
        <w:tc>
          <w:tcPr>
            <w:tcW w:w="1517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20</w:t>
            </w:r>
          </w:p>
        </w:tc>
      </w:tr>
      <w:tr w:rsidR="00981F25" w:rsidRPr="00FF7240" w:rsidTr="00981F25">
        <w:tc>
          <w:tcPr>
            <w:tcW w:w="814" w:type="dxa"/>
            <w:vMerge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</w:p>
        </w:tc>
        <w:tc>
          <w:tcPr>
            <w:tcW w:w="6478" w:type="dxa"/>
            <w:vMerge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</w:p>
        </w:tc>
        <w:tc>
          <w:tcPr>
            <w:tcW w:w="3517" w:type="dxa"/>
            <w:shd w:val="clear" w:color="auto" w:fill="auto"/>
          </w:tcPr>
          <w:p w:rsidR="00981F25" w:rsidRPr="00FF7240" w:rsidRDefault="00981F25" w:rsidP="00FF7240">
            <w:pPr>
              <w:pStyle w:val="ab"/>
              <w:rPr>
                <w:szCs w:val="28"/>
              </w:rPr>
            </w:pPr>
            <w:r w:rsidRPr="00FF7240">
              <w:rPr>
                <w:szCs w:val="28"/>
              </w:rPr>
              <w:t>менее 80 процентов</w:t>
            </w:r>
          </w:p>
        </w:tc>
        <w:tc>
          <w:tcPr>
            <w:tcW w:w="2382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0,5</w:t>
            </w:r>
          </w:p>
        </w:tc>
        <w:tc>
          <w:tcPr>
            <w:tcW w:w="1517" w:type="dxa"/>
            <w:shd w:val="clear" w:color="auto" w:fill="auto"/>
          </w:tcPr>
          <w:p w:rsidR="00981F25" w:rsidRPr="00FF7240" w:rsidRDefault="00981F25" w:rsidP="002350B9">
            <w:pPr>
              <w:pStyle w:val="ab"/>
              <w:jc w:val="center"/>
              <w:rPr>
                <w:szCs w:val="28"/>
              </w:rPr>
            </w:pPr>
            <w:r w:rsidRPr="00FF7240">
              <w:rPr>
                <w:szCs w:val="28"/>
              </w:rPr>
              <w:t>20</w:t>
            </w:r>
          </w:p>
        </w:tc>
      </w:tr>
    </w:tbl>
    <w:p w:rsidR="00981F25" w:rsidRPr="00FF7240" w:rsidRDefault="00981F25" w:rsidP="00FF7240">
      <w:pPr>
        <w:pStyle w:val="ab"/>
      </w:pPr>
    </w:p>
    <w:sectPr w:rsidR="00981F25" w:rsidRPr="00FF7240" w:rsidSect="00221B93">
      <w:pgSz w:w="16838" w:h="11906" w:orient="landscape"/>
      <w:pgMar w:top="851" w:right="1276" w:bottom="851" w:left="1701" w:header="709" w:footer="11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E3" w:rsidRDefault="002058E3">
      <w:r>
        <w:separator/>
      </w:r>
    </w:p>
  </w:endnote>
  <w:endnote w:type="continuationSeparator" w:id="0">
    <w:p w:rsidR="002058E3" w:rsidRDefault="0020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E3" w:rsidRDefault="002058E3">
      <w:r>
        <w:separator/>
      </w:r>
    </w:p>
  </w:footnote>
  <w:footnote w:type="continuationSeparator" w:id="0">
    <w:p w:rsidR="002058E3" w:rsidRDefault="00205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0BF" w:rsidRDefault="006950BF">
    <w:pPr>
      <w:ind w:firstLine="72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604A8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FA7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7A0D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A4A09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E69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40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8C69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D2B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9EE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DEE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B13523C"/>
    <w:multiLevelType w:val="multilevel"/>
    <w:tmpl w:val="1520E5F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1395"/>
      </w:pPr>
      <w:rPr>
        <w:rFonts w:eastAsia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eastAsia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eastAsia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eastAsia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  <w:color w:val="auto"/>
        <w:sz w:val="28"/>
      </w:rPr>
    </w:lvl>
  </w:abstractNum>
  <w:abstractNum w:abstractNumId="13">
    <w:nsid w:val="24D000BE"/>
    <w:multiLevelType w:val="multilevel"/>
    <w:tmpl w:val="50B6ECE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9C1123F"/>
    <w:multiLevelType w:val="multilevel"/>
    <w:tmpl w:val="D9C88046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2AB051DE"/>
    <w:multiLevelType w:val="hybridMultilevel"/>
    <w:tmpl w:val="AC04C5D4"/>
    <w:lvl w:ilvl="0" w:tplc="13AE429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597F6A"/>
    <w:multiLevelType w:val="hybridMultilevel"/>
    <w:tmpl w:val="A93E34B6"/>
    <w:lvl w:ilvl="0" w:tplc="6EBEF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872193"/>
    <w:multiLevelType w:val="hybridMultilevel"/>
    <w:tmpl w:val="2026B436"/>
    <w:lvl w:ilvl="0" w:tplc="234679B2">
      <w:start w:val="1"/>
      <w:numFmt w:val="decimal"/>
      <w:lvlText w:val="%1.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8">
    <w:nsid w:val="69EC5E45"/>
    <w:multiLevelType w:val="hybridMultilevel"/>
    <w:tmpl w:val="2A7C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94D05"/>
    <w:multiLevelType w:val="hybridMultilevel"/>
    <w:tmpl w:val="9BB2AC02"/>
    <w:lvl w:ilvl="0" w:tplc="33BC080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2112"/>
        </w:tabs>
        <w:ind w:left="21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72"/>
        </w:tabs>
        <w:ind w:left="42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92"/>
        </w:tabs>
        <w:ind w:left="49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32"/>
        </w:tabs>
        <w:ind w:left="64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52"/>
        </w:tabs>
        <w:ind w:left="7152" w:hanging="360"/>
      </w:pPr>
    </w:lvl>
  </w:abstractNum>
  <w:abstractNum w:abstractNumId="20">
    <w:nsid w:val="788E30D8"/>
    <w:multiLevelType w:val="hybridMultilevel"/>
    <w:tmpl w:val="11B0E32A"/>
    <w:lvl w:ilvl="0" w:tplc="63EA72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7"/>
  </w:num>
  <w:num w:numId="5">
    <w:abstractNumId w:val="15"/>
  </w:num>
  <w:num w:numId="6">
    <w:abstractNumId w:val="20"/>
  </w:num>
  <w:num w:numId="7">
    <w:abstractNumId w:val="12"/>
  </w:num>
  <w:num w:numId="8">
    <w:abstractNumId w:val="14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8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C4"/>
    <w:rsid w:val="00003D0C"/>
    <w:rsid w:val="00017ED1"/>
    <w:rsid w:val="000208CF"/>
    <w:rsid w:val="000302A7"/>
    <w:rsid w:val="00041380"/>
    <w:rsid w:val="00045578"/>
    <w:rsid w:val="00051D7E"/>
    <w:rsid w:val="00060711"/>
    <w:rsid w:val="00067C46"/>
    <w:rsid w:val="00071933"/>
    <w:rsid w:val="00076513"/>
    <w:rsid w:val="00093C3C"/>
    <w:rsid w:val="000A3566"/>
    <w:rsid w:val="000B7B75"/>
    <w:rsid w:val="000C1F1C"/>
    <w:rsid w:val="000F20C4"/>
    <w:rsid w:val="000F7D28"/>
    <w:rsid w:val="0011341B"/>
    <w:rsid w:val="001379C1"/>
    <w:rsid w:val="00174244"/>
    <w:rsid w:val="00174757"/>
    <w:rsid w:val="00185798"/>
    <w:rsid w:val="00197709"/>
    <w:rsid w:val="001A12E5"/>
    <w:rsid w:val="001B19C1"/>
    <w:rsid w:val="001D4A3D"/>
    <w:rsid w:val="001E55F3"/>
    <w:rsid w:val="001E73F3"/>
    <w:rsid w:val="001F5715"/>
    <w:rsid w:val="002006BC"/>
    <w:rsid w:val="00202D0F"/>
    <w:rsid w:val="002058E3"/>
    <w:rsid w:val="002112FB"/>
    <w:rsid w:val="00212775"/>
    <w:rsid w:val="0021330A"/>
    <w:rsid w:val="0021457C"/>
    <w:rsid w:val="00221B93"/>
    <w:rsid w:val="0022234E"/>
    <w:rsid w:val="002235BF"/>
    <w:rsid w:val="00230069"/>
    <w:rsid w:val="002311F8"/>
    <w:rsid w:val="002350B9"/>
    <w:rsid w:val="0025544F"/>
    <w:rsid w:val="002557F7"/>
    <w:rsid w:val="00257509"/>
    <w:rsid w:val="002730B9"/>
    <w:rsid w:val="00292906"/>
    <w:rsid w:val="002A6819"/>
    <w:rsid w:val="002B6631"/>
    <w:rsid w:val="002B6BCC"/>
    <w:rsid w:val="002C406A"/>
    <w:rsid w:val="002E4945"/>
    <w:rsid w:val="002E5A2F"/>
    <w:rsid w:val="002E6092"/>
    <w:rsid w:val="002F423F"/>
    <w:rsid w:val="003025EE"/>
    <w:rsid w:val="00303309"/>
    <w:rsid w:val="00315104"/>
    <w:rsid w:val="00316E9C"/>
    <w:rsid w:val="00324109"/>
    <w:rsid w:val="0033181D"/>
    <w:rsid w:val="003322AF"/>
    <w:rsid w:val="003439FE"/>
    <w:rsid w:val="0036604C"/>
    <w:rsid w:val="00374E87"/>
    <w:rsid w:val="003768C8"/>
    <w:rsid w:val="00386218"/>
    <w:rsid w:val="003A6029"/>
    <w:rsid w:val="003B4478"/>
    <w:rsid w:val="003B67E4"/>
    <w:rsid w:val="003C22FB"/>
    <w:rsid w:val="003E0547"/>
    <w:rsid w:val="00401AF6"/>
    <w:rsid w:val="00412332"/>
    <w:rsid w:val="004123DA"/>
    <w:rsid w:val="00413373"/>
    <w:rsid w:val="0041458F"/>
    <w:rsid w:val="004159B2"/>
    <w:rsid w:val="00417E47"/>
    <w:rsid w:val="00422025"/>
    <w:rsid w:val="004356DC"/>
    <w:rsid w:val="004668C6"/>
    <w:rsid w:val="004811D7"/>
    <w:rsid w:val="00483B99"/>
    <w:rsid w:val="004903A5"/>
    <w:rsid w:val="00497CA3"/>
    <w:rsid w:val="004B4195"/>
    <w:rsid w:val="004C043A"/>
    <w:rsid w:val="004D238C"/>
    <w:rsid w:val="004D58B5"/>
    <w:rsid w:val="004D6AF5"/>
    <w:rsid w:val="004E0D59"/>
    <w:rsid w:val="004F5693"/>
    <w:rsid w:val="00500F64"/>
    <w:rsid w:val="00512068"/>
    <w:rsid w:val="00512845"/>
    <w:rsid w:val="00514911"/>
    <w:rsid w:val="00526770"/>
    <w:rsid w:val="005317AA"/>
    <w:rsid w:val="005515A8"/>
    <w:rsid w:val="00560678"/>
    <w:rsid w:val="005616F3"/>
    <w:rsid w:val="0056550D"/>
    <w:rsid w:val="005A2CC8"/>
    <w:rsid w:val="005A3955"/>
    <w:rsid w:val="005A3F3B"/>
    <w:rsid w:val="005B26C0"/>
    <w:rsid w:val="005E168F"/>
    <w:rsid w:val="005F2D5D"/>
    <w:rsid w:val="005F36E5"/>
    <w:rsid w:val="005F7AC1"/>
    <w:rsid w:val="0061139D"/>
    <w:rsid w:val="00615FBB"/>
    <w:rsid w:val="006417D8"/>
    <w:rsid w:val="00644E2B"/>
    <w:rsid w:val="00657710"/>
    <w:rsid w:val="00661CC2"/>
    <w:rsid w:val="0066550C"/>
    <w:rsid w:val="006950BF"/>
    <w:rsid w:val="006956F7"/>
    <w:rsid w:val="006A0C30"/>
    <w:rsid w:val="006A2879"/>
    <w:rsid w:val="006A373E"/>
    <w:rsid w:val="006D1D19"/>
    <w:rsid w:val="006E2F23"/>
    <w:rsid w:val="00705038"/>
    <w:rsid w:val="007115C3"/>
    <w:rsid w:val="00713AAE"/>
    <w:rsid w:val="007145F4"/>
    <w:rsid w:val="00723A1F"/>
    <w:rsid w:val="00723EF8"/>
    <w:rsid w:val="00726D63"/>
    <w:rsid w:val="00735FC9"/>
    <w:rsid w:val="00741007"/>
    <w:rsid w:val="00743931"/>
    <w:rsid w:val="00745DAD"/>
    <w:rsid w:val="00756C83"/>
    <w:rsid w:val="007633C8"/>
    <w:rsid w:val="00765E5C"/>
    <w:rsid w:val="00767BB2"/>
    <w:rsid w:val="00781C55"/>
    <w:rsid w:val="007A2E26"/>
    <w:rsid w:val="007A5765"/>
    <w:rsid w:val="007A64C7"/>
    <w:rsid w:val="007B34F2"/>
    <w:rsid w:val="007D2F2D"/>
    <w:rsid w:val="007F174C"/>
    <w:rsid w:val="0084713E"/>
    <w:rsid w:val="008703E6"/>
    <w:rsid w:val="0088147F"/>
    <w:rsid w:val="00883640"/>
    <w:rsid w:val="00890C04"/>
    <w:rsid w:val="008963E6"/>
    <w:rsid w:val="008A4177"/>
    <w:rsid w:val="008D51C9"/>
    <w:rsid w:val="008D521B"/>
    <w:rsid w:val="008E2F6A"/>
    <w:rsid w:val="008E695A"/>
    <w:rsid w:val="008F13A4"/>
    <w:rsid w:val="00900F65"/>
    <w:rsid w:val="00904401"/>
    <w:rsid w:val="00907DAB"/>
    <w:rsid w:val="00913661"/>
    <w:rsid w:val="0093249F"/>
    <w:rsid w:val="009521EA"/>
    <w:rsid w:val="00980CAB"/>
    <w:rsid w:val="009817C8"/>
    <w:rsid w:val="00981F25"/>
    <w:rsid w:val="00983F10"/>
    <w:rsid w:val="00997B3C"/>
    <w:rsid w:val="009A163E"/>
    <w:rsid w:val="009D44D6"/>
    <w:rsid w:val="009D5C6A"/>
    <w:rsid w:val="009E2000"/>
    <w:rsid w:val="009E7EA3"/>
    <w:rsid w:val="009F03DF"/>
    <w:rsid w:val="009F281A"/>
    <w:rsid w:val="009F63DE"/>
    <w:rsid w:val="00A00EBE"/>
    <w:rsid w:val="00A02B13"/>
    <w:rsid w:val="00A050C4"/>
    <w:rsid w:val="00A264A3"/>
    <w:rsid w:val="00A27335"/>
    <w:rsid w:val="00A2797A"/>
    <w:rsid w:val="00A41EF4"/>
    <w:rsid w:val="00A607E7"/>
    <w:rsid w:val="00A73E83"/>
    <w:rsid w:val="00A87D77"/>
    <w:rsid w:val="00A90FFF"/>
    <w:rsid w:val="00A970EC"/>
    <w:rsid w:val="00A972FC"/>
    <w:rsid w:val="00AA2036"/>
    <w:rsid w:val="00AA3EC1"/>
    <w:rsid w:val="00AA4219"/>
    <w:rsid w:val="00AC2458"/>
    <w:rsid w:val="00AC559D"/>
    <w:rsid w:val="00AE0353"/>
    <w:rsid w:val="00AE14A7"/>
    <w:rsid w:val="00AF105F"/>
    <w:rsid w:val="00AF25FB"/>
    <w:rsid w:val="00AF3218"/>
    <w:rsid w:val="00B15E0B"/>
    <w:rsid w:val="00B16572"/>
    <w:rsid w:val="00B376FA"/>
    <w:rsid w:val="00B66549"/>
    <w:rsid w:val="00B727D9"/>
    <w:rsid w:val="00B77469"/>
    <w:rsid w:val="00B80430"/>
    <w:rsid w:val="00B80AB1"/>
    <w:rsid w:val="00B821E7"/>
    <w:rsid w:val="00BA764B"/>
    <w:rsid w:val="00BB1853"/>
    <w:rsid w:val="00BE45B5"/>
    <w:rsid w:val="00BE5973"/>
    <w:rsid w:val="00BE7E85"/>
    <w:rsid w:val="00C03964"/>
    <w:rsid w:val="00C16F3F"/>
    <w:rsid w:val="00C23DE1"/>
    <w:rsid w:val="00C32C30"/>
    <w:rsid w:val="00C46B5E"/>
    <w:rsid w:val="00C46FFC"/>
    <w:rsid w:val="00C55047"/>
    <w:rsid w:val="00C613CF"/>
    <w:rsid w:val="00C75411"/>
    <w:rsid w:val="00C77130"/>
    <w:rsid w:val="00C96FD5"/>
    <w:rsid w:val="00CB0733"/>
    <w:rsid w:val="00CB152A"/>
    <w:rsid w:val="00CB51D9"/>
    <w:rsid w:val="00CC7159"/>
    <w:rsid w:val="00CE3D16"/>
    <w:rsid w:val="00CE5B73"/>
    <w:rsid w:val="00CE61F5"/>
    <w:rsid w:val="00D0697B"/>
    <w:rsid w:val="00D124CA"/>
    <w:rsid w:val="00D156E5"/>
    <w:rsid w:val="00D22F7A"/>
    <w:rsid w:val="00D23FBF"/>
    <w:rsid w:val="00D2673F"/>
    <w:rsid w:val="00D27022"/>
    <w:rsid w:val="00D35B33"/>
    <w:rsid w:val="00D40CD8"/>
    <w:rsid w:val="00D678BF"/>
    <w:rsid w:val="00D70263"/>
    <w:rsid w:val="00D713C9"/>
    <w:rsid w:val="00D73B79"/>
    <w:rsid w:val="00D82E3B"/>
    <w:rsid w:val="00D85E31"/>
    <w:rsid w:val="00DA5E99"/>
    <w:rsid w:val="00DB4E00"/>
    <w:rsid w:val="00DD1636"/>
    <w:rsid w:val="00DE2287"/>
    <w:rsid w:val="00DF0439"/>
    <w:rsid w:val="00DF7D23"/>
    <w:rsid w:val="00E02DED"/>
    <w:rsid w:val="00E067AB"/>
    <w:rsid w:val="00E174BB"/>
    <w:rsid w:val="00E2131F"/>
    <w:rsid w:val="00E22F19"/>
    <w:rsid w:val="00E33E51"/>
    <w:rsid w:val="00E34ED8"/>
    <w:rsid w:val="00E37741"/>
    <w:rsid w:val="00E45DF4"/>
    <w:rsid w:val="00E469F8"/>
    <w:rsid w:val="00E54242"/>
    <w:rsid w:val="00E663DB"/>
    <w:rsid w:val="00E723D2"/>
    <w:rsid w:val="00E737C4"/>
    <w:rsid w:val="00E7432B"/>
    <w:rsid w:val="00E75660"/>
    <w:rsid w:val="00E82FAD"/>
    <w:rsid w:val="00E9182C"/>
    <w:rsid w:val="00EA2C9C"/>
    <w:rsid w:val="00EA3ED3"/>
    <w:rsid w:val="00EC232B"/>
    <w:rsid w:val="00EC5EE5"/>
    <w:rsid w:val="00ED1513"/>
    <w:rsid w:val="00EE3D6F"/>
    <w:rsid w:val="00EE7245"/>
    <w:rsid w:val="00EF1004"/>
    <w:rsid w:val="00EF1121"/>
    <w:rsid w:val="00EF6FA5"/>
    <w:rsid w:val="00F00578"/>
    <w:rsid w:val="00F00DAE"/>
    <w:rsid w:val="00F05890"/>
    <w:rsid w:val="00F26C72"/>
    <w:rsid w:val="00F426A6"/>
    <w:rsid w:val="00F4707B"/>
    <w:rsid w:val="00F51A93"/>
    <w:rsid w:val="00F53B55"/>
    <w:rsid w:val="00F56862"/>
    <w:rsid w:val="00F63618"/>
    <w:rsid w:val="00F65EE5"/>
    <w:rsid w:val="00F77D0F"/>
    <w:rsid w:val="00F95069"/>
    <w:rsid w:val="00FB186D"/>
    <w:rsid w:val="00FC0482"/>
    <w:rsid w:val="00FE1E3A"/>
    <w:rsid w:val="00FE48FF"/>
    <w:rsid w:val="00FE4D60"/>
    <w:rsid w:val="00FF0E42"/>
    <w:rsid w:val="00FF1EEC"/>
    <w:rsid w:val="00FF41E8"/>
    <w:rsid w:val="00FF7174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C9"/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735FC9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5FC9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735FC9"/>
    <w:pPr>
      <w:keepNext/>
      <w:numPr>
        <w:ilvl w:val="5"/>
        <w:numId w:val="1"/>
      </w:numPr>
      <w:ind w:left="5040" w:firstLine="0"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735FC9"/>
  </w:style>
  <w:style w:type="character" w:customStyle="1" w:styleId="WW8Num2z0">
    <w:name w:val="WW8Num2z0"/>
    <w:rsid w:val="00735FC9"/>
    <w:rPr>
      <w:rFonts w:ascii="Symbol" w:hAnsi="Symbol" w:cs="Symbol"/>
    </w:rPr>
  </w:style>
  <w:style w:type="character" w:customStyle="1" w:styleId="10">
    <w:name w:val="Основной шрифт абзаца1"/>
    <w:rsid w:val="00735FC9"/>
  </w:style>
  <w:style w:type="character" w:customStyle="1" w:styleId="a3">
    <w:name w:val="Верхний колонтитул Знак"/>
    <w:rsid w:val="00735FC9"/>
    <w:rPr>
      <w:sz w:val="28"/>
      <w:szCs w:val="24"/>
    </w:rPr>
  </w:style>
  <w:style w:type="character" w:customStyle="1" w:styleId="a4">
    <w:name w:val="Нижний колонтитул Знак"/>
    <w:uiPriority w:val="99"/>
    <w:rsid w:val="00735FC9"/>
    <w:rPr>
      <w:sz w:val="28"/>
      <w:szCs w:val="24"/>
    </w:rPr>
  </w:style>
  <w:style w:type="character" w:customStyle="1" w:styleId="a5">
    <w:name w:val="Основной текст с отступом Знак"/>
    <w:rsid w:val="00735FC9"/>
    <w:rPr>
      <w:sz w:val="28"/>
      <w:szCs w:val="24"/>
    </w:rPr>
  </w:style>
  <w:style w:type="character" w:customStyle="1" w:styleId="a6">
    <w:name w:val="Без интервала Знак"/>
    <w:rsid w:val="00735FC9"/>
    <w:rPr>
      <w:rFonts w:ascii="Calibri" w:eastAsia="Calibri" w:hAnsi="Calibri" w:cs="Calibri"/>
      <w:sz w:val="22"/>
      <w:szCs w:val="22"/>
    </w:rPr>
  </w:style>
  <w:style w:type="character" w:styleId="a7">
    <w:name w:val="Hyperlink"/>
    <w:rsid w:val="00735FC9"/>
    <w:rPr>
      <w:color w:val="0000FF"/>
      <w:u w:val="single"/>
    </w:rPr>
  </w:style>
  <w:style w:type="character" w:customStyle="1" w:styleId="HTML">
    <w:name w:val="Стандартный HTML Знак"/>
    <w:rsid w:val="00735FC9"/>
    <w:rPr>
      <w:rFonts w:ascii="Courier New" w:hAnsi="Courier New" w:cs="Courier New"/>
    </w:rPr>
  </w:style>
  <w:style w:type="character" w:styleId="a8">
    <w:name w:val="Strong"/>
    <w:qFormat/>
    <w:rsid w:val="00735FC9"/>
    <w:rPr>
      <w:b/>
      <w:bCs/>
    </w:rPr>
  </w:style>
  <w:style w:type="character" w:customStyle="1" w:styleId="a9">
    <w:name w:val="Символ нумерации"/>
    <w:rsid w:val="00735FC9"/>
  </w:style>
  <w:style w:type="character" w:customStyle="1" w:styleId="StrongEmphasis">
    <w:name w:val="Strong Emphasis"/>
    <w:rsid w:val="00735FC9"/>
    <w:rPr>
      <w:b/>
      <w:bCs/>
    </w:rPr>
  </w:style>
  <w:style w:type="character" w:customStyle="1" w:styleId="WW8Num7z0">
    <w:name w:val="WW8Num7z0"/>
    <w:rsid w:val="00735FC9"/>
    <w:rPr>
      <w:rFonts w:ascii="Symbol" w:hAnsi="Symbol" w:cs="Symbol"/>
    </w:rPr>
  </w:style>
  <w:style w:type="paragraph" w:customStyle="1" w:styleId="aa">
    <w:name w:val="Заголовок"/>
    <w:basedOn w:val="a"/>
    <w:next w:val="ab"/>
    <w:rsid w:val="00735FC9"/>
    <w:pPr>
      <w:keepNext/>
      <w:suppressAutoHyphens/>
      <w:spacing w:before="240" w:after="120"/>
    </w:pPr>
    <w:rPr>
      <w:rFonts w:ascii="Arial" w:eastAsia="Arial Unicode MS" w:hAnsi="Arial" w:cs="Mangal"/>
      <w:szCs w:val="28"/>
    </w:rPr>
  </w:style>
  <w:style w:type="paragraph" w:styleId="ab">
    <w:name w:val="Body Text"/>
    <w:basedOn w:val="a"/>
    <w:link w:val="ac"/>
    <w:rsid w:val="00735FC9"/>
    <w:rPr>
      <w:szCs w:val="20"/>
    </w:rPr>
  </w:style>
  <w:style w:type="paragraph" w:styleId="ad">
    <w:name w:val="List"/>
    <w:basedOn w:val="ab"/>
    <w:rsid w:val="00735FC9"/>
    <w:rPr>
      <w:rFonts w:cs="Mangal"/>
    </w:rPr>
  </w:style>
  <w:style w:type="paragraph" w:customStyle="1" w:styleId="21">
    <w:name w:val="Название2"/>
    <w:basedOn w:val="a"/>
    <w:rsid w:val="00735FC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rsid w:val="00735FC9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735FC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735FC9"/>
    <w:pPr>
      <w:suppressLineNumbers/>
    </w:pPr>
    <w:rPr>
      <w:rFonts w:cs="Mangal"/>
    </w:rPr>
  </w:style>
  <w:style w:type="paragraph" w:styleId="ae">
    <w:name w:val="Body Text Indent"/>
    <w:basedOn w:val="a"/>
    <w:link w:val="13"/>
    <w:rsid w:val="00735FC9"/>
    <w:pPr>
      <w:ind w:firstLine="708"/>
      <w:jc w:val="both"/>
    </w:pPr>
  </w:style>
  <w:style w:type="paragraph" w:customStyle="1" w:styleId="210">
    <w:name w:val="Основной текст 21"/>
    <w:basedOn w:val="a"/>
    <w:rsid w:val="00735FC9"/>
    <w:pPr>
      <w:jc w:val="both"/>
    </w:pPr>
  </w:style>
  <w:style w:type="paragraph" w:customStyle="1" w:styleId="31">
    <w:name w:val="Основной текст с отступом 31"/>
    <w:basedOn w:val="a"/>
    <w:rsid w:val="00735FC9"/>
    <w:pPr>
      <w:ind w:firstLine="654"/>
      <w:jc w:val="both"/>
    </w:pPr>
  </w:style>
  <w:style w:type="paragraph" w:customStyle="1" w:styleId="14">
    <w:name w:val="Стиль1"/>
    <w:basedOn w:val="a"/>
    <w:rsid w:val="00735FC9"/>
    <w:pPr>
      <w:ind w:firstLine="709"/>
      <w:jc w:val="both"/>
    </w:pPr>
  </w:style>
  <w:style w:type="paragraph" w:styleId="af">
    <w:name w:val="Balloon Text"/>
    <w:basedOn w:val="a"/>
    <w:rsid w:val="00735FC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5FC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f0">
    <w:name w:val="header"/>
    <w:basedOn w:val="a"/>
    <w:rsid w:val="00735FC9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735FC9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735FC9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2">
    <w:name w:val="No Spacing"/>
    <w:qFormat/>
    <w:rsid w:val="00735FC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harChar4">
    <w:name w:val="Char Char4 Знак Знак Знак"/>
    <w:basedOn w:val="a"/>
    <w:rsid w:val="00735FC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735FC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735FC9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211">
    <w:name w:val="Основной текст с отступом 21"/>
    <w:basedOn w:val="a"/>
    <w:rsid w:val="00735FC9"/>
    <w:pPr>
      <w:ind w:firstLine="709"/>
      <w:jc w:val="both"/>
    </w:pPr>
    <w:rPr>
      <w:szCs w:val="20"/>
    </w:rPr>
  </w:style>
  <w:style w:type="paragraph" w:customStyle="1" w:styleId="Standard">
    <w:name w:val="Standard"/>
    <w:rsid w:val="00735FC9"/>
    <w:pPr>
      <w:suppressAutoHyphens/>
    </w:pPr>
    <w:rPr>
      <w:kern w:val="1"/>
      <w:sz w:val="28"/>
      <w:szCs w:val="24"/>
      <w:lang w:eastAsia="ar-SA"/>
    </w:rPr>
  </w:style>
  <w:style w:type="paragraph" w:customStyle="1" w:styleId="Textbodyindent">
    <w:name w:val="Text body indent"/>
    <w:basedOn w:val="Standard"/>
    <w:rsid w:val="00735FC9"/>
    <w:pPr>
      <w:ind w:firstLine="708"/>
      <w:jc w:val="both"/>
    </w:pPr>
  </w:style>
  <w:style w:type="paragraph" w:styleId="af3">
    <w:name w:val="Normal (Web)"/>
    <w:basedOn w:val="a"/>
    <w:rsid w:val="00735FC9"/>
    <w:pPr>
      <w:spacing w:before="280" w:after="119"/>
    </w:pPr>
    <w:rPr>
      <w:sz w:val="24"/>
    </w:rPr>
  </w:style>
  <w:style w:type="paragraph" w:styleId="af4">
    <w:name w:val="List Paragraph"/>
    <w:basedOn w:val="a"/>
    <w:uiPriority w:val="34"/>
    <w:qFormat/>
    <w:rsid w:val="00735FC9"/>
    <w:pPr>
      <w:widowControl w:val="0"/>
      <w:autoSpaceDE w:val="0"/>
      <w:ind w:left="720"/>
    </w:pPr>
    <w:rPr>
      <w:sz w:val="20"/>
      <w:szCs w:val="20"/>
    </w:rPr>
  </w:style>
  <w:style w:type="paragraph" w:styleId="HTML0">
    <w:name w:val="HTML Preformatted"/>
    <w:basedOn w:val="a"/>
    <w:rsid w:val="00735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0">
    <w:name w:val="Стиль Заголовок 1 + По ширине1"/>
    <w:basedOn w:val="2"/>
    <w:rsid w:val="00735FC9"/>
    <w:pPr>
      <w:numPr>
        <w:ilvl w:val="0"/>
        <w:numId w:val="0"/>
      </w:numPr>
      <w:tabs>
        <w:tab w:val="left" w:pos="576"/>
      </w:tabs>
      <w:ind w:firstLine="709"/>
      <w:jc w:val="both"/>
    </w:pPr>
  </w:style>
  <w:style w:type="paragraph" w:customStyle="1" w:styleId="af5">
    <w:name w:val="Прижатый влево"/>
    <w:basedOn w:val="a"/>
    <w:next w:val="a"/>
    <w:rsid w:val="00735FC9"/>
    <w:pPr>
      <w:widowControl w:val="0"/>
      <w:autoSpaceDE w:val="0"/>
    </w:pPr>
    <w:rPr>
      <w:rFonts w:ascii="Arial" w:hAnsi="Arial" w:cs="Arial"/>
      <w:sz w:val="24"/>
    </w:rPr>
  </w:style>
  <w:style w:type="paragraph" w:customStyle="1" w:styleId="af6">
    <w:name w:val="Содержимое таблицы"/>
    <w:basedOn w:val="a"/>
    <w:rsid w:val="00735FC9"/>
    <w:pPr>
      <w:suppressLineNumbers/>
    </w:pPr>
  </w:style>
  <w:style w:type="paragraph" w:customStyle="1" w:styleId="af7">
    <w:name w:val="Заголовок таблицы"/>
    <w:basedOn w:val="af6"/>
    <w:rsid w:val="00735FC9"/>
    <w:pPr>
      <w:jc w:val="center"/>
    </w:pPr>
    <w:rPr>
      <w:b/>
      <w:bCs/>
    </w:rPr>
  </w:style>
  <w:style w:type="paragraph" w:customStyle="1" w:styleId="15">
    <w:name w:val="Без интервала1"/>
    <w:rsid w:val="00735FC9"/>
    <w:pPr>
      <w:suppressAutoHyphens/>
      <w:spacing w:line="100" w:lineRule="atLeast"/>
    </w:pPr>
    <w:rPr>
      <w:rFonts w:ascii="Calibri" w:hAnsi="Calibri" w:cs="Calibri"/>
      <w:sz w:val="24"/>
      <w:szCs w:val="24"/>
      <w:lang w:eastAsia="hi-IN" w:bidi="hi-IN"/>
    </w:rPr>
  </w:style>
  <w:style w:type="paragraph" w:customStyle="1" w:styleId="16">
    <w:name w:val="Абзац списка1"/>
    <w:basedOn w:val="a"/>
    <w:rsid w:val="00735FC9"/>
    <w:pPr>
      <w:ind w:left="720"/>
    </w:pPr>
  </w:style>
  <w:style w:type="paragraph" w:customStyle="1" w:styleId="Default">
    <w:name w:val="Default"/>
    <w:qFormat/>
    <w:rsid w:val="00735FC9"/>
    <w:pPr>
      <w:suppressAutoHyphens/>
      <w:spacing w:line="100" w:lineRule="atLeast"/>
    </w:pPr>
    <w:rPr>
      <w:color w:val="000000"/>
      <w:sz w:val="24"/>
      <w:szCs w:val="24"/>
      <w:lang w:eastAsia="hi-IN" w:bidi="hi-IN"/>
    </w:rPr>
  </w:style>
  <w:style w:type="paragraph" w:customStyle="1" w:styleId="17">
    <w:name w:val="Обычный1"/>
    <w:rsid w:val="00735FC9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af8">
    <w:name w:val="endnote text"/>
    <w:basedOn w:val="a"/>
    <w:link w:val="af9"/>
    <w:uiPriority w:val="99"/>
    <w:semiHidden/>
    <w:unhideWhenUsed/>
    <w:rsid w:val="00045578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45578"/>
    <w:rPr>
      <w:lang w:eastAsia="ar-SA"/>
    </w:rPr>
  </w:style>
  <w:style w:type="character" w:styleId="afa">
    <w:name w:val="endnote reference"/>
    <w:basedOn w:val="a0"/>
    <w:uiPriority w:val="99"/>
    <w:semiHidden/>
    <w:unhideWhenUsed/>
    <w:rsid w:val="00045578"/>
    <w:rPr>
      <w:vertAlign w:val="superscript"/>
    </w:rPr>
  </w:style>
  <w:style w:type="paragraph" w:styleId="23">
    <w:name w:val="Body Text Indent 2"/>
    <w:basedOn w:val="a"/>
    <w:link w:val="24"/>
    <w:uiPriority w:val="99"/>
    <w:unhideWhenUsed/>
    <w:rsid w:val="001B19C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B19C1"/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041380"/>
    <w:rPr>
      <w:sz w:val="28"/>
      <w:lang w:eastAsia="ar-SA"/>
    </w:rPr>
  </w:style>
  <w:style w:type="character" w:styleId="afb">
    <w:name w:val="page number"/>
    <w:basedOn w:val="a0"/>
    <w:rsid w:val="00041380"/>
  </w:style>
  <w:style w:type="paragraph" w:customStyle="1" w:styleId="afc">
    <w:name w:val="Нормальный (таблица)"/>
    <w:basedOn w:val="a"/>
    <w:next w:val="a"/>
    <w:uiPriority w:val="99"/>
    <w:rsid w:val="0018579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lang w:eastAsia="ru-RU"/>
    </w:rPr>
  </w:style>
  <w:style w:type="paragraph" w:customStyle="1" w:styleId="ConsPlusCell">
    <w:name w:val="ConsPlusCell"/>
    <w:rsid w:val="0018579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d">
    <w:name w:val="Цветовое выделение"/>
    <w:uiPriority w:val="99"/>
    <w:rsid w:val="00185798"/>
    <w:rPr>
      <w:b/>
      <w:bCs/>
      <w:color w:val="000080"/>
    </w:rPr>
  </w:style>
  <w:style w:type="character" w:customStyle="1" w:styleId="FontStyle14">
    <w:name w:val="Font Style14"/>
    <w:rsid w:val="0018579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185798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Calibri"/>
      <w:sz w:val="24"/>
      <w:lang w:eastAsia="ru-RU"/>
    </w:rPr>
  </w:style>
  <w:style w:type="character" w:customStyle="1" w:styleId="FontStyle13">
    <w:name w:val="Font Style13"/>
    <w:rsid w:val="00185798"/>
    <w:rPr>
      <w:rFonts w:ascii="Times New Roman" w:hAnsi="Times New Roman" w:cs="Times New Roman"/>
      <w:b/>
      <w:bCs/>
      <w:sz w:val="22"/>
      <w:szCs w:val="22"/>
    </w:rPr>
  </w:style>
  <w:style w:type="paragraph" w:styleId="afe">
    <w:name w:val="caption"/>
    <w:basedOn w:val="a"/>
    <w:next w:val="a"/>
    <w:qFormat/>
    <w:rsid w:val="0022234E"/>
    <w:pPr>
      <w:ind w:firstLine="851"/>
      <w:jc w:val="center"/>
    </w:pPr>
    <w:rPr>
      <w:szCs w:val="20"/>
      <w:lang w:val="en-US" w:eastAsia="ru-RU"/>
    </w:rPr>
  </w:style>
  <w:style w:type="character" w:customStyle="1" w:styleId="120">
    <w:name w:val="Заголовок №1 (2)_"/>
    <w:link w:val="121"/>
    <w:locked/>
    <w:rsid w:val="00D124CA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124CA"/>
    <w:pPr>
      <w:shd w:val="clear" w:color="auto" w:fill="FFFFFF"/>
      <w:spacing w:before="300" w:after="420" w:line="240" w:lineRule="atLeast"/>
      <w:ind w:firstLine="700"/>
      <w:jc w:val="both"/>
      <w:outlineLvl w:val="0"/>
    </w:pPr>
    <w:rPr>
      <w:sz w:val="27"/>
      <w:szCs w:val="27"/>
      <w:lang w:eastAsia="ru-RU"/>
    </w:rPr>
  </w:style>
  <w:style w:type="paragraph" w:customStyle="1" w:styleId="Style9">
    <w:name w:val="Style9"/>
    <w:basedOn w:val="a"/>
    <w:uiPriority w:val="99"/>
    <w:rsid w:val="00D124CA"/>
    <w:pPr>
      <w:widowControl w:val="0"/>
      <w:autoSpaceDE w:val="0"/>
      <w:autoSpaceDN w:val="0"/>
      <w:adjustRightInd w:val="0"/>
      <w:spacing w:line="379" w:lineRule="exact"/>
      <w:ind w:firstLine="768"/>
    </w:pPr>
    <w:rPr>
      <w:rFonts w:ascii="Book Antiqua" w:hAnsi="Book Antiqua"/>
      <w:sz w:val="24"/>
      <w:lang w:eastAsia="ru-RU"/>
    </w:rPr>
  </w:style>
  <w:style w:type="character" w:customStyle="1" w:styleId="FontStyle269">
    <w:name w:val="Font Style269"/>
    <w:uiPriority w:val="99"/>
    <w:rsid w:val="00D124CA"/>
    <w:rPr>
      <w:rFonts w:ascii="Book Antiqua" w:hAnsi="Book Antiqua" w:cs="Book Antiqua" w:hint="default"/>
      <w:sz w:val="26"/>
      <w:szCs w:val="26"/>
    </w:rPr>
  </w:style>
  <w:style w:type="character" w:customStyle="1" w:styleId="FontStyle193">
    <w:name w:val="Font Style193"/>
    <w:uiPriority w:val="99"/>
    <w:rsid w:val="00D124CA"/>
    <w:rPr>
      <w:rFonts w:ascii="Book Antiqua" w:hAnsi="Book Antiqua" w:cs="Book Antiqua" w:hint="default"/>
      <w:sz w:val="32"/>
      <w:szCs w:val="32"/>
    </w:rPr>
  </w:style>
  <w:style w:type="character" w:customStyle="1" w:styleId="13">
    <w:name w:val="Основной текст с отступом Знак1"/>
    <w:basedOn w:val="a0"/>
    <w:link w:val="ae"/>
    <w:rsid w:val="004668C6"/>
    <w:rPr>
      <w:sz w:val="28"/>
      <w:szCs w:val="24"/>
      <w:lang w:eastAsia="ar-SA"/>
    </w:rPr>
  </w:style>
  <w:style w:type="character" w:customStyle="1" w:styleId="aff">
    <w:name w:val="Основной текст_"/>
    <w:basedOn w:val="a0"/>
    <w:link w:val="18"/>
    <w:rsid w:val="00D156E5"/>
    <w:rPr>
      <w:b/>
      <w:bCs/>
      <w:spacing w:val="2"/>
      <w:sz w:val="25"/>
      <w:szCs w:val="25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ff"/>
    <w:rsid w:val="00D156E5"/>
    <w:rPr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8">
    <w:name w:val="Основной текст1"/>
    <w:basedOn w:val="a"/>
    <w:link w:val="aff"/>
    <w:rsid w:val="00D156E5"/>
    <w:pPr>
      <w:widowControl w:val="0"/>
      <w:shd w:val="clear" w:color="auto" w:fill="FFFFFF"/>
      <w:spacing w:after="60" w:line="0" w:lineRule="atLeast"/>
    </w:pPr>
    <w:rPr>
      <w:b/>
      <w:bCs/>
      <w:spacing w:val="2"/>
      <w:sz w:val="25"/>
      <w:szCs w:val="25"/>
      <w:lang w:eastAsia="ru-RU"/>
    </w:rPr>
  </w:style>
  <w:style w:type="paragraph" w:customStyle="1" w:styleId="19">
    <w:name w:val="Знак Знак1"/>
    <w:basedOn w:val="a"/>
    <w:rsid w:val="00A02B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0">
    <w:name w:val="ГРАД Основной текст Знак Знак"/>
    <w:link w:val="aff1"/>
    <w:locked/>
    <w:rsid w:val="009E2000"/>
    <w:rPr>
      <w:bCs/>
      <w:color w:val="000000"/>
      <w:spacing w:val="4"/>
      <w:sz w:val="28"/>
      <w:szCs w:val="28"/>
    </w:rPr>
  </w:style>
  <w:style w:type="paragraph" w:customStyle="1" w:styleId="aff1">
    <w:name w:val="ГРАД Основной текст"/>
    <w:basedOn w:val="a"/>
    <w:link w:val="aff0"/>
    <w:autoRedefine/>
    <w:rsid w:val="009E2000"/>
    <w:pPr>
      <w:tabs>
        <w:tab w:val="left" w:pos="0"/>
      </w:tabs>
      <w:ind w:firstLine="540"/>
      <w:jc w:val="both"/>
    </w:pPr>
    <w:rPr>
      <w:bCs/>
      <w:color w:val="000000"/>
      <w:spacing w:val="4"/>
      <w:szCs w:val="28"/>
      <w:lang w:eastAsia="ru-RU"/>
    </w:rPr>
  </w:style>
  <w:style w:type="paragraph" w:customStyle="1" w:styleId="1a">
    <w:name w:val="Знак Знак1"/>
    <w:basedOn w:val="a"/>
    <w:rsid w:val="002A68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ГРАД 1.1.1 Заголовок"/>
    <w:basedOn w:val="3"/>
    <w:autoRedefine/>
    <w:rsid w:val="002A6819"/>
    <w:pPr>
      <w:keepLines w:val="0"/>
      <w:tabs>
        <w:tab w:val="left" w:pos="1080"/>
      </w:tabs>
      <w:spacing w:before="0"/>
      <w:contextualSpacing/>
      <w:jc w:val="both"/>
    </w:pPr>
    <w:rPr>
      <w:rFonts w:ascii="Times New Roman" w:eastAsia="Times New Roman" w:hAnsi="Times New Roman" w:cs="Times New Roman"/>
      <w:color w:val="auto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6819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1b">
    <w:name w:val="1 Знак Знак Знак Знак"/>
    <w:basedOn w:val="a"/>
    <w:rsid w:val="00CB0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Знак Знак1"/>
    <w:basedOn w:val="a"/>
    <w:rsid w:val="005A39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uiPriority w:val="99"/>
    <w:rsid w:val="00FC0482"/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C9"/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735FC9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5FC9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735FC9"/>
    <w:pPr>
      <w:keepNext/>
      <w:numPr>
        <w:ilvl w:val="5"/>
        <w:numId w:val="1"/>
      </w:numPr>
      <w:ind w:left="5040" w:firstLine="0"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735FC9"/>
  </w:style>
  <w:style w:type="character" w:customStyle="1" w:styleId="WW8Num2z0">
    <w:name w:val="WW8Num2z0"/>
    <w:rsid w:val="00735FC9"/>
    <w:rPr>
      <w:rFonts w:ascii="Symbol" w:hAnsi="Symbol" w:cs="Symbol"/>
    </w:rPr>
  </w:style>
  <w:style w:type="character" w:customStyle="1" w:styleId="10">
    <w:name w:val="Основной шрифт абзаца1"/>
    <w:rsid w:val="00735FC9"/>
  </w:style>
  <w:style w:type="character" w:customStyle="1" w:styleId="a3">
    <w:name w:val="Верхний колонтитул Знак"/>
    <w:rsid w:val="00735FC9"/>
    <w:rPr>
      <w:sz w:val="28"/>
      <w:szCs w:val="24"/>
    </w:rPr>
  </w:style>
  <w:style w:type="character" w:customStyle="1" w:styleId="a4">
    <w:name w:val="Нижний колонтитул Знак"/>
    <w:uiPriority w:val="99"/>
    <w:rsid w:val="00735FC9"/>
    <w:rPr>
      <w:sz w:val="28"/>
      <w:szCs w:val="24"/>
    </w:rPr>
  </w:style>
  <w:style w:type="character" w:customStyle="1" w:styleId="a5">
    <w:name w:val="Основной текст с отступом Знак"/>
    <w:rsid w:val="00735FC9"/>
    <w:rPr>
      <w:sz w:val="28"/>
      <w:szCs w:val="24"/>
    </w:rPr>
  </w:style>
  <w:style w:type="character" w:customStyle="1" w:styleId="a6">
    <w:name w:val="Без интервала Знак"/>
    <w:rsid w:val="00735FC9"/>
    <w:rPr>
      <w:rFonts w:ascii="Calibri" w:eastAsia="Calibri" w:hAnsi="Calibri" w:cs="Calibri"/>
      <w:sz w:val="22"/>
      <w:szCs w:val="22"/>
    </w:rPr>
  </w:style>
  <w:style w:type="character" w:styleId="a7">
    <w:name w:val="Hyperlink"/>
    <w:rsid w:val="00735FC9"/>
    <w:rPr>
      <w:color w:val="0000FF"/>
      <w:u w:val="single"/>
    </w:rPr>
  </w:style>
  <w:style w:type="character" w:customStyle="1" w:styleId="HTML">
    <w:name w:val="Стандартный HTML Знак"/>
    <w:rsid w:val="00735FC9"/>
    <w:rPr>
      <w:rFonts w:ascii="Courier New" w:hAnsi="Courier New" w:cs="Courier New"/>
    </w:rPr>
  </w:style>
  <w:style w:type="character" w:styleId="a8">
    <w:name w:val="Strong"/>
    <w:qFormat/>
    <w:rsid w:val="00735FC9"/>
    <w:rPr>
      <w:b/>
      <w:bCs/>
    </w:rPr>
  </w:style>
  <w:style w:type="character" w:customStyle="1" w:styleId="a9">
    <w:name w:val="Символ нумерации"/>
    <w:rsid w:val="00735FC9"/>
  </w:style>
  <w:style w:type="character" w:customStyle="1" w:styleId="StrongEmphasis">
    <w:name w:val="Strong Emphasis"/>
    <w:rsid w:val="00735FC9"/>
    <w:rPr>
      <w:b/>
      <w:bCs/>
    </w:rPr>
  </w:style>
  <w:style w:type="character" w:customStyle="1" w:styleId="WW8Num7z0">
    <w:name w:val="WW8Num7z0"/>
    <w:rsid w:val="00735FC9"/>
    <w:rPr>
      <w:rFonts w:ascii="Symbol" w:hAnsi="Symbol" w:cs="Symbol"/>
    </w:rPr>
  </w:style>
  <w:style w:type="paragraph" w:customStyle="1" w:styleId="aa">
    <w:name w:val="Заголовок"/>
    <w:basedOn w:val="a"/>
    <w:next w:val="ab"/>
    <w:rsid w:val="00735FC9"/>
    <w:pPr>
      <w:keepNext/>
      <w:suppressAutoHyphens/>
      <w:spacing w:before="240" w:after="120"/>
    </w:pPr>
    <w:rPr>
      <w:rFonts w:ascii="Arial" w:eastAsia="Arial Unicode MS" w:hAnsi="Arial" w:cs="Mangal"/>
      <w:szCs w:val="28"/>
    </w:rPr>
  </w:style>
  <w:style w:type="paragraph" w:styleId="ab">
    <w:name w:val="Body Text"/>
    <w:basedOn w:val="a"/>
    <w:link w:val="ac"/>
    <w:rsid w:val="00735FC9"/>
    <w:rPr>
      <w:szCs w:val="20"/>
    </w:rPr>
  </w:style>
  <w:style w:type="paragraph" w:styleId="ad">
    <w:name w:val="List"/>
    <w:basedOn w:val="ab"/>
    <w:rsid w:val="00735FC9"/>
    <w:rPr>
      <w:rFonts w:cs="Mangal"/>
    </w:rPr>
  </w:style>
  <w:style w:type="paragraph" w:customStyle="1" w:styleId="21">
    <w:name w:val="Название2"/>
    <w:basedOn w:val="a"/>
    <w:rsid w:val="00735FC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rsid w:val="00735FC9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735FC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735FC9"/>
    <w:pPr>
      <w:suppressLineNumbers/>
    </w:pPr>
    <w:rPr>
      <w:rFonts w:cs="Mangal"/>
    </w:rPr>
  </w:style>
  <w:style w:type="paragraph" w:styleId="ae">
    <w:name w:val="Body Text Indent"/>
    <w:basedOn w:val="a"/>
    <w:link w:val="13"/>
    <w:rsid w:val="00735FC9"/>
    <w:pPr>
      <w:ind w:firstLine="708"/>
      <w:jc w:val="both"/>
    </w:pPr>
  </w:style>
  <w:style w:type="paragraph" w:customStyle="1" w:styleId="210">
    <w:name w:val="Основной текст 21"/>
    <w:basedOn w:val="a"/>
    <w:rsid w:val="00735FC9"/>
    <w:pPr>
      <w:jc w:val="both"/>
    </w:pPr>
  </w:style>
  <w:style w:type="paragraph" w:customStyle="1" w:styleId="31">
    <w:name w:val="Основной текст с отступом 31"/>
    <w:basedOn w:val="a"/>
    <w:rsid w:val="00735FC9"/>
    <w:pPr>
      <w:ind w:firstLine="654"/>
      <w:jc w:val="both"/>
    </w:pPr>
  </w:style>
  <w:style w:type="paragraph" w:customStyle="1" w:styleId="14">
    <w:name w:val="Стиль1"/>
    <w:basedOn w:val="a"/>
    <w:rsid w:val="00735FC9"/>
    <w:pPr>
      <w:ind w:firstLine="709"/>
      <w:jc w:val="both"/>
    </w:pPr>
  </w:style>
  <w:style w:type="paragraph" w:styleId="af">
    <w:name w:val="Balloon Text"/>
    <w:basedOn w:val="a"/>
    <w:rsid w:val="00735FC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5FC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f0">
    <w:name w:val="header"/>
    <w:basedOn w:val="a"/>
    <w:rsid w:val="00735FC9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735FC9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735FC9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2">
    <w:name w:val="No Spacing"/>
    <w:qFormat/>
    <w:rsid w:val="00735FC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harChar4">
    <w:name w:val="Char Char4 Знак Знак Знак"/>
    <w:basedOn w:val="a"/>
    <w:rsid w:val="00735FC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735FC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735FC9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211">
    <w:name w:val="Основной текст с отступом 21"/>
    <w:basedOn w:val="a"/>
    <w:rsid w:val="00735FC9"/>
    <w:pPr>
      <w:ind w:firstLine="709"/>
      <w:jc w:val="both"/>
    </w:pPr>
    <w:rPr>
      <w:szCs w:val="20"/>
    </w:rPr>
  </w:style>
  <w:style w:type="paragraph" w:customStyle="1" w:styleId="Standard">
    <w:name w:val="Standard"/>
    <w:rsid w:val="00735FC9"/>
    <w:pPr>
      <w:suppressAutoHyphens/>
    </w:pPr>
    <w:rPr>
      <w:kern w:val="1"/>
      <w:sz w:val="28"/>
      <w:szCs w:val="24"/>
      <w:lang w:eastAsia="ar-SA"/>
    </w:rPr>
  </w:style>
  <w:style w:type="paragraph" w:customStyle="1" w:styleId="Textbodyindent">
    <w:name w:val="Text body indent"/>
    <w:basedOn w:val="Standard"/>
    <w:rsid w:val="00735FC9"/>
    <w:pPr>
      <w:ind w:firstLine="708"/>
      <w:jc w:val="both"/>
    </w:pPr>
  </w:style>
  <w:style w:type="paragraph" w:styleId="af3">
    <w:name w:val="Normal (Web)"/>
    <w:basedOn w:val="a"/>
    <w:rsid w:val="00735FC9"/>
    <w:pPr>
      <w:spacing w:before="280" w:after="119"/>
    </w:pPr>
    <w:rPr>
      <w:sz w:val="24"/>
    </w:rPr>
  </w:style>
  <w:style w:type="paragraph" w:styleId="af4">
    <w:name w:val="List Paragraph"/>
    <w:basedOn w:val="a"/>
    <w:uiPriority w:val="34"/>
    <w:qFormat/>
    <w:rsid w:val="00735FC9"/>
    <w:pPr>
      <w:widowControl w:val="0"/>
      <w:autoSpaceDE w:val="0"/>
      <w:ind w:left="720"/>
    </w:pPr>
    <w:rPr>
      <w:sz w:val="20"/>
      <w:szCs w:val="20"/>
    </w:rPr>
  </w:style>
  <w:style w:type="paragraph" w:styleId="HTML0">
    <w:name w:val="HTML Preformatted"/>
    <w:basedOn w:val="a"/>
    <w:rsid w:val="00735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0">
    <w:name w:val="Стиль Заголовок 1 + По ширине1"/>
    <w:basedOn w:val="2"/>
    <w:rsid w:val="00735FC9"/>
    <w:pPr>
      <w:numPr>
        <w:ilvl w:val="0"/>
        <w:numId w:val="0"/>
      </w:numPr>
      <w:tabs>
        <w:tab w:val="left" w:pos="576"/>
      </w:tabs>
      <w:ind w:firstLine="709"/>
      <w:jc w:val="both"/>
    </w:pPr>
  </w:style>
  <w:style w:type="paragraph" w:customStyle="1" w:styleId="af5">
    <w:name w:val="Прижатый влево"/>
    <w:basedOn w:val="a"/>
    <w:next w:val="a"/>
    <w:rsid w:val="00735FC9"/>
    <w:pPr>
      <w:widowControl w:val="0"/>
      <w:autoSpaceDE w:val="0"/>
    </w:pPr>
    <w:rPr>
      <w:rFonts w:ascii="Arial" w:hAnsi="Arial" w:cs="Arial"/>
      <w:sz w:val="24"/>
    </w:rPr>
  </w:style>
  <w:style w:type="paragraph" w:customStyle="1" w:styleId="af6">
    <w:name w:val="Содержимое таблицы"/>
    <w:basedOn w:val="a"/>
    <w:rsid w:val="00735FC9"/>
    <w:pPr>
      <w:suppressLineNumbers/>
    </w:pPr>
  </w:style>
  <w:style w:type="paragraph" w:customStyle="1" w:styleId="af7">
    <w:name w:val="Заголовок таблицы"/>
    <w:basedOn w:val="af6"/>
    <w:rsid w:val="00735FC9"/>
    <w:pPr>
      <w:jc w:val="center"/>
    </w:pPr>
    <w:rPr>
      <w:b/>
      <w:bCs/>
    </w:rPr>
  </w:style>
  <w:style w:type="paragraph" w:customStyle="1" w:styleId="15">
    <w:name w:val="Без интервала1"/>
    <w:rsid w:val="00735FC9"/>
    <w:pPr>
      <w:suppressAutoHyphens/>
      <w:spacing w:line="100" w:lineRule="atLeast"/>
    </w:pPr>
    <w:rPr>
      <w:rFonts w:ascii="Calibri" w:hAnsi="Calibri" w:cs="Calibri"/>
      <w:sz w:val="24"/>
      <w:szCs w:val="24"/>
      <w:lang w:eastAsia="hi-IN" w:bidi="hi-IN"/>
    </w:rPr>
  </w:style>
  <w:style w:type="paragraph" w:customStyle="1" w:styleId="16">
    <w:name w:val="Абзац списка1"/>
    <w:basedOn w:val="a"/>
    <w:rsid w:val="00735FC9"/>
    <w:pPr>
      <w:ind w:left="720"/>
    </w:pPr>
  </w:style>
  <w:style w:type="paragraph" w:customStyle="1" w:styleId="Default">
    <w:name w:val="Default"/>
    <w:qFormat/>
    <w:rsid w:val="00735FC9"/>
    <w:pPr>
      <w:suppressAutoHyphens/>
      <w:spacing w:line="100" w:lineRule="atLeast"/>
    </w:pPr>
    <w:rPr>
      <w:color w:val="000000"/>
      <w:sz w:val="24"/>
      <w:szCs w:val="24"/>
      <w:lang w:eastAsia="hi-IN" w:bidi="hi-IN"/>
    </w:rPr>
  </w:style>
  <w:style w:type="paragraph" w:customStyle="1" w:styleId="17">
    <w:name w:val="Обычный1"/>
    <w:rsid w:val="00735FC9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af8">
    <w:name w:val="endnote text"/>
    <w:basedOn w:val="a"/>
    <w:link w:val="af9"/>
    <w:uiPriority w:val="99"/>
    <w:semiHidden/>
    <w:unhideWhenUsed/>
    <w:rsid w:val="00045578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45578"/>
    <w:rPr>
      <w:lang w:eastAsia="ar-SA"/>
    </w:rPr>
  </w:style>
  <w:style w:type="character" w:styleId="afa">
    <w:name w:val="endnote reference"/>
    <w:basedOn w:val="a0"/>
    <w:uiPriority w:val="99"/>
    <w:semiHidden/>
    <w:unhideWhenUsed/>
    <w:rsid w:val="00045578"/>
    <w:rPr>
      <w:vertAlign w:val="superscript"/>
    </w:rPr>
  </w:style>
  <w:style w:type="paragraph" w:styleId="23">
    <w:name w:val="Body Text Indent 2"/>
    <w:basedOn w:val="a"/>
    <w:link w:val="24"/>
    <w:uiPriority w:val="99"/>
    <w:unhideWhenUsed/>
    <w:rsid w:val="001B19C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B19C1"/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041380"/>
    <w:rPr>
      <w:sz w:val="28"/>
      <w:lang w:eastAsia="ar-SA"/>
    </w:rPr>
  </w:style>
  <w:style w:type="character" w:styleId="afb">
    <w:name w:val="page number"/>
    <w:basedOn w:val="a0"/>
    <w:rsid w:val="00041380"/>
  </w:style>
  <w:style w:type="paragraph" w:customStyle="1" w:styleId="afc">
    <w:name w:val="Нормальный (таблица)"/>
    <w:basedOn w:val="a"/>
    <w:next w:val="a"/>
    <w:uiPriority w:val="99"/>
    <w:rsid w:val="0018579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lang w:eastAsia="ru-RU"/>
    </w:rPr>
  </w:style>
  <w:style w:type="paragraph" w:customStyle="1" w:styleId="ConsPlusCell">
    <w:name w:val="ConsPlusCell"/>
    <w:rsid w:val="0018579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d">
    <w:name w:val="Цветовое выделение"/>
    <w:uiPriority w:val="99"/>
    <w:rsid w:val="00185798"/>
    <w:rPr>
      <w:b/>
      <w:bCs/>
      <w:color w:val="000080"/>
    </w:rPr>
  </w:style>
  <w:style w:type="character" w:customStyle="1" w:styleId="FontStyle14">
    <w:name w:val="Font Style14"/>
    <w:rsid w:val="0018579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185798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Calibri"/>
      <w:sz w:val="24"/>
      <w:lang w:eastAsia="ru-RU"/>
    </w:rPr>
  </w:style>
  <w:style w:type="character" w:customStyle="1" w:styleId="FontStyle13">
    <w:name w:val="Font Style13"/>
    <w:rsid w:val="00185798"/>
    <w:rPr>
      <w:rFonts w:ascii="Times New Roman" w:hAnsi="Times New Roman" w:cs="Times New Roman"/>
      <w:b/>
      <w:bCs/>
      <w:sz w:val="22"/>
      <w:szCs w:val="22"/>
    </w:rPr>
  </w:style>
  <w:style w:type="paragraph" w:styleId="afe">
    <w:name w:val="caption"/>
    <w:basedOn w:val="a"/>
    <w:next w:val="a"/>
    <w:qFormat/>
    <w:rsid w:val="0022234E"/>
    <w:pPr>
      <w:ind w:firstLine="851"/>
      <w:jc w:val="center"/>
    </w:pPr>
    <w:rPr>
      <w:szCs w:val="20"/>
      <w:lang w:val="en-US" w:eastAsia="ru-RU"/>
    </w:rPr>
  </w:style>
  <w:style w:type="character" w:customStyle="1" w:styleId="120">
    <w:name w:val="Заголовок №1 (2)_"/>
    <w:link w:val="121"/>
    <w:locked/>
    <w:rsid w:val="00D124CA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D124CA"/>
    <w:pPr>
      <w:shd w:val="clear" w:color="auto" w:fill="FFFFFF"/>
      <w:spacing w:before="300" w:after="420" w:line="240" w:lineRule="atLeast"/>
      <w:ind w:firstLine="700"/>
      <w:jc w:val="both"/>
      <w:outlineLvl w:val="0"/>
    </w:pPr>
    <w:rPr>
      <w:sz w:val="27"/>
      <w:szCs w:val="27"/>
      <w:lang w:eastAsia="ru-RU"/>
    </w:rPr>
  </w:style>
  <w:style w:type="paragraph" w:customStyle="1" w:styleId="Style9">
    <w:name w:val="Style9"/>
    <w:basedOn w:val="a"/>
    <w:uiPriority w:val="99"/>
    <w:rsid w:val="00D124CA"/>
    <w:pPr>
      <w:widowControl w:val="0"/>
      <w:autoSpaceDE w:val="0"/>
      <w:autoSpaceDN w:val="0"/>
      <w:adjustRightInd w:val="0"/>
      <w:spacing w:line="379" w:lineRule="exact"/>
      <w:ind w:firstLine="768"/>
    </w:pPr>
    <w:rPr>
      <w:rFonts w:ascii="Book Antiqua" w:hAnsi="Book Antiqua"/>
      <w:sz w:val="24"/>
      <w:lang w:eastAsia="ru-RU"/>
    </w:rPr>
  </w:style>
  <w:style w:type="character" w:customStyle="1" w:styleId="FontStyle269">
    <w:name w:val="Font Style269"/>
    <w:uiPriority w:val="99"/>
    <w:rsid w:val="00D124CA"/>
    <w:rPr>
      <w:rFonts w:ascii="Book Antiqua" w:hAnsi="Book Antiqua" w:cs="Book Antiqua" w:hint="default"/>
      <w:sz w:val="26"/>
      <w:szCs w:val="26"/>
    </w:rPr>
  </w:style>
  <w:style w:type="character" w:customStyle="1" w:styleId="FontStyle193">
    <w:name w:val="Font Style193"/>
    <w:uiPriority w:val="99"/>
    <w:rsid w:val="00D124CA"/>
    <w:rPr>
      <w:rFonts w:ascii="Book Antiqua" w:hAnsi="Book Antiqua" w:cs="Book Antiqua" w:hint="default"/>
      <w:sz w:val="32"/>
      <w:szCs w:val="32"/>
    </w:rPr>
  </w:style>
  <w:style w:type="character" w:customStyle="1" w:styleId="13">
    <w:name w:val="Основной текст с отступом Знак1"/>
    <w:basedOn w:val="a0"/>
    <w:link w:val="ae"/>
    <w:rsid w:val="004668C6"/>
    <w:rPr>
      <w:sz w:val="28"/>
      <w:szCs w:val="24"/>
      <w:lang w:eastAsia="ar-SA"/>
    </w:rPr>
  </w:style>
  <w:style w:type="character" w:customStyle="1" w:styleId="aff">
    <w:name w:val="Основной текст_"/>
    <w:basedOn w:val="a0"/>
    <w:link w:val="18"/>
    <w:rsid w:val="00D156E5"/>
    <w:rPr>
      <w:b/>
      <w:bCs/>
      <w:spacing w:val="2"/>
      <w:sz w:val="25"/>
      <w:szCs w:val="25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ff"/>
    <w:rsid w:val="00D156E5"/>
    <w:rPr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8">
    <w:name w:val="Основной текст1"/>
    <w:basedOn w:val="a"/>
    <w:link w:val="aff"/>
    <w:rsid w:val="00D156E5"/>
    <w:pPr>
      <w:widowControl w:val="0"/>
      <w:shd w:val="clear" w:color="auto" w:fill="FFFFFF"/>
      <w:spacing w:after="60" w:line="0" w:lineRule="atLeast"/>
    </w:pPr>
    <w:rPr>
      <w:b/>
      <w:bCs/>
      <w:spacing w:val="2"/>
      <w:sz w:val="25"/>
      <w:szCs w:val="25"/>
      <w:lang w:eastAsia="ru-RU"/>
    </w:rPr>
  </w:style>
  <w:style w:type="paragraph" w:customStyle="1" w:styleId="19">
    <w:name w:val="Знак Знак1"/>
    <w:basedOn w:val="a"/>
    <w:rsid w:val="00A02B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0">
    <w:name w:val="ГРАД Основной текст Знак Знак"/>
    <w:link w:val="aff1"/>
    <w:locked/>
    <w:rsid w:val="009E2000"/>
    <w:rPr>
      <w:bCs/>
      <w:color w:val="000000"/>
      <w:spacing w:val="4"/>
      <w:sz w:val="28"/>
      <w:szCs w:val="28"/>
    </w:rPr>
  </w:style>
  <w:style w:type="paragraph" w:customStyle="1" w:styleId="aff1">
    <w:name w:val="ГРАД Основной текст"/>
    <w:basedOn w:val="a"/>
    <w:link w:val="aff0"/>
    <w:autoRedefine/>
    <w:rsid w:val="009E2000"/>
    <w:pPr>
      <w:tabs>
        <w:tab w:val="left" w:pos="0"/>
      </w:tabs>
      <w:ind w:firstLine="540"/>
      <w:jc w:val="both"/>
    </w:pPr>
    <w:rPr>
      <w:bCs/>
      <w:color w:val="000000"/>
      <w:spacing w:val="4"/>
      <w:szCs w:val="28"/>
      <w:lang w:eastAsia="ru-RU"/>
    </w:rPr>
  </w:style>
  <w:style w:type="paragraph" w:customStyle="1" w:styleId="1a">
    <w:name w:val="Знак Знак1"/>
    <w:basedOn w:val="a"/>
    <w:rsid w:val="002A68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">
    <w:name w:val="ГРАД 1.1.1 Заголовок"/>
    <w:basedOn w:val="3"/>
    <w:autoRedefine/>
    <w:rsid w:val="002A6819"/>
    <w:pPr>
      <w:keepLines w:val="0"/>
      <w:tabs>
        <w:tab w:val="left" w:pos="1080"/>
      </w:tabs>
      <w:spacing w:before="0"/>
      <w:contextualSpacing/>
      <w:jc w:val="both"/>
    </w:pPr>
    <w:rPr>
      <w:rFonts w:ascii="Times New Roman" w:eastAsia="Times New Roman" w:hAnsi="Times New Roman" w:cs="Times New Roman"/>
      <w:color w:val="auto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6819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1b">
    <w:name w:val="1 Знак Знак Знак Знак"/>
    <w:basedOn w:val="a"/>
    <w:rsid w:val="00CB0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Знак Знак1"/>
    <w:basedOn w:val="a"/>
    <w:rsid w:val="005A39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uiPriority w:val="99"/>
    <w:rsid w:val="00FC0482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3261377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1104-AF4E-4E2A-8D7F-C7991B36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8240</Words>
  <Characters>46969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55099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rdn</dc:creator>
  <cp:lastModifiedBy>Елена Витальевна Горбачева</cp:lastModifiedBy>
  <cp:revision>2</cp:revision>
  <cp:lastPrinted>2018-12-14T07:31:00Z</cp:lastPrinted>
  <dcterms:created xsi:type="dcterms:W3CDTF">2019-05-30T02:16:00Z</dcterms:created>
  <dcterms:modified xsi:type="dcterms:W3CDTF">2019-05-30T02:16:00Z</dcterms:modified>
</cp:coreProperties>
</file>