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22" w:rsidRDefault="00B71122" w:rsidP="00B7112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Приложение № 2</w:t>
      </w:r>
    </w:p>
    <w:p w:rsidR="00B71122" w:rsidRDefault="00B71122" w:rsidP="004F7F4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F7F48" w:rsidRPr="00311D4B" w:rsidRDefault="004F7F48" w:rsidP="004F7F4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  <w:bookmarkStart w:id="0" w:name="_GoBack"/>
      <w:bookmarkEnd w:id="0"/>
      <w:r w:rsidRPr="00311D4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Форма</w:t>
      </w:r>
      <w:r w:rsidRPr="00311D4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311D4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регионального</w:t>
      </w:r>
      <w:r w:rsidRPr="00311D4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311D4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инвестиционного</w:t>
      </w:r>
      <w:r w:rsidRPr="00311D4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311D4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предложения</w:t>
      </w:r>
    </w:p>
    <w:p w:rsidR="004F7F48" w:rsidRPr="00311D4B" w:rsidRDefault="004F7F48" w:rsidP="004F7F48">
      <w:pPr>
        <w:widowControl w:val="0"/>
        <w:autoSpaceDE w:val="0"/>
        <w:autoSpaceDN w:val="0"/>
        <w:spacing w:before="8" w:after="0"/>
        <w:jc w:val="center"/>
        <w:rPr>
          <w:rFonts w:ascii="Times New Roman" w:eastAsia="Times New Roman" w:hAnsi="Times New Roman" w:cs="Times New Roman"/>
          <w:bCs/>
          <w:spacing w:val="-2"/>
          <w:sz w:val="18"/>
          <w:szCs w:val="28"/>
          <w:lang w:eastAsia="en-US"/>
        </w:rPr>
      </w:pPr>
      <w:r w:rsidRPr="00311D4B">
        <w:rPr>
          <w:rFonts w:ascii="Times New Roman" w:eastAsia="Times New Roman" w:hAnsi="Times New Roman" w:cs="Times New Roman"/>
          <w:bCs/>
          <w:spacing w:val="-2"/>
          <w:sz w:val="18"/>
          <w:szCs w:val="28"/>
          <w:lang w:eastAsia="en-US"/>
        </w:rPr>
        <w:t>(в соответствии с  приказом Минэкономразвития России от 30.09.2021 N 591)</w:t>
      </w:r>
    </w:p>
    <w:p w:rsidR="004F7F48" w:rsidRPr="00311D4B" w:rsidRDefault="004F7F48" w:rsidP="004F7F4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16"/>
          <w:lang w:eastAsia="en-US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67"/>
      </w:tblGrid>
      <w:tr w:rsidR="004F7F48" w:rsidRPr="00311D4B" w:rsidTr="00300688">
        <w:trPr>
          <w:trHeight w:val="688"/>
        </w:trPr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Наименование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проекта</w:t>
            </w:r>
            <w:proofErr w:type="spellEnd"/>
          </w:p>
        </w:tc>
        <w:tc>
          <w:tcPr>
            <w:tcW w:w="5667" w:type="dxa"/>
          </w:tcPr>
          <w:p w:rsidR="004F7F48" w:rsidRPr="00AE1F50" w:rsidRDefault="00B53F87" w:rsidP="00AE1F50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Освоение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87A2F">
              <w:rPr>
                <w:rFonts w:ascii="Times New Roman" w:eastAsia="Times New Roman" w:hAnsi="Times New Roman" w:cs="Times New Roman"/>
              </w:rPr>
              <w:t>месторождения</w:t>
            </w:r>
            <w:proofErr w:type="spellEnd"/>
            <w:r w:rsidR="00787A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E1F50">
              <w:rPr>
                <w:rFonts w:ascii="Times New Roman" w:eastAsia="Times New Roman" w:hAnsi="Times New Roman" w:cs="Times New Roman"/>
                <w:lang w:val="ru-RU"/>
              </w:rPr>
              <w:t>Урканских</w:t>
            </w:r>
            <w:proofErr w:type="spellEnd"/>
            <w:r w:rsidR="00AE1F50">
              <w:rPr>
                <w:rFonts w:ascii="Times New Roman" w:eastAsia="Times New Roman" w:hAnsi="Times New Roman" w:cs="Times New Roman"/>
                <w:lang w:val="ru-RU"/>
              </w:rPr>
              <w:t xml:space="preserve"> глин</w:t>
            </w:r>
          </w:p>
        </w:tc>
      </w:tr>
      <w:tr w:rsidR="004F7F48" w:rsidRPr="00311D4B" w:rsidTr="00300688">
        <w:trPr>
          <w:trHeight w:val="431"/>
        </w:trPr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Субъект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Российской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Федерации</w:t>
            </w:r>
            <w:proofErr w:type="spellEnd"/>
          </w:p>
        </w:tc>
        <w:tc>
          <w:tcPr>
            <w:tcW w:w="5667" w:type="dxa"/>
          </w:tcPr>
          <w:p w:rsidR="004F7F48" w:rsidRPr="00311D4B" w:rsidRDefault="00BD1318" w:rsidP="00DD64FE">
            <w:pPr>
              <w:rPr>
                <w:rFonts w:ascii="Times New Roman" w:eastAsia="Times New Roman" w:hAnsi="Times New Roman" w:cs="Times New Roman"/>
              </w:rPr>
            </w:pPr>
            <w:r w:rsidRPr="00BD1318">
              <w:rPr>
                <w:rFonts w:ascii="Times New Roman" w:eastAsia="Times New Roman" w:hAnsi="Times New Roman" w:cs="Times New Roman"/>
              </w:rPr>
              <w:t>Администрация Тындинского муниципального округа</w:t>
            </w:r>
          </w:p>
        </w:tc>
      </w:tr>
      <w:tr w:rsidR="004F7F48" w:rsidRPr="00311D4B" w:rsidTr="00F96387">
        <w:trPr>
          <w:trHeight w:val="296"/>
        </w:trPr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Цель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проекта</w:t>
            </w:r>
            <w:proofErr w:type="spellEnd"/>
          </w:p>
        </w:tc>
        <w:tc>
          <w:tcPr>
            <w:tcW w:w="5667" w:type="dxa"/>
          </w:tcPr>
          <w:p w:rsidR="004F7F48" w:rsidRPr="00AE1F50" w:rsidRDefault="00F96387" w:rsidP="00F9638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96387">
              <w:rPr>
                <w:rFonts w:ascii="Times New Roman" w:eastAsia="Times New Roman" w:hAnsi="Times New Roman" w:cs="Times New Roman"/>
                <w:bCs/>
                <w:lang w:val="ru-RU"/>
              </w:rPr>
              <w:t>Наладить производств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о</w:t>
            </w:r>
            <w:r w:rsidRPr="00F96387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 строительного материала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</w:p>
        </w:tc>
      </w:tr>
      <w:tr w:rsidR="004F7F48" w:rsidRPr="00311D4B" w:rsidTr="00300688">
        <w:trPr>
          <w:trHeight w:val="1026"/>
        </w:trPr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Краткое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описание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проекта</w:t>
            </w:r>
            <w:proofErr w:type="spellEnd"/>
          </w:p>
        </w:tc>
        <w:tc>
          <w:tcPr>
            <w:tcW w:w="5667" w:type="dxa"/>
          </w:tcPr>
          <w:p w:rsidR="00834A9B" w:rsidRDefault="00834A9B" w:rsidP="00820D3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34A9B">
              <w:rPr>
                <w:rFonts w:ascii="Times New Roman" w:eastAsia="Times New Roman" w:hAnsi="Times New Roman" w:cs="Times New Roman"/>
                <w:lang w:val="ru-RU"/>
              </w:rPr>
              <w:t xml:space="preserve">троительство завода по переработке глин с выпуском силикатного кирпича, черепицы и керамической продукции. </w:t>
            </w:r>
          </w:p>
          <w:p w:rsidR="008D42B5" w:rsidRPr="00AE1F50" w:rsidRDefault="008D42B5" w:rsidP="00820D3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Проект по освоению месторождения включ</w:t>
            </w:r>
            <w:r w:rsidR="00336E9D" w:rsidRPr="00AE1F50">
              <w:rPr>
                <w:rFonts w:ascii="Times New Roman" w:eastAsia="Times New Roman" w:hAnsi="Times New Roman" w:cs="Times New Roman"/>
                <w:lang w:val="ru-RU"/>
              </w:rPr>
              <w:t>ает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следующие этапы: </w:t>
            </w:r>
          </w:p>
          <w:p w:rsidR="000B178B" w:rsidRPr="00AE1F50" w:rsidRDefault="000B178B" w:rsidP="000B178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 геологоразведка;</w:t>
            </w:r>
          </w:p>
          <w:p w:rsidR="00A552A9" w:rsidRPr="00AE1F50" w:rsidRDefault="000B178B" w:rsidP="000B178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 строительство инженерной</w:t>
            </w:r>
            <w:r w:rsidR="00F51624">
              <w:rPr>
                <w:rFonts w:ascii="Times New Roman" w:eastAsia="Times New Roman" w:hAnsi="Times New Roman" w:cs="Times New Roman"/>
                <w:lang w:val="ru-RU"/>
              </w:rPr>
              <w:t xml:space="preserve"> инфраструктуры.</w:t>
            </w:r>
          </w:p>
        </w:tc>
      </w:tr>
      <w:tr w:rsidR="004F7F48" w:rsidRPr="00311D4B" w:rsidTr="00300688">
        <w:trPr>
          <w:trHeight w:val="787"/>
        </w:trPr>
        <w:tc>
          <w:tcPr>
            <w:tcW w:w="4253" w:type="dxa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Отрасль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экономики,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которой планируется реализация</w:t>
            </w:r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проекта</w:t>
            </w:r>
            <w:proofErr w:type="spellEnd"/>
          </w:p>
        </w:tc>
        <w:tc>
          <w:tcPr>
            <w:tcW w:w="5667" w:type="dxa"/>
          </w:tcPr>
          <w:p w:rsidR="004F7F48" w:rsidRPr="00EF567F" w:rsidRDefault="00D650A7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Добыча полезных ископаемых</w:t>
            </w:r>
          </w:p>
        </w:tc>
      </w:tr>
      <w:tr w:rsidR="004F7F48" w:rsidRPr="00311D4B" w:rsidTr="00300688">
        <w:trPr>
          <w:trHeight w:val="518"/>
        </w:trPr>
        <w:tc>
          <w:tcPr>
            <w:tcW w:w="4253" w:type="dxa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Срок и этапы реализации инвестиционного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5667" w:type="dxa"/>
          </w:tcPr>
          <w:p w:rsidR="004F7F48" w:rsidRPr="00E3482E" w:rsidRDefault="000946C6" w:rsidP="00E3482E">
            <w:pPr>
              <w:rPr>
                <w:rFonts w:ascii="Times New Roman" w:eastAsia="Times New Roman" w:hAnsi="Times New Roman" w:cs="Times New Roman"/>
                <w:b/>
              </w:rPr>
            </w:pP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__</w:t>
            </w:r>
          </w:p>
        </w:tc>
      </w:tr>
      <w:tr w:rsidR="00A0078A" w:rsidRPr="00311D4B" w:rsidTr="00A0078A">
        <w:trPr>
          <w:trHeight w:val="521"/>
        </w:trPr>
        <w:tc>
          <w:tcPr>
            <w:tcW w:w="4253" w:type="dxa"/>
          </w:tcPr>
          <w:p w:rsidR="00A0078A" w:rsidRPr="00311D4B" w:rsidRDefault="00A0078A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Территория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реализации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инвестиционного</w:t>
            </w:r>
            <w:proofErr w:type="spellEnd"/>
          </w:p>
          <w:p w:rsidR="00A0078A" w:rsidRPr="00311D4B" w:rsidRDefault="00A0078A" w:rsidP="00DD64F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проекта</w:t>
            </w:r>
            <w:proofErr w:type="spellEnd"/>
          </w:p>
        </w:tc>
        <w:tc>
          <w:tcPr>
            <w:tcW w:w="5667" w:type="dxa"/>
          </w:tcPr>
          <w:p w:rsidR="00A0078A" w:rsidRPr="00AA36DA" w:rsidRDefault="00AA36DA" w:rsidP="00A0078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A36DA">
              <w:rPr>
                <w:rFonts w:ascii="Times New Roman" w:hAnsi="Times New Roman" w:cs="Times New Roman"/>
                <w:lang w:val="ru-RU"/>
              </w:rPr>
              <w:t xml:space="preserve">Месторождение глин находится в 1 км. севернее </w:t>
            </w:r>
            <w:proofErr w:type="spellStart"/>
            <w:r w:rsidRPr="00AA36DA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AA36DA">
              <w:rPr>
                <w:rFonts w:ascii="Times New Roman" w:hAnsi="Times New Roman" w:cs="Times New Roman"/>
                <w:lang w:val="ru-RU"/>
              </w:rPr>
              <w:t>.У</w:t>
            </w:r>
            <w:proofErr w:type="gramEnd"/>
            <w:r w:rsidRPr="00AA36DA">
              <w:rPr>
                <w:rFonts w:ascii="Times New Roman" w:hAnsi="Times New Roman" w:cs="Times New Roman"/>
                <w:lang w:val="ru-RU"/>
              </w:rPr>
              <w:t>ркан</w:t>
            </w:r>
            <w:proofErr w:type="spellEnd"/>
            <w:r w:rsidRPr="00AA36DA">
              <w:rPr>
                <w:rFonts w:ascii="Times New Roman" w:hAnsi="Times New Roman" w:cs="Times New Roman"/>
                <w:lang w:val="ru-RU"/>
              </w:rPr>
              <w:t xml:space="preserve">. Месторождение расположено на водораздельном пространстве между </w:t>
            </w:r>
            <w:proofErr w:type="spellStart"/>
            <w:r w:rsidRPr="00AA36DA">
              <w:rPr>
                <w:rFonts w:ascii="Times New Roman" w:hAnsi="Times New Roman" w:cs="Times New Roman"/>
                <w:lang w:val="ru-RU"/>
              </w:rPr>
              <w:t>р</w:t>
            </w:r>
            <w:proofErr w:type="gramStart"/>
            <w:r w:rsidRPr="00AA36DA"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 w:rsidRPr="00AA36DA">
              <w:rPr>
                <w:rFonts w:ascii="Times New Roman" w:hAnsi="Times New Roman" w:cs="Times New Roman"/>
                <w:lang w:val="ru-RU"/>
              </w:rPr>
              <w:t>лучайный</w:t>
            </w:r>
            <w:proofErr w:type="spellEnd"/>
            <w:r w:rsidRPr="00AA36DA">
              <w:rPr>
                <w:rFonts w:ascii="Times New Roman" w:hAnsi="Times New Roman" w:cs="Times New Roman"/>
                <w:lang w:val="ru-RU"/>
              </w:rPr>
              <w:t xml:space="preserve"> и </w:t>
            </w:r>
            <w:proofErr w:type="spellStart"/>
            <w:r w:rsidRPr="00AA36DA">
              <w:rPr>
                <w:rFonts w:ascii="Times New Roman" w:hAnsi="Times New Roman" w:cs="Times New Roman"/>
                <w:lang w:val="ru-RU"/>
              </w:rPr>
              <w:t>р.Нагима</w:t>
            </w:r>
            <w:proofErr w:type="spellEnd"/>
            <w:r w:rsidRPr="00AA36DA">
              <w:rPr>
                <w:rFonts w:ascii="Times New Roman" w:hAnsi="Times New Roman" w:cs="Times New Roman"/>
                <w:lang w:val="ru-RU"/>
              </w:rPr>
              <w:t>, правых притоков р.</w:t>
            </w:r>
            <w:r w:rsidR="00CE11A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A36DA">
              <w:rPr>
                <w:rFonts w:ascii="Times New Roman" w:hAnsi="Times New Roman" w:cs="Times New Roman"/>
                <w:lang w:val="ru-RU"/>
              </w:rPr>
              <w:t xml:space="preserve">Малый </w:t>
            </w:r>
            <w:proofErr w:type="spellStart"/>
            <w:r w:rsidRPr="00AA36DA">
              <w:rPr>
                <w:rFonts w:ascii="Times New Roman" w:hAnsi="Times New Roman" w:cs="Times New Roman"/>
                <w:lang w:val="ru-RU"/>
              </w:rPr>
              <w:t>Уркан</w:t>
            </w:r>
            <w:proofErr w:type="spellEnd"/>
            <w:r w:rsidRPr="00AA36DA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A0078A" w:rsidRPr="00311D4B" w:rsidTr="00787A2F">
        <w:trPr>
          <w:trHeight w:val="397"/>
        </w:trPr>
        <w:tc>
          <w:tcPr>
            <w:tcW w:w="4253" w:type="dxa"/>
          </w:tcPr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Планируемая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выпуску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продукция/к оказанию услуга</w:t>
            </w:r>
          </w:p>
        </w:tc>
        <w:tc>
          <w:tcPr>
            <w:tcW w:w="5667" w:type="dxa"/>
          </w:tcPr>
          <w:p w:rsidR="00170003" w:rsidRPr="00170003" w:rsidRDefault="00170003" w:rsidP="00170003">
            <w:pPr>
              <w:tabs>
                <w:tab w:val="left" w:pos="232"/>
              </w:tabs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70003">
              <w:rPr>
                <w:rFonts w:ascii="Times New Roman" w:eastAsia="Times New Roman" w:hAnsi="Times New Roman" w:cs="Times New Roman"/>
                <w:bCs/>
              </w:rPr>
              <w:t>Силикатный</w:t>
            </w:r>
            <w:proofErr w:type="spellEnd"/>
            <w:r w:rsidRPr="0017000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70003">
              <w:rPr>
                <w:rFonts w:ascii="Times New Roman" w:eastAsia="Times New Roman" w:hAnsi="Times New Roman" w:cs="Times New Roman"/>
                <w:bCs/>
              </w:rPr>
              <w:t>кирпич</w:t>
            </w:r>
            <w:proofErr w:type="spellEnd"/>
            <w:r w:rsidRPr="00170003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170003">
              <w:rPr>
                <w:rFonts w:ascii="Times New Roman" w:eastAsia="Times New Roman" w:hAnsi="Times New Roman" w:cs="Times New Roman"/>
                <w:bCs/>
              </w:rPr>
              <w:t>черепица</w:t>
            </w:r>
            <w:proofErr w:type="spellEnd"/>
            <w:r w:rsidRPr="00170003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170003">
              <w:rPr>
                <w:rFonts w:ascii="Times New Roman" w:eastAsia="Times New Roman" w:hAnsi="Times New Roman" w:cs="Times New Roman"/>
                <w:bCs/>
              </w:rPr>
              <w:t>керамика</w:t>
            </w:r>
            <w:proofErr w:type="spellEnd"/>
          </w:p>
          <w:p w:rsidR="00A0078A" w:rsidRPr="00AE1F50" w:rsidRDefault="00A0078A" w:rsidP="0055734F">
            <w:pPr>
              <w:tabs>
                <w:tab w:val="left" w:pos="232"/>
              </w:tabs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A0078A" w:rsidRPr="00311D4B" w:rsidTr="00300688">
        <w:trPr>
          <w:trHeight w:val="686"/>
        </w:trPr>
        <w:tc>
          <w:tcPr>
            <w:tcW w:w="4253" w:type="dxa"/>
          </w:tcPr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Тип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инвестиционного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проекта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(новое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производство/модернизация</w:t>
            </w:r>
            <w:proofErr w:type="gramEnd"/>
          </w:p>
          <w:p w:rsidR="00A0078A" w:rsidRPr="00311D4B" w:rsidRDefault="00A0078A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действующего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производства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5667" w:type="dxa"/>
          </w:tcPr>
          <w:p w:rsidR="00A0078A" w:rsidRPr="00311D4B" w:rsidRDefault="00A0078A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311D4B">
              <w:rPr>
                <w:rFonts w:ascii="Times New Roman" w:eastAsia="Times New Roman" w:hAnsi="Times New Roman" w:cs="Times New Roman"/>
              </w:rPr>
              <w:t xml:space="preserve">овое </w:t>
            </w:r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производство</w:t>
            </w:r>
          </w:p>
        </w:tc>
      </w:tr>
      <w:tr w:rsidR="00A0078A" w:rsidRPr="00311D4B" w:rsidTr="00300688">
        <w:trPr>
          <w:trHeight w:val="1267"/>
        </w:trPr>
        <w:tc>
          <w:tcPr>
            <w:tcW w:w="4253" w:type="dxa"/>
          </w:tcPr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Предполагаемые сроки получения исходно-разрешительной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документации, необходимой для реализации</w:t>
            </w:r>
          </w:p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инвестиционного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проекта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(дней/мес.)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(опционально)</w:t>
            </w:r>
          </w:p>
        </w:tc>
        <w:tc>
          <w:tcPr>
            <w:tcW w:w="5667" w:type="dxa"/>
          </w:tcPr>
          <w:p w:rsidR="00A0078A" w:rsidRPr="00E3482E" w:rsidRDefault="00A0078A" w:rsidP="00DD64FE">
            <w:pPr>
              <w:rPr>
                <w:rFonts w:ascii="Times New Roman" w:eastAsia="Times New Roman" w:hAnsi="Times New Roman" w:cs="Times New Roman"/>
                <w:b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__</w:t>
            </w:r>
          </w:p>
        </w:tc>
      </w:tr>
      <w:tr w:rsidR="00A0078A" w:rsidRPr="00311D4B" w:rsidTr="00300688">
        <w:trPr>
          <w:trHeight w:val="297"/>
        </w:trPr>
        <w:tc>
          <w:tcPr>
            <w:tcW w:w="4253" w:type="dxa"/>
          </w:tcPr>
          <w:p w:rsidR="00A0078A" w:rsidRPr="00E3482E" w:rsidRDefault="00A0078A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3482E">
              <w:rPr>
                <w:rFonts w:ascii="Times New Roman" w:eastAsia="Times New Roman" w:hAnsi="Times New Roman" w:cs="Times New Roman"/>
              </w:rPr>
              <w:t>Стадия</w:t>
            </w:r>
            <w:proofErr w:type="spellEnd"/>
            <w:r w:rsidRPr="00E3482E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E3482E">
              <w:rPr>
                <w:rFonts w:ascii="Times New Roman" w:eastAsia="Times New Roman" w:hAnsi="Times New Roman" w:cs="Times New Roman"/>
              </w:rPr>
              <w:t>инвестиционного</w:t>
            </w:r>
            <w:proofErr w:type="spellEnd"/>
            <w:r w:rsidRPr="00E3482E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E3482E">
              <w:rPr>
                <w:rFonts w:ascii="Times New Roman" w:eastAsia="Times New Roman" w:hAnsi="Times New Roman" w:cs="Times New Roman"/>
                <w:spacing w:val="-2"/>
              </w:rPr>
              <w:t>проекта</w:t>
            </w:r>
            <w:proofErr w:type="spellEnd"/>
          </w:p>
        </w:tc>
        <w:tc>
          <w:tcPr>
            <w:tcW w:w="5667" w:type="dxa"/>
          </w:tcPr>
          <w:p w:rsidR="00A0078A" w:rsidRPr="00E3482E" w:rsidRDefault="00A0078A" w:rsidP="00DD64FE">
            <w:pPr>
              <w:rPr>
                <w:rFonts w:ascii="Times New Roman" w:eastAsia="Times New Roman" w:hAnsi="Times New Roman" w:cs="Times New Roman"/>
              </w:rPr>
            </w:pPr>
            <w:r w:rsidRPr="00E3482E">
              <w:rPr>
                <w:rFonts w:ascii="Times New Roman" w:eastAsia="Times New Roman" w:hAnsi="Times New Roman" w:cs="Times New Roman"/>
                <w:bCs/>
              </w:rPr>
              <w:t>Предынвестиционная</w:t>
            </w:r>
          </w:p>
        </w:tc>
      </w:tr>
      <w:tr w:rsidR="00A0078A" w:rsidRPr="00311D4B" w:rsidTr="00300688">
        <w:trPr>
          <w:trHeight w:val="713"/>
        </w:trPr>
        <w:tc>
          <w:tcPr>
            <w:tcW w:w="4253" w:type="dxa"/>
          </w:tcPr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Объемы</w:t>
            </w:r>
            <w:r w:rsidRPr="00AE1F5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потребления</w:t>
            </w:r>
            <w:r w:rsidRPr="00AE1F5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(внутри</w:t>
            </w:r>
            <w:r w:rsidRPr="00AE1F5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субъекта</w:t>
            </w:r>
            <w:proofErr w:type="gramEnd"/>
          </w:p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Российской Федерации либо за его пределами)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денежном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эквиваленте</w:t>
            </w:r>
            <w:proofErr w:type="gramEnd"/>
          </w:p>
        </w:tc>
        <w:tc>
          <w:tcPr>
            <w:tcW w:w="5667" w:type="dxa"/>
          </w:tcPr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Определяется после проведения геологоразведочных работ</w:t>
            </w:r>
          </w:p>
        </w:tc>
      </w:tr>
      <w:tr w:rsidR="00A0078A" w:rsidRPr="00311D4B" w:rsidTr="00300688">
        <w:trPr>
          <w:trHeight w:val="506"/>
        </w:trPr>
        <w:tc>
          <w:tcPr>
            <w:tcW w:w="4253" w:type="dxa"/>
          </w:tcPr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Возможность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масштабирования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(или)</w:t>
            </w:r>
          </w:p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фрагментации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производства</w:t>
            </w:r>
          </w:p>
        </w:tc>
        <w:tc>
          <w:tcPr>
            <w:tcW w:w="5667" w:type="dxa"/>
          </w:tcPr>
          <w:p w:rsidR="00A0078A" w:rsidRPr="00311D4B" w:rsidRDefault="00A0078A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A0078A" w:rsidRPr="00311D4B" w:rsidTr="00300688">
        <w:trPr>
          <w:trHeight w:val="483"/>
        </w:trPr>
        <w:tc>
          <w:tcPr>
            <w:tcW w:w="4253" w:type="dxa"/>
          </w:tcPr>
          <w:p w:rsidR="00A0078A" w:rsidRPr="00AE1F50" w:rsidRDefault="00A0078A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Описание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характеристик,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создаваемых или реконструируемых объектов</w:t>
            </w:r>
          </w:p>
        </w:tc>
        <w:tc>
          <w:tcPr>
            <w:tcW w:w="5667" w:type="dxa"/>
          </w:tcPr>
          <w:p w:rsidR="00A0078A" w:rsidRPr="00311D4B" w:rsidRDefault="00A0078A" w:rsidP="00780483">
            <w:pPr>
              <w:tabs>
                <w:tab w:val="left" w:pos="232"/>
              </w:tabs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</w:tbl>
    <w:p w:rsidR="004F7F48" w:rsidRPr="00311D4B" w:rsidRDefault="004F7F48" w:rsidP="004F7F4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en-US"/>
        </w:rPr>
        <w:sectPr w:rsidR="004F7F48" w:rsidRPr="00311D4B" w:rsidSect="00DD64FE">
          <w:pgSz w:w="11910" w:h="16840"/>
          <w:pgMar w:top="104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2391"/>
        <w:gridCol w:w="2160"/>
        <w:gridCol w:w="3510"/>
      </w:tblGrid>
      <w:tr w:rsidR="004F7F48" w:rsidRPr="00311D4B" w:rsidTr="00300688">
        <w:trPr>
          <w:trHeight w:val="433"/>
        </w:trPr>
        <w:tc>
          <w:tcPr>
            <w:tcW w:w="9916" w:type="dxa"/>
            <w:gridSpan w:val="4"/>
          </w:tcPr>
          <w:p w:rsidR="004F7F48" w:rsidRPr="00AE1F50" w:rsidRDefault="004F7F48" w:rsidP="00DD64FE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Анализ</w:t>
            </w:r>
            <w:r w:rsidRPr="00AE1F50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экономической</w:t>
            </w:r>
            <w:r w:rsidRPr="00AE1F50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отрасли</w:t>
            </w:r>
            <w:r w:rsidRPr="00AE1F50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инвестиционного</w:t>
            </w:r>
            <w:r w:rsidRPr="00AE1F5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проекта</w:t>
            </w:r>
            <w:r w:rsidRPr="00AE1F5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маркетинг</w:t>
            </w:r>
          </w:p>
        </w:tc>
      </w:tr>
      <w:tr w:rsidR="004F7F48" w:rsidRPr="00311D4B" w:rsidTr="00F909D7">
        <w:trPr>
          <w:trHeight w:val="392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Краткое описание рынка сбыта планируемой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выпуску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продукции/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 оказанию услуги</w:t>
            </w:r>
          </w:p>
        </w:tc>
        <w:tc>
          <w:tcPr>
            <w:tcW w:w="5670" w:type="dxa"/>
            <w:gridSpan w:val="2"/>
          </w:tcPr>
          <w:p w:rsidR="00DD0AAC" w:rsidRPr="00C55CF3" w:rsidRDefault="004917E3" w:rsidP="00F909D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55CF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- </w:t>
            </w:r>
            <w:r w:rsidR="00F909D7" w:rsidRPr="00F909D7">
              <w:rPr>
                <w:rFonts w:ascii="Times New Roman" w:eastAsia="Times New Roman" w:hAnsi="Times New Roman" w:cs="Times New Roman"/>
                <w:bCs/>
                <w:lang w:val="ru-RU"/>
              </w:rPr>
              <w:t>Строительные компании и заводы</w:t>
            </w:r>
          </w:p>
        </w:tc>
      </w:tr>
      <w:tr w:rsidR="004F7F48" w:rsidRPr="00311D4B" w:rsidTr="00300688">
        <w:trPr>
          <w:trHeight w:val="704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Объемы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потребления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аналогичной продукции/услуг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(внутри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субъекта Российской Федерации и за его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пределами)</w:t>
            </w:r>
          </w:p>
        </w:tc>
        <w:tc>
          <w:tcPr>
            <w:tcW w:w="5670" w:type="dxa"/>
            <w:gridSpan w:val="2"/>
          </w:tcPr>
          <w:p w:rsidR="004F7F48" w:rsidRPr="00311D4B" w:rsidRDefault="00F57229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300688">
        <w:trPr>
          <w:trHeight w:val="421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Потенциальные потребители планируемой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выпуску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продукции/к оказанию услуг</w:t>
            </w:r>
          </w:p>
        </w:tc>
        <w:tc>
          <w:tcPr>
            <w:tcW w:w="5670" w:type="dxa"/>
            <w:gridSpan w:val="2"/>
          </w:tcPr>
          <w:p w:rsidR="004F7F48" w:rsidRPr="003E0D7F" w:rsidRDefault="00F909D7" w:rsidP="00DD64FE">
            <w:pPr>
              <w:tabs>
                <w:tab w:val="left" w:pos="232"/>
              </w:tabs>
              <w:rPr>
                <w:rFonts w:ascii="Times New Roman" w:eastAsia="Times New Roman" w:hAnsi="Times New Roman" w:cs="Times New Roman"/>
              </w:rPr>
            </w:pPr>
            <w:r w:rsidRPr="00F909D7">
              <w:rPr>
                <w:rFonts w:ascii="Times New Roman" w:eastAsia="Times New Roman" w:hAnsi="Times New Roman" w:cs="Times New Roman"/>
                <w:bCs/>
                <w:lang w:val="ru-RU"/>
              </w:rPr>
              <w:t>Строительные компании и заводы</w:t>
            </w:r>
          </w:p>
        </w:tc>
      </w:tr>
      <w:tr w:rsidR="004F7F48" w:rsidRPr="00311D4B" w:rsidTr="00300688">
        <w:trPr>
          <w:trHeight w:val="1012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Объемы производства аналогичной продукции/оказания услуг внутри субъекта</w:t>
            </w:r>
            <w:r w:rsidRPr="00AE1F5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Российской</w:t>
            </w:r>
            <w:r w:rsidRPr="00AE1F5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AE1F5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всей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территории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Российской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Федерации</w:t>
            </w:r>
            <w:proofErr w:type="spellEnd"/>
          </w:p>
        </w:tc>
        <w:tc>
          <w:tcPr>
            <w:tcW w:w="5670" w:type="dxa"/>
            <w:gridSpan w:val="2"/>
          </w:tcPr>
          <w:p w:rsidR="004F7F48" w:rsidRPr="00F57229" w:rsidRDefault="006150D5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57229"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300688">
        <w:trPr>
          <w:trHeight w:val="1264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Возможность выстраивания цепочек кооперации с действующими и создаваемыми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производствами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внутри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субъекта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Российской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AE1F5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AE1F5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его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пределами</w:t>
            </w:r>
          </w:p>
        </w:tc>
        <w:tc>
          <w:tcPr>
            <w:tcW w:w="5670" w:type="dxa"/>
            <w:gridSpan w:val="2"/>
          </w:tcPr>
          <w:p w:rsidR="004F7F48" w:rsidRPr="00311D4B" w:rsidRDefault="006150D5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300688">
        <w:trPr>
          <w:trHeight w:val="757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Оценка экспортного потенциала планируемой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выпуску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продукции/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оказанию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услуги</w:t>
            </w:r>
            <w:proofErr w:type="spellEnd"/>
          </w:p>
        </w:tc>
        <w:tc>
          <w:tcPr>
            <w:tcW w:w="5670" w:type="dxa"/>
            <w:gridSpan w:val="2"/>
          </w:tcPr>
          <w:p w:rsidR="004F7F48" w:rsidRPr="006150D5" w:rsidRDefault="006150D5" w:rsidP="00DD64FE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300688">
        <w:trPr>
          <w:trHeight w:val="655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Конкурентные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преимущества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субъекта Российской Федерации территории</w:t>
            </w:r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локализации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проекта</w:t>
            </w:r>
            <w:proofErr w:type="spellEnd"/>
          </w:p>
        </w:tc>
        <w:tc>
          <w:tcPr>
            <w:tcW w:w="5670" w:type="dxa"/>
            <w:gridSpan w:val="2"/>
          </w:tcPr>
          <w:p w:rsidR="004F7F48" w:rsidRPr="00AE1F50" w:rsidRDefault="007440D7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 Развитая социальная сфера, наличие необходимых объектов социальной инфраструктуры.</w:t>
            </w:r>
          </w:p>
          <w:p w:rsidR="007440D7" w:rsidRPr="00AE1F50" w:rsidRDefault="007440D7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- Наличие на территории разнообразной и богатой </w:t>
            </w:r>
            <w:proofErr w:type="spell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минерально</w:t>
            </w:r>
            <w:proofErr w:type="spellEnd"/>
            <w:r w:rsidRPr="00AE1F50">
              <w:rPr>
                <w:rFonts w:ascii="Times New Roman" w:eastAsia="Times New Roman" w:hAnsi="Times New Roman" w:cs="Times New Roman"/>
                <w:lang w:val="ru-RU"/>
              </w:rPr>
              <w:t>–сырьевой базы.</w:t>
            </w:r>
          </w:p>
          <w:p w:rsidR="007440D7" w:rsidRPr="00AE1F50" w:rsidRDefault="007440D7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 Значительный объем неиспользуемых гидроресурсов.</w:t>
            </w:r>
          </w:p>
          <w:p w:rsidR="007440D7" w:rsidRPr="00AE1F50" w:rsidRDefault="007440D7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 Благоприятная экологическая ситуация.</w:t>
            </w:r>
          </w:p>
          <w:p w:rsidR="007440D7" w:rsidRPr="00AE1F50" w:rsidRDefault="007440D7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 Большой потенциал возобновляемых природных ресурсов.</w:t>
            </w:r>
          </w:p>
          <w:p w:rsidR="007440D7" w:rsidRPr="00AE1F50" w:rsidRDefault="007440D7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 Наличие промысловых ресурсов.</w:t>
            </w:r>
          </w:p>
          <w:p w:rsidR="007440D7" w:rsidRPr="00AE1F50" w:rsidRDefault="007440D7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 Наличие железнодорожной и транспортной инфраструктуры.</w:t>
            </w:r>
          </w:p>
        </w:tc>
      </w:tr>
      <w:tr w:rsidR="004F7F48" w:rsidRPr="00311D4B" w:rsidTr="00300688">
        <w:trPr>
          <w:trHeight w:val="254"/>
        </w:trPr>
        <w:tc>
          <w:tcPr>
            <w:tcW w:w="9916" w:type="dxa"/>
            <w:gridSpan w:val="4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Анализ</w:t>
            </w:r>
            <w:r w:rsidRPr="00AE1F50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сырьевого</w:t>
            </w:r>
            <w:r w:rsidRPr="00AE1F50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обеспечения</w:t>
            </w:r>
            <w:r w:rsidRPr="00AE1F50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инвестиционного</w:t>
            </w:r>
            <w:r w:rsidRPr="00AE1F50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проекта</w:t>
            </w:r>
            <w:r w:rsidRPr="00AE1F50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(опционально)</w:t>
            </w:r>
          </w:p>
        </w:tc>
      </w:tr>
      <w:tr w:rsidR="004F7F48" w:rsidRPr="00311D4B" w:rsidTr="00300688">
        <w:trPr>
          <w:trHeight w:val="2460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Уровень</w:t>
            </w:r>
            <w:r w:rsidRPr="00AE1F5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качество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сырьевого</w:t>
            </w:r>
            <w:proofErr w:type="gramEnd"/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обеспечения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инвестиционного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проекта,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 том числе за счет: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-существующих</w:t>
            </w:r>
            <w:r w:rsidRPr="00AE1F5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мощностей</w:t>
            </w:r>
            <w:r w:rsidRPr="00AE1F5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E1F5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субъекте Российской Федерации;</w:t>
            </w:r>
          </w:p>
          <w:p w:rsidR="004F7F48" w:rsidRPr="00AE1F50" w:rsidRDefault="004F7F48" w:rsidP="00DD64FE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-внутреннего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рынка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Российской</w:t>
            </w:r>
            <w:proofErr w:type="gramEnd"/>
          </w:p>
          <w:p w:rsidR="004F7F48" w:rsidRPr="00AE1F50" w:rsidRDefault="004F7F48" w:rsidP="00DD64FE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(с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логистических возможностей субъекта Российской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Федерации);</w:t>
            </w:r>
          </w:p>
          <w:p w:rsidR="004F7F48" w:rsidRPr="00311D4B" w:rsidRDefault="004F7F48" w:rsidP="00DD64F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1D4B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импорта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иностранных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государств</w:t>
            </w:r>
            <w:proofErr w:type="spellEnd"/>
          </w:p>
        </w:tc>
        <w:tc>
          <w:tcPr>
            <w:tcW w:w="5670" w:type="dxa"/>
            <w:gridSpan w:val="2"/>
          </w:tcPr>
          <w:p w:rsidR="004F7F48" w:rsidRDefault="004F7F48" w:rsidP="00DD64FE">
            <w:pPr>
              <w:ind w:left="108"/>
              <w:rPr>
                <w:rFonts w:ascii="Times New Roman" w:eastAsia="Times New Roman" w:hAnsi="Times New Roman" w:cs="Times New Roman"/>
              </w:rPr>
            </w:pPr>
          </w:p>
          <w:p w:rsidR="00880CB4" w:rsidRDefault="00880CB4" w:rsidP="00DD64FE">
            <w:pPr>
              <w:ind w:left="108"/>
              <w:rPr>
                <w:rFonts w:ascii="Times New Roman" w:eastAsia="Times New Roman" w:hAnsi="Times New Roman" w:cs="Times New Roman"/>
              </w:rPr>
            </w:pPr>
          </w:p>
          <w:p w:rsidR="00880CB4" w:rsidRDefault="00880CB4" w:rsidP="00DD64FE">
            <w:pPr>
              <w:ind w:left="108"/>
              <w:rPr>
                <w:rFonts w:ascii="Times New Roman" w:eastAsia="Times New Roman" w:hAnsi="Times New Roman" w:cs="Times New Roman"/>
              </w:rPr>
            </w:pPr>
          </w:p>
          <w:p w:rsidR="00880CB4" w:rsidRDefault="00880CB4" w:rsidP="00DD64FE">
            <w:pPr>
              <w:ind w:left="108"/>
              <w:rPr>
                <w:rFonts w:ascii="Times New Roman" w:eastAsia="Times New Roman" w:hAnsi="Times New Roman" w:cs="Times New Roman"/>
              </w:rPr>
            </w:pPr>
          </w:p>
          <w:p w:rsidR="00880CB4" w:rsidRPr="00880CB4" w:rsidRDefault="00880CB4" w:rsidP="00880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__</w:t>
            </w:r>
          </w:p>
        </w:tc>
      </w:tr>
      <w:tr w:rsidR="004F7F48" w:rsidRPr="00311D4B" w:rsidTr="00300688">
        <w:trPr>
          <w:trHeight w:val="254"/>
        </w:trPr>
        <w:tc>
          <w:tcPr>
            <w:tcW w:w="9916" w:type="dxa"/>
            <w:gridSpan w:val="4"/>
          </w:tcPr>
          <w:p w:rsidR="004F7F48" w:rsidRPr="00311D4B" w:rsidRDefault="004F7F48" w:rsidP="00DD64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b/>
              </w:rPr>
              <w:t>Локализация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b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b/>
                <w:spacing w:val="-2"/>
              </w:rPr>
              <w:t>проекта</w:t>
            </w:r>
            <w:proofErr w:type="spellEnd"/>
          </w:p>
        </w:tc>
      </w:tr>
      <w:tr w:rsidR="004F7F48" w:rsidRPr="00311D4B" w:rsidTr="009A1EB8">
        <w:trPr>
          <w:trHeight w:val="509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Кадастровый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номер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и/или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координаты земельного участка</w:t>
            </w:r>
          </w:p>
        </w:tc>
        <w:tc>
          <w:tcPr>
            <w:tcW w:w="5670" w:type="dxa"/>
            <w:gridSpan w:val="2"/>
          </w:tcPr>
          <w:p w:rsidR="004F7F48" w:rsidRPr="00695214" w:rsidRDefault="00695214" w:rsidP="00EC00C7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Pr="00695214">
              <w:rPr>
                <w:rFonts w:ascii="Times New Roman" w:hAnsi="Times New Roman" w:cs="Times New Roman"/>
                <w:lang w:val="ru-RU"/>
              </w:rPr>
              <w:t>аходится в 1 км</w:t>
            </w:r>
            <w:proofErr w:type="gramStart"/>
            <w:r w:rsidRPr="00695214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6952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695214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695214">
              <w:rPr>
                <w:rFonts w:ascii="Times New Roman" w:hAnsi="Times New Roman" w:cs="Times New Roman"/>
                <w:lang w:val="ru-RU"/>
              </w:rPr>
              <w:t>евернее с.</w:t>
            </w:r>
            <w:r w:rsidR="006D00E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95214">
              <w:rPr>
                <w:rFonts w:ascii="Times New Roman" w:hAnsi="Times New Roman" w:cs="Times New Roman"/>
                <w:lang w:val="ru-RU"/>
              </w:rPr>
              <w:t>Уркан</w:t>
            </w:r>
            <w:proofErr w:type="spellEnd"/>
            <w:r w:rsidRPr="00695214">
              <w:rPr>
                <w:rFonts w:ascii="Times New Roman" w:hAnsi="Times New Roman" w:cs="Times New Roman"/>
                <w:lang w:val="ru-RU"/>
              </w:rPr>
              <w:t xml:space="preserve">. Месторождение расположено на водораздельном пространстве между </w:t>
            </w:r>
            <w:proofErr w:type="spellStart"/>
            <w:r w:rsidRPr="00695214">
              <w:rPr>
                <w:rFonts w:ascii="Times New Roman" w:hAnsi="Times New Roman" w:cs="Times New Roman"/>
                <w:lang w:val="ru-RU"/>
              </w:rPr>
              <w:t>р</w:t>
            </w:r>
            <w:proofErr w:type="gramStart"/>
            <w:r w:rsidRPr="00695214"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 w:rsidRPr="00695214">
              <w:rPr>
                <w:rFonts w:ascii="Times New Roman" w:hAnsi="Times New Roman" w:cs="Times New Roman"/>
                <w:lang w:val="ru-RU"/>
              </w:rPr>
              <w:t>лучайный</w:t>
            </w:r>
            <w:proofErr w:type="spellEnd"/>
            <w:r w:rsidRPr="00695214">
              <w:rPr>
                <w:rFonts w:ascii="Times New Roman" w:hAnsi="Times New Roman" w:cs="Times New Roman"/>
                <w:lang w:val="ru-RU"/>
              </w:rPr>
              <w:t xml:space="preserve"> и </w:t>
            </w:r>
            <w:proofErr w:type="spellStart"/>
            <w:r w:rsidRPr="00695214">
              <w:rPr>
                <w:rFonts w:ascii="Times New Roman" w:hAnsi="Times New Roman" w:cs="Times New Roman"/>
                <w:lang w:val="ru-RU"/>
              </w:rPr>
              <w:t>р.Нагима</w:t>
            </w:r>
            <w:proofErr w:type="spellEnd"/>
            <w:r w:rsidRPr="00695214">
              <w:rPr>
                <w:rFonts w:ascii="Times New Roman" w:hAnsi="Times New Roman" w:cs="Times New Roman"/>
                <w:lang w:val="ru-RU"/>
              </w:rPr>
              <w:t>, правых притоков р.</w:t>
            </w:r>
            <w:r w:rsidR="006D0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95214">
              <w:rPr>
                <w:rFonts w:ascii="Times New Roman" w:hAnsi="Times New Roman" w:cs="Times New Roman"/>
                <w:lang w:val="ru-RU"/>
              </w:rPr>
              <w:t xml:space="preserve">Малый </w:t>
            </w:r>
            <w:proofErr w:type="spellStart"/>
            <w:r w:rsidRPr="00695214">
              <w:rPr>
                <w:rFonts w:ascii="Times New Roman" w:hAnsi="Times New Roman" w:cs="Times New Roman"/>
                <w:lang w:val="ru-RU"/>
              </w:rPr>
              <w:t>Уркан</w:t>
            </w:r>
            <w:proofErr w:type="spellEnd"/>
            <w:r w:rsidRPr="00695214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4F7F48" w:rsidRPr="00311D4B" w:rsidTr="00300688">
        <w:trPr>
          <w:trHeight w:val="705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Форма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собственности</w:t>
            </w:r>
            <w:r w:rsidRPr="00AE1F5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земельном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участке</w:t>
            </w:r>
          </w:p>
        </w:tc>
        <w:tc>
          <w:tcPr>
            <w:tcW w:w="5670" w:type="dxa"/>
            <w:gridSpan w:val="2"/>
          </w:tcPr>
          <w:p w:rsidR="004F7F48" w:rsidRPr="004E125A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Земли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лесного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фонда</w:t>
            </w:r>
            <w:proofErr w:type="spellEnd"/>
          </w:p>
        </w:tc>
      </w:tr>
      <w:tr w:rsidR="004F7F48" w:rsidRPr="00311D4B" w:rsidTr="00300688">
        <w:trPr>
          <w:trHeight w:val="479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Предполагаемый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тип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сделки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земельным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участком</w:t>
            </w:r>
          </w:p>
        </w:tc>
        <w:tc>
          <w:tcPr>
            <w:tcW w:w="5670" w:type="dxa"/>
            <w:gridSpan w:val="2"/>
          </w:tcPr>
          <w:p w:rsidR="004F7F48" w:rsidRPr="004E125A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B20DAE">
        <w:trPr>
          <w:trHeight w:val="371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Площадь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земельного</w:t>
            </w:r>
            <w:r w:rsidRPr="00AE1F5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участка</w:t>
            </w:r>
            <w:r w:rsidRPr="00AE1F5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кв.м</w:t>
            </w:r>
            <w:proofErr w:type="spellEnd"/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.)</w:t>
            </w:r>
          </w:p>
        </w:tc>
        <w:tc>
          <w:tcPr>
            <w:tcW w:w="5670" w:type="dxa"/>
            <w:gridSpan w:val="2"/>
          </w:tcPr>
          <w:p w:rsidR="004F7F48" w:rsidRPr="004E125A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300688">
        <w:trPr>
          <w:trHeight w:val="253"/>
        </w:trPr>
        <w:tc>
          <w:tcPr>
            <w:tcW w:w="4246" w:type="dxa"/>
            <w:gridSpan w:val="2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Категория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земельного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участка</w:t>
            </w:r>
            <w:proofErr w:type="spellEnd"/>
          </w:p>
        </w:tc>
        <w:tc>
          <w:tcPr>
            <w:tcW w:w="5670" w:type="dxa"/>
            <w:gridSpan w:val="2"/>
          </w:tcPr>
          <w:p w:rsidR="004F7F48" w:rsidRPr="00311D4B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Земли лесного фонда</w:t>
            </w:r>
          </w:p>
        </w:tc>
      </w:tr>
      <w:tr w:rsidR="004F7F48" w:rsidRPr="00311D4B" w:rsidTr="00300688">
        <w:trPr>
          <w:trHeight w:val="437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Вид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разрешенного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использования земельного участка</w:t>
            </w:r>
          </w:p>
        </w:tc>
        <w:tc>
          <w:tcPr>
            <w:tcW w:w="5670" w:type="dxa"/>
            <w:gridSpan w:val="2"/>
          </w:tcPr>
          <w:p w:rsidR="004F7F48" w:rsidRPr="004E125A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300688">
        <w:trPr>
          <w:trHeight w:val="433"/>
        </w:trPr>
        <w:tc>
          <w:tcPr>
            <w:tcW w:w="4246" w:type="dxa"/>
            <w:gridSpan w:val="2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lastRenderedPageBreak/>
              <w:t>Наличие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преференциального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режима</w:t>
            </w:r>
            <w:proofErr w:type="spellEnd"/>
          </w:p>
        </w:tc>
        <w:tc>
          <w:tcPr>
            <w:tcW w:w="5670" w:type="dxa"/>
            <w:gridSpan w:val="2"/>
          </w:tcPr>
          <w:p w:rsidR="004F7F48" w:rsidRPr="00B20DAE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4F7F48" w:rsidRPr="00311D4B" w:rsidTr="00300688">
        <w:trPr>
          <w:trHeight w:val="432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Льготы</w:t>
            </w:r>
            <w:r w:rsidRPr="00AE1F5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отношении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земельного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участка</w:t>
            </w:r>
          </w:p>
        </w:tc>
        <w:tc>
          <w:tcPr>
            <w:tcW w:w="5670" w:type="dxa"/>
            <w:gridSpan w:val="2"/>
          </w:tcPr>
          <w:p w:rsidR="004F7F48" w:rsidRPr="004E125A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300688">
        <w:trPr>
          <w:trHeight w:val="505"/>
        </w:trPr>
        <w:tc>
          <w:tcPr>
            <w:tcW w:w="4246" w:type="dxa"/>
            <w:gridSpan w:val="2"/>
            <w:vMerge w:val="restart"/>
          </w:tcPr>
          <w:p w:rsidR="004F7F48" w:rsidRPr="004E125A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:rsidR="004F7F48" w:rsidRPr="004E125A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F7F48" w:rsidRPr="00311D4B" w:rsidTr="00300688">
        <w:trPr>
          <w:trHeight w:val="505"/>
        </w:trPr>
        <w:tc>
          <w:tcPr>
            <w:tcW w:w="4246" w:type="dxa"/>
            <w:gridSpan w:val="2"/>
            <w:vMerge/>
          </w:tcPr>
          <w:p w:rsidR="004F7F48" w:rsidRPr="004E125A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Мощность</w:t>
            </w:r>
            <w:r w:rsidRPr="00AE1F5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инженерной</w:t>
            </w:r>
            <w:r w:rsidRPr="00AE1F5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инфраструктуры,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имеющейся</w:t>
            </w:r>
            <w:proofErr w:type="gramEnd"/>
            <w:r w:rsidRPr="00AE1F5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E1F5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земельном</w:t>
            </w:r>
            <w:r w:rsidRPr="00AE1F5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участке,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E1F5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числе</w:t>
            </w:r>
          </w:p>
        </w:tc>
      </w:tr>
      <w:tr w:rsidR="004F7F48" w:rsidRPr="00311D4B" w:rsidTr="00300688">
        <w:trPr>
          <w:trHeight w:val="707"/>
        </w:trPr>
        <w:tc>
          <w:tcPr>
            <w:tcW w:w="4246" w:type="dxa"/>
            <w:gridSpan w:val="2"/>
            <w:vMerge/>
            <w:tcBorders>
              <w:bottom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6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Электроэнергия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4"/>
              </w:rPr>
              <w:t>МВт</w:t>
            </w:r>
            <w:proofErr w:type="spellEnd"/>
          </w:p>
        </w:tc>
        <w:tc>
          <w:tcPr>
            <w:tcW w:w="3510" w:type="dxa"/>
          </w:tcPr>
          <w:p w:rsidR="004F7F48" w:rsidRPr="00840963" w:rsidRDefault="00840963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да</w:t>
            </w:r>
          </w:p>
        </w:tc>
      </w:tr>
      <w:tr w:rsidR="004F7F48" w:rsidRPr="00311D4B" w:rsidTr="00300688">
        <w:trPr>
          <w:trHeight w:val="342"/>
        </w:trPr>
        <w:tc>
          <w:tcPr>
            <w:tcW w:w="4246" w:type="dxa"/>
            <w:gridSpan w:val="2"/>
            <w:tcBorders>
              <w:top w:val="nil"/>
              <w:bottom w:val="nil"/>
            </w:tcBorders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Газоснабжение</w:t>
            </w:r>
            <w:proofErr w:type="spellEnd"/>
          </w:p>
        </w:tc>
        <w:tc>
          <w:tcPr>
            <w:tcW w:w="3510" w:type="dxa"/>
          </w:tcPr>
          <w:p w:rsidR="004F7F48" w:rsidRPr="00311D4B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  <w:proofErr w:type="spellEnd"/>
          </w:p>
        </w:tc>
      </w:tr>
      <w:tr w:rsidR="004F7F48" w:rsidRPr="00311D4B" w:rsidTr="00300688">
        <w:trPr>
          <w:trHeight w:val="340"/>
        </w:trPr>
        <w:tc>
          <w:tcPr>
            <w:tcW w:w="4246" w:type="dxa"/>
            <w:gridSpan w:val="2"/>
            <w:tcBorders>
              <w:top w:val="nil"/>
              <w:bottom w:val="nil"/>
            </w:tcBorders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Водоснабжение</w:t>
            </w:r>
            <w:proofErr w:type="spellEnd"/>
          </w:p>
        </w:tc>
        <w:tc>
          <w:tcPr>
            <w:tcW w:w="3510" w:type="dxa"/>
            <w:tcBorders>
              <w:bottom w:val="nil"/>
            </w:tcBorders>
          </w:tcPr>
          <w:p w:rsidR="004F7F48" w:rsidRPr="00311D4B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  <w:proofErr w:type="spellEnd"/>
          </w:p>
        </w:tc>
      </w:tr>
      <w:tr w:rsidR="004F7F48" w:rsidRPr="00311D4B" w:rsidTr="00300688">
        <w:trPr>
          <w:trHeight w:val="796"/>
        </w:trPr>
        <w:tc>
          <w:tcPr>
            <w:tcW w:w="4246" w:type="dxa"/>
            <w:gridSpan w:val="2"/>
            <w:tcBorders>
              <w:top w:val="nil"/>
              <w:bottom w:val="nil"/>
            </w:tcBorders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Водоотведение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>, м3/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час</w:t>
            </w:r>
            <w:proofErr w:type="spellEnd"/>
          </w:p>
        </w:tc>
        <w:tc>
          <w:tcPr>
            <w:tcW w:w="3510" w:type="dxa"/>
            <w:tcBorders>
              <w:top w:val="nil"/>
            </w:tcBorders>
          </w:tcPr>
          <w:p w:rsidR="004F7F48" w:rsidRPr="00311D4B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  <w:proofErr w:type="spellEnd"/>
          </w:p>
        </w:tc>
      </w:tr>
      <w:tr w:rsidR="004F7F48" w:rsidRPr="00311D4B" w:rsidTr="00300688">
        <w:trPr>
          <w:trHeight w:val="888"/>
        </w:trPr>
        <w:tc>
          <w:tcPr>
            <w:tcW w:w="4246" w:type="dxa"/>
            <w:gridSpan w:val="2"/>
            <w:tcBorders>
              <w:top w:val="nil"/>
              <w:bottom w:val="nil"/>
            </w:tcBorders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Наличие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ж/д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ветки на самом участке 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или</w:t>
            </w:r>
          </w:p>
        </w:tc>
        <w:tc>
          <w:tcPr>
            <w:tcW w:w="3510" w:type="dxa"/>
            <w:tcBorders>
              <w:bottom w:val="nil"/>
            </w:tcBorders>
          </w:tcPr>
          <w:p w:rsidR="004F7F48" w:rsidRPr="00B73846" w:rsidRDefault="00B73846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  <w:proofErr w:type="spellEnd"/>
          </w:p>
        </w:tc>
      </w:tr>
      <w:tr w:rsidR="004F7F48" w:rsidRPr="00311D4B" w:rsidTr="00300688">
        <w:trPr>
          <w:trHeight w:val="1231"/>
        </w:trPr>
        <w:tc>
          <w:tcPr>
            <w:tcW w:w="4246" w:type="dxa"/>
            <w:gridSpan w:val="2"/>
            <w:vMerge w:val="restart"/>
            <w:tcBorders>
              <w:top w:val="nil"/>
              <w:bottom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F7F48" w:rsidRPr="00AE1F50" w:rsidRDefault="004F7F48" w:rsidP="00DD64FE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информация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</w:p>
          <w:p w:rsidR="004F7F48" w:rsidRPr="00AE1F50" w:rsidRDefault="004F7F48" w:rsidP="00DD64FE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земельном</w:t>
            </w:r>
            <w:r w:rsidRPr="00AE1F5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участке</w:t>
            </w:r>
            <w:proofErr w:type="gramEnd"/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(или)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объектах недвижимого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имущества</w:t>
            </w:r>
            <w:r w:rsidRPr="00AE1F5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земельном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участке</w:t>
            </w:r>
          </w:p>
        </w:tc>
        <w:tc>
          <w:tcPr>
            <w:tcW w:w="2160" w:type="dxa"/>
            <w:tcBorders>
              <w:top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возможность присоединения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AE1F5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более</w:t>
            </w:r>
            <w:r w:rsidRPr="00AE1F5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км.</w:t>
            </w:r>
          </w:p>
        </w:tc>
        <w:tc>
          <w:tcPr>
            <w:tcW w:w="3510" w:type="dxa"/>
            <w:tcBorders>
              <w:top w:val="nil"/>
            </w:tcBorders>
          </w:tcPr>
          <w:p w:rsidR="004F7F48" w:rsidRPr="004E125A" w:rsidRDefault="00B20DAE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  <w:proofErr w:type="spellEnd"/>
          </w:p>
        </w:tc>
      </w:tr>
      <w:tr w:rsidR="004F7F48" w:rsidRPr="00311D4B" w:rsidTr="00300688">
        <w:trPr>
          <w:trHeight w:val="1525"/>
        </w:trPr>
        <w:tc>
          <w:tcPr>
            <w:tcW w:w="4246" w:type="dxa"/>
            <w:gridSpan w:val="2"/>
            <w:vMerge/>
            <w:tcBorders>
              <w:top w:val="nil"/>
              <w:bottom w:val="nil"/>
            </w:tcBorders>
          </w:tcPr>
          <w:p w:rsidR="004F7F48" w:rsidRPr="004E125A" w:rsidRDefault="004F7F48" w:rsidP="00DD64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60" w:type="dxa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Ближайшая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федеральная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трасса (тип трассы и</w:t>
            </w:r>
            <w:proofErr w:type="gramEnd"/>
          </w:p>
          <w:p w:rsidR="004F7F48" w:rsidRPr="00CE11AF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E11AF">
              <w:rPr>
                <w:rFonts w:ascii="Times New Roman" w:eastAsia="Times New Roman" w:hAnsi="Times New Roman" w:cs="Times New Roman"/>
                <w:lang w:val="ru-RU"/>
              </w:rPr>
              <w:t>расстояние</w:t>
            </w:r>
            <w:r w:rsidRPr="00CE11A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CE11AF">
              <w:rPr>
                <w:rFonts w:ascii="Times New Roman" w:eastAsia="Times New Roman" w:hAnsi="Times New Roman" w:cs="Times New Roman"/>
                <w:lang w:val="ru-RU"/>
              </w:rPr>
              <w:t xml:space="preserve">до </w:t>
            </w:r>
            <w:r w:rsidRPr="00CE11A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трассы)</w:t>
            </w:r>
          </w:p>
        </w:tc>
        <w:tc>
          <w:tcPr>
            <w:tcW w:w="3510" w:type="dxa"/>
          </w:tcPr>
          <w:p w:rsidR="004F7F48" w:rsidRPr="00CE11AF" w:rsidRDefault="004F7F48" w:rsidP="00DD64FE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F7F48" w:rsidRPr="003D2943" w:rsidRDefault="003D2943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нет</w:t>
            </w:r>
          </w:p>
        </w:tc>
      </w:tr>
      <w:tr w:rsidR="004F7F48" w:rsidRPr="00311D4B" w:rsidTr="00300688">
        <w:trPr>
          <w:trHeight w:val="762"/>
        </w:trPr>
        <w:tc>
          <w:tcPr>
            <w:tcW w:w="4246" w:type="dxa"/>
            <w:gridSpan w:val="2"/>
            <w:tcBorders>
              <w:top w:val="nil"/>
              <w:bottom w:val="nil"/>
            </w:tcBorders>
          </w:tcPr>
          <w:p w:rsidR="004F7F48" w:rsidRPr="00B20DAE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  <w:tcBorders>
              <w:bottom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Информация</w:t>
            </w:r>
            <w:r w:rsidRPr="00AE1F5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наличии</w:t>
            </w:r>
            <w:r w:rsidRPr="00AE1F5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производственных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активов в границах земельного участка:</w:t>
            </w:r>
          </w:p>
        </w:tc>
      </w:tr>
      <w:tr w:rsidR="004F7F48" w:rsidRPr="00311D4B" w:rsidTr="00300688">
        <w:trPr>
          <w:trHeight w:val="512"/>
        </w:trPr>
        <w:tc>
          <w:tcPr>
            <w:tcW w:w="4246" w:type="dxa"/>
            <w:gridSpan w:val="2"/>
            <w:tcBorders>
              <w:top w:val="nil"/>
              <w:bottom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0" w:type="dxa"/>
            <w:gridSpan w:val="2"/>
            <w:tcBorders>
              <w:top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F7F48" w:rsidRPr="00311D4B" w:rsidTr="00300688">
        <w:trPr>
          <w:trHeight w:val="614"/>
        </w:trPr>
        <w:tc>
          <w:tcPr>
            <w:tcW w:w="4246" w:type="dxa"/>
            <w:gridSpan w:val="2"/>
            <w:tcBorders>
              <w:top w:val="nil"/>
              <w:bottom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0" w:type="dxa"/>
            <w:gridSpan w:val="2"/>
            <w:tcBorders>
              <w:bottom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Возможность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подключения</w:t>
            </w:r>
            <w:r w:rsidRPr="00AE1F5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инженерной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инфраструктуре:</w:t>
            </w:r>
          </w:p>
        </w:tc>
      </w:tr>
      <w:tr w:rsidR="004F7F48" w:rsidRPr="00311D4B" w:rsidTr="00300688">
        <w:trPr>
          <w:trHeight w:val="525"/>
        </w:trPr>
        <w:tc>
          <w:tcPr>
            <w:tcW w:w="4246" w:type="dxa"/>
            <w:gridSpan w:val="2"/>
            <w:tcBorders>
              <w:top w:val="nil"/>
              <w:bottom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0" w:type="dxa"/>
            <w:gridSpan w:val="2"/>
            <w:tcBorders>
              <w:top w:val="nil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F7F48" w:rsidRPr="00311D4B" w:rsidTr="00300688">
        <w:trPr>
          <w:trHeight w:val="183"/>
        </w:trPr>
        <w:tc>
          <w:tcPr>
            <w:tcW w:w="9916" w:type="dxa"/>
            <w:gridSpan w:val="4"/>
          </w:tcPr>
          <w:p w:rsidR="004F7F48" w:rsidRPr="00AE1F50" w:rsidRDefault="004F7F48" w:rsidP="00DD64FE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Иное</w:t>
            </w:r>
            <w:r w:rsidRPr="00AE1F50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ресурсное</w:t>
            </w:r>
            <w:r w:rsidRPr="00AE1F50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обеспечение</w:t>
            </w:r>
            <w:r w:rsidRPr="00AE1F50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lang w:val="ru-RU"/>
              </w:rPr>
              <w:t>инвестиционного</w:t>
            </w:r>
            <w:r w:rsidRPr="00AE1F50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проекта</w:t>
            </w:r>
          </w:p>
        </w:tc>
      </w:tr>
      <w:tr w:rsidR="004F7F48" w:rsidRPr="00311D4B" w:rsidTr="00B02146">
        <w:trPr>
          <w:trHeight w:val="1024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Ключевые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федеральные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региональные меры государственной поддержки,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оказывающие</w:t>
            </w:r>
            <w:proofErr w:type="gramEnd"/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влияние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E1F5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реа</w:t>
            </w:r>
            <w:r w:rsidR="004E125A" w:rsidRPr="00AE1F50">
              <w:rPr>
                <w:rFonts w:ascii="Times New Roman" w:eastAsia="Times New Roman" w:hAnsi="Times New Roman" w:cs="Times New Roman"/>
                <w:lang w:val="ru-RU"/>
              </w:rPr>
              <w:t>лизацию инвестиционного проекта</w:t>
            </w:r>
          </w:p>
        </w:tc>
        <w:tc>
          <w:tcPr>
            <w:tcW w:w="5670" w:type="dxa"/>
            <w:gridSpan w:val="2"/>
          </w:tcPr>
          <w:p w:rsidR="000D5117" w:rsidRPr="00AE1F50" w:rsidRDefault="000D5117" w:rsidP="00DD64FE">
            <w:pPr>
              <w:tabs>
                <w:tab w:val="left" w:pos="234"/>
              </w:tabs>
              <w:ind w:left="-2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D5117" w:rsidRPr="00AE1F50" w:rsidRDefault="000D5117" w:rsidP="000D511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F7F48" w:rsidRPr="000D5117" w:rsidRDefault="000D5117" w:rsidP="000D5117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7109FF">
        <w:trPr>
          <w:trHeight w:val="553"/>
        </w:trPr>
        <w:tc>
          <w:tcPr>
            <w:tcW w:w="4246" w:type="dxa"/>
            <w:gridSpan w:val="2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Возможность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софинансирования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5670" w:type="dxa"/>
            <w:gridSpan w:val="2"/>
          </w:tcPr>
          <w:p w:rsidR="004F7F48" w:rsidRPr="000D5117" w:rsidRDefault="000D5117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__</w:t>
            </w:r>
          </w:p>
        </w:tc>
      </w:tr>
      <w:tr w:rsidR="004F7F48" w:rsidRPr="00311D4B" w:rsidTr="007109FF">
        <w:trPr>
          <w:trHeight w:val="978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Обязательства субъекта Российской Федерации,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связанные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реализацией</w:t>
            </w:r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проекта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311D4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при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наличии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5670" w:type="dxa"/>
            <w:gridSpan w:val="2"/>
          </w:tcPr>
          <w:p w:rsidR="004F7F48" w:rsidRPr="000D5117" w:rsidRDefault="000D5117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__</w:t>
            </w:r>
          </w:p>
        </w:tc>
      </w:tr>
      <w:tr w:rsidR="004F7F48" w:rsidRPr="00311D4B" w:rsidTr="007109FF">
        <w:trPr>
          <w:trHeight w:val="845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Возможность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условия</w:t>
            </w:r>
            <w:r w:rsidRPr="00AE1F5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партнерства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при реализации инвестиционного проекта</w:t>
            </w:r>
          </w:p>
        </w:tc>
        <w:tc>
          <w:tcPr>
            <w:tcW w:w="5670" w:type="dxa"/>
            <w:gridSpan w:val="2"/>
          </w:tcPr>
          <w:p w:rsidR="004F7F48" w:rsidRPr="004E125A" w:rsidRDefault="000D5117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7109FF">
        <w:trPr>
          <w:trHeight w:val="1009"/>
        </w:trPr>
        <w:tc>
          <w:tcPr>
            <w:tcW w:w="4246" w:type="dxa"/>
            <w:gridSpan w:val="2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Логистические преимущества субъекта Российской</w:t>
            </w:r>
            <w:r w:rsidRPr="00AE1F5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AE1F5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предлагаемого места локализации инвестиционного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проекта</w:t>
            </w:r>
            <w:r w:rsidRPr="00AE1F5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(транспортные</w:t>
            </w:r>
            <w:r w:rsidRPr="00AE1F5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коридоры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узлы)</w:t>
            </w:r>
          </w:p>
        </w:tc>
        <w:tc>
          <w:tcPr>
            <w:tcW w:w="5670" w:type="dxa"/>
            <w:gridSpan w:val="2"/>
          </w:tcPr>
          <w:p w:rsidR="004F7F48" w:rsidRPr="004E125A" w:rsidRDefault="000D5117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7109FF">
        <w:trPr>
          <w:trHeight w:val="981"/>
        </w:trPr>
        <w:tc>
          <w:tcPr>
            <w:tcW w:w="1855" w:type="dxa"/>
            <w:tcBorders>
              <w:bottom w:val="nil"/>
            </w:tcBorders>
          </w:tcPr>
          <w:p w:rsidR="004F7F48" w:rsidRPr="004E125A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Население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субъекта 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Российской</w:t>
            </w:r>
            <w:proofErr w:type="gramEnd"/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(тыс.</w:t>
            </w:r>
            <w:r w:rsidRPr="00AE1F5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чел.)</w:t>
            </w:r>
          </w:p>
        </w:tc>
        <w:tc>
          <w:tcPr>
            <w:tcW w:w="5670" w:type="dxa"/>
            <w:gridSpan w:val="2"/>
          </w:tcPr>
          <w:p w:rsidR="004F7F48" w:rsidRPr="004E125A" w:rsidRDefault="00D43646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13 279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F7F48" w:rsidRPr="00311D4B" w:rsidTr="007109FF">
        <w:trPr>
          <w:trHeight w:val="1250"/>
        </w:trPr>
        <w:tc>
          <w:tcPr>
            <w:tcW w:w="1855" w:type="dxa"/>
            <w:tcBorders>
              <w:top w:val="nil"/>
              <w:bottom w:val="nil"/>
            </w:tcBorders>
          </w:tcPr>
          <w:p w:rsidR="004F7F48" w:rsidRPr="004E125A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Трудоспособное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население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субъекта 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Российской</w:t>
            </w:r>
            <w:proofErr w:type="gramEnd"/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(тыс.</w:t>
            </w:r>
            <w:r w:rsidRPr="00AE1F5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чел.)</w:t>
            </w:r>
          </w:p>
        </w:tc>
        <w:tc>
          <w:tcPr>
            <w:tcW w:w="5670" w:type="dxa"/>
            <w:gridSpan w:val="2"/>
          </w:tcPr>
          <w:p w:rsidR="004F7F48" w:rsidRPr="004E125A" w:rsidRDefault="00D43646" w:rsidP="00DD64FE">
            <w:pPr>
              <w:rPr>
                <w:rFonts w:ascii="Times New Roman" w:eastAsia="Times New Roman" w:hAnsi="Times New Roman" w:cs="Times New Roman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</w:t>
            </w:r>
          </w:p>
        </w:tc>
      </w:tr>
      <w:tr w:rsidR="004F7F48" w:rsidRPr="00311D4B" w:rsidTr="007109FF">
        <w:trPr>
          <w:trHeight w:val="1252"/>
        </w:trPr>
        <w:tc>
          <w:tcPr>
            <w:tcW w:w="1855" w:type="dxa"/>
            <w:tcBorders>
              <w:top w:val="nil"/>
              <w:bottom w:val="nil"/>
            </w:tcBorders>
          </w:tcPr>
          <w:p w:rsidR="004F7F48" w:rsidRPr="004E125A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Население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агломерации в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непосредственной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локации</w:t>
            </w:r>
            <w:r w:rsidRPr="00AE1F5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(тыс.</w:t>
            </w:r>
            <w:r w:rsidRPr="00AE1F5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чел.)</w:t>
            </w:r>
          </w:p>
        </w:tc>
        <w:tc>
          <w:tcPr>
            <w:tcW w:w="5670" w:type="dxa"/>
            <w:gridSpan w:val="2"/>
          </w:tcPr>
          <w:p w:rsidR="004F7F48" w:rsidRPr="004E125A" w:rsidRDefault="006D00EE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694</w:t>
            </w:r>
            <w:r w:rsidR="00D436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3646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="00D4364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F7F48" w:rsidRPr="00311D4B" w:rsidTr="007109FF">
        <w:trPr>
          <w:trHeight w:val="1252"/>
        </w:trPr>
        <w:tc>
          <w:tcPr>
            <w:tcW w:w="1855" w:type="dxa"/>
            <w:tcBorders>
              <w:top w:val="nil"/>
              <w:bottom w:val="nil"/>
            </w:tcBorders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Кадровое</w:t>
            </w:r>
            <w:proofErr w:type="spellEnd"/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обеспечение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инвестиционного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проекта</w:t>
            </w:r>
            <w:proofErr w:type="spellEnd"/>
          </w:p>
        </w:tc>
        <w:tc>
          <w:tcPr>
            <w:tcW w:w="2391" w:type="dxa"/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Средняя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заработная плата в субъекте 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Российской</w:t>
            </w:r>
            <w:proofErr w:type="gramEnd"/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Федерации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11D4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тыс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>.</w:t>
            </w:r>
            <w:r w:rsidRPr="00311D4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4"/>
              </w:rPr>
              <w:t>руб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4"/>
              </w:rPr>
              <w:t>.)</w:t>
            </w:r>
          </w:p>
        </w:tc>
        <w:tc>
          <w:tcPr>
            <w:tcW w:w="5670" w:type="dxa"/>
            <w:gridSpan w:val="2"/>
          </w:tcPr>
          <w:p w:rsidR="004F7F48" w:rsidRPr="00D43646" w:rsidRDefault="00D43646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165 755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тыс.руб</w:t>
            </w:r>
            <w:proofErr w:type="spellEnd"/>
          </w:p>
        </w:tc>
      </w:tr>
      <w:tr w:rsidR="004F7F48" w:rsidRPr="00311D4B" w:rsidTr="007109FF">
        <w:trPr>
          <w:trHeight w:val="1990"/>
        </w:trPr>
        <w:tc>
          <w:tcPr>
            <w:tcW w:w="1855" w:type="dxa"/>
            <w:tcBorders>
              <w:top w:val="nil"/>
              <w:bottom w:val="single" w:sz="4" w:space="0" w:color="auto"/>
            </w:tcBorders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tcBorders>
              <w:top w:val="nil"/>
              <w:bottom w:val="single" w:sz="4" w:space="0" w:color="auto"/>
            </w:tcBorders>
          </w:tcPr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1F50">
              <w:rPr>
                <w:rFonts w:ascii="Times New Roman" w:eastAsia="Times New Roman" w:hAnsi="Times New Roman" w:cs="Times New Roman"/>
                <w:lang w:val="ru-RU"/>
              </w:rPr>
              <w:t>Наличие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профильных</w:t>
            </w:r>
            <w:proofErr w:type="gramEnd"/>
            <w:r w:rsidRPr="00AE1F5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образовательных</w:t>
            </w:r>
          </w:p>
          <w:p w:rsidR="004F7F48" w:rsidRPr="00AE1F50" w:rsidRDefault="004F7F48" w:rsidP="00DD64FE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E1F50">
              <w:rPr>
                <w:rFonts w:ascii="Times New Roman" w:eastAsia="Times New Roman" w:hAnsi="Times New Roman" w:cs="Times New Roman"/>
                <w:lang w:val="ru-RU"/>
              </w:rPr>
              <w:t>учреждений в регионе</w:t>
            </w:r>
            <w:r w:rsidRPr="00AE1F5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E1F50">
              <w:rPr>
                <w:rFonts w:ascii="Times New Roman" w:eastAsia="Times New Roman" w:hAnsi="Times New Roman" w:cs="Times New Roman"/>
                <w:lang w:val="ru-RU"/>
              </w:rPr>
              <w:t>(высшего образования и</w:t>
            </w:r>
            <w:proofErr w:type="gramEnd"/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среднего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специального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5670" w:type="dxa"/>
            <w:gridSpan w:val="2"/>
            <w:tcBorders>
              <w:top w:val="nil"/>
              <w:bottom w:val="single" w:sz="4" w:space="0" w:color="auto"/>
            </w:tcBorders>
          </w:tcPr>
          <w:p w:rsidR="004F7F48" w:rsidRPr="00B02146" w:rsidRDefault="00B02146" w:rsidP="00DD6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:rsidR="004F7F48" w:rsidRPr="00311D4B" w:rsidRDefault="004F7F48" w:rsidP="004F7F4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F7F48" w:rsidRDefault="004F7F48" w:rsidP="004F7F4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F7F48" w:rsidRPr="00311D4B" w:rsidRDefault="004F7F48" w:rsidP="004F7F4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11D4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Дополнительная информация для подготовки </w:t>
      </w:r>
      <w:proofErr w:type="gramStart"/>
      <w:r w:rsidRPr="00311D4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инвестиционного</w:t>
      </w:r>
      <w:proofErr w:type="gramEnd"/>
      <w:r w:rsidRPr="00311D4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311D4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тизера</w:t>
      </w:r>
      <w:proofErr w:type="spellEnd"/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Прогнозные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финансовые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показатели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r w:rsidRPr="00311D4B">
              <w:rPr>
                <w:rFonts w:ascii="Times New Roman" w:eastAsia="Times New Roman" w:hAnsi="Times New Roman" w:cs="Times New Roman"/>
              </w:rPr>
              <w:t>NPV (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млн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руб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r w:rsidRPr="00311D4B">
              <w:rPr>
                <w:rFonts w:ascii="Times New Roman" w:eastAsia="Times New Roman" w:hAnsi="Times New Roman" w:cs="Times New Roman"/>
              </w:rPr>
              <w:t>IRR (%)</w:t>
            </w:r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Срок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окупаемости</w:t>
            </w:r>
            <w:proofErr w:type="spellEnd"/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Строительная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фаза</w:t>
            </w:r>
            <w:proofErr w:type="spellEnd"/>
          </w:p>
          <w:p w:rsidR="004F7F48" w:rsidRPr="00311D4B" w:rsidRDefault="004F7F48" w:rsidP="00DD64F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Ставка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дисконтирования</w:t>
            </w:r>
            <w:proofErr w:type="spellEnd"/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r w:rsidRPr="00311D4B">
              <w:rPr>
                <w:rFonts w:ascii="Times New Roman" w:eastAsia="Times New Roman" w:hAnsi="Times New Roman" w:cs="Times New Roman"/>
              </w:rPr>
              <w:t>EBITDA</w:t>
            </w:r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Рентабельность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311D4B">
              <w:rPr>
                <w:rFonts w:ascii="Times New Roman" w:eastAsia="Times New Roman" w:hAnsi="Times New Roman" w:cs="Times New Roman"/>
              </w:rPr>
              <w:t xml:space="preserve"> EBITDA</w:t>
            </w:r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bCs/>
              </w:rPr>
              <w:t>Рабочие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bCs/>
              </w:rPr>
              <w:t>места</w:t>
            </w:r>
            <w:proofErr w:type="spellEnd"/>
          </w:p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F48" w:rsidRPr="00311D4B" w:rsidTr="007109FF">
        <w:tc>
          <w:tcPr>
            <w:tcW w:w="4253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11D4B">
              <w:rPr>
                <w:rFonts w:ascii="Times New Roman" w:eastAsia="Times New Roman" w:hAnsi="Times New Roman" w:cs="Times New Roman"/>
                <w:bCs/>
              </w:rPr>
              <w:t>Срок</w:t>
            </w:r>
            <w:proofErr w:type="spellEnd"/>
            <w:r w:rsidRPr="00311D4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311D4B">
              <w:rPr>
                <w:rFonts w:ascii="Times New Roman" w:eastAsia="Times New Roman" w:hAnsi="Times New Roman" w:cs="Times New Roman"/>
                <w:bCs/>
              </w:rPr>
              <w:t>реализации</w:t>
            </w:r>
            <w:proofErr w:type="spellEnd"/>
          </w:p>
        </w:tc>
        <w:tc>
          <w:tcPr>
            <w:tcW w:w="5670" w:type="dxa"/>
          </w:tcPr>
          <w:p w:rsidR="004F7F48" w:rsidRPr="00311D4B" w:rsidRDefault="004F7F48" w:rsidP="00DD6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F48" w:rsidRPr="00311D4B" w:rsidRDefault="004F7F48" w:rsidP="004F7F4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F7F48" w:rsidRPr="00311D4B" w:rsidRDefault="004F7F48" w:rsidP="004F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0B" w:rsidRDefault="007C420B"/>
    <w:sectPr w:rsidR="007C420B" w:rsidSect="00DD64F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32" w:rsidRDefault="00B56932">
      <w:pPr>
        <w:spacing w:after="0" w:line="240" w:lineRule="auto"/>
      </w:pPr>
      <w:r>
        <w:separator/>
      </w:r>
    </w:p>
  </w:endnote>
  <w:endnote w:type="continuationSeparator" w:id="0">
    <w:p w:rsidR="00B56932" w:rsidRDefault="00B5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32" w:rsidRDefault="00B56932">
      <w:pPr>
        <w:spacing w:after="0" w:line="240" w:lineRule="auto"/>
      </w:pPr>
      <w:r>
        <w:separator/>
      </w:r>
    </w:p>
  </w:footnote>
  <w:footnote w:type="continuationSeparator" w:id="0">
    <w:p w:rsidR="00B56932" w:rsidRDefault="00B56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56D1"/>
    <w:multiLevelType w:val="multilevel"/>
    <w:tmpl w:val="B0EC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44417"/>
    <w:multiLevelType w:val="multilevel"/>
    <w:tmpl w:val="C22A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904AE"/>
    <w:multiLevelType w:val="hybridMultilevel"/>
    <w:tmpl w:val="556A1B76"/>
    <w:lvl w:ilvl="0" w:tplc="F70C1316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2CCB0C">
      <w:numFmt w:val="bullet"/>
      <w:lvlText w:val="•"/>
      <w:lvlJc w:val="left"/>
      <w:pPr>
        <w:ind w:left="732" w:hanging="125"/>
      </w:pPr>
      <w:rPr>
        <w:rFonts w:hint="default"/>
        <w:lang w:val="ru-RU" w:eastAsia="en-US" w:bidi="ar-SA"/>
      </w:rPr>
    </w:lvl>
    <w:lvl w:ilvl="2" w:tplc="20246AA0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3" w:tplc="FBBCFA14">
      <w:numFmt w:val="bullet"/>
      <w:lvlText w:val="•"/>
      <w:lvlJc w:val="left"/>
      <w:pPr>
        <w:ind w:left="1718" w:hanging="125"/>
      </w:pPr>
      <w:rPr>
        <w:rFonts w:hint="default"/>
        <w:lang w:val="ru-RU" w:eastAsia="en-US" w:bidi="ar-SA"/>
      </w:rPr>
    </w:lvl>
    <w:lvl w:ilvl="4" w:tplc="96ACBFE4">
      <w:numFmt w:val="bullet"/>
      <w:lvlText w:val="•"/>
      <w:lvlJc w:val="left"/>
      <w:pPr>
        <w:ind w:left="2210" w:hanging="125"/>
      </w:pPr>
      <w:rPr>
        <w:rFonts w:hint="default"/>
        <w:lang w:val="ru-RU" w:eastAsia="en-US" w:bidi="ar-SA"/>
      </w:rPr>
    </w:lvl>
    <w:lvl w:ilvl="5" w:tplc="1A00EB02">
      <w:numFmt w:val="bullet"/>
      <w:lvlText w:val="•"/>
      <w:lvlJc w:val="left"/>
      <w:pPr>
        <w:ind w:left="2703" w:hanging="125"/>
      </w:pPr>
      <w:rPr>
        <w:rFonts w:hint="default"/>
        <w:lang w:val="ru-RU" w:eastAsia="en-US" w:bidi="ar-SA"/>
      </w:rPr>
    </w:lvl>
    <w:lvl w:ilvl="6" w:tplc="2A1E355A">
      <w:numFmt w:val="bullet"/>
      <w:lvlText w:val="•"/>
      <w:lvlJc w:val="left"/>
      <w:pPr>
        <w:ind w:left="3196" w:hanging="125"/>
      </w:pPr>
      <w:rPr>
        <w:rFonts w:hint="default"/>
        <w:lang w:val="ru-RU" w:eastAsia="en-US" w:bidi="ar-SA"/>
      </w:rPr>
    </w:lvl>
    <w:lvl w:ilvl="7" w:tplc="165C30AC">
      <w:numFmt w:val="bullet"/>
      <w:lvlText w:val="•"/>
      <w:lvlJc w:val="left"/>
      <w:pPr>
        <w:ind w:left="3688" w:hanging="125"/>
      </w:pPr>
      <w:rPr>
        <w:rFonts w:hint="default"/>
        <w:lang w:val="ru-RU" w:eastAsia="en-US" w:bidi="ar-SA"/>
      </w:rPr>
    </w:lvl>
    <w:lvl w:ilvl="8" w:tplc="825EC232">
      <w:numFmt w:val="bullet"/>
      <w:lvlText w:val="•"/>
      <w:lvlJc w:val="left"/>
      <w:pPr>
        <w:ind w:left="4181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FD"/>
    <w:rsid w:val="00010B60"/>
    <w:rsid w:val="00012D0E"/>
    <w:rsid w:val="000454FC"/>
    <w:rsid w:val="000946C6"/>
    <w:rsid w:val="000B178B"/>
    <w:rsid w:val="000C2290"/>
    <w:rsid w:val="000D5117"/>
    <w:rsid w:val="000F4134"/>
    <w:rsid w:val="00101408"/>
    <w:rsid w:val="00135637"/>
    <w:rsid w:val="00170003"/>
    <w:rsid w:val="00201402"/>
    <w:rsid w:val="0022543F"/>
    <w:rsid w:val="002633C0"/>
    <w:rsid w:val="002657AB"/>
    <w:rsid w:val="00274B75"/>
    <w:rsid w:val="00290C04"/>
    <w:rsid w:val="00300688"/>
    <w:rsid w:val="003365C4"/>
    <w:rsid w:val="00336E9D"/>
    <w:rsid w:val="003A1090"/>
    <w:rsid w:val="003B3A6A"/>
    <w:rsid w:val="003C1BF9"/>
    <w:rsid w:val="003D2943"/>
    <w:rsid w:val="003E0D7F"/>
    <w:rsid w:val="003F3AA0"/>
    <w:rsid w:val="003F51F3"/>
    <w:rsid w:val="0044128D"/>
    <w:rsid w:val="004506FD"/>
    <w:rsid w:val="004712A1"/>
    <w:rsid w:val="004917E3"/>
    <w:rsid w:val="004B237C"/>
    <w:rsid w:val="004E125A"/>
    <w:rsid w:val="004F7F48"/>
    <w:rsid w:val="00501865"/>
    <w:rsid w:val="00556780"/>
    <w:rsid w:val="0055734F"/>
    <w:rsid w:val="00570162"/>
    <w:rsid w:val="00590FE9"/>
    <w:rsid w:val="005E4E02"/>
    <w:rsid w:val="006150D5"/>
    <w:rsid w:val="00615EC4"/>
    <w:rsid w:val="006403A7"/>
    <w:rsid w:val="00642AFC"/>
    <w:rsid w:val="00695214"/>
    <w:rsid w:val="006A1585"/>
    <w:rsid w:val="006B4D75"/>
    <w:rsid w:val="006D00EE"/>
    <w:rsid w:val="006F76FC"/>
    <w:rsid w:val="007109FF"/>
    <w:rsid w:val="007440D7"/>
    <w:rsid w:val="00780483"/>
    <w:rsid w:val="00787A2F"/>
    <w:rsid w:val="00797867"/>
    <w:rsid w:val="007C420B"/>
    <w:rsid w:val="007F3BCB"/>
    <w:rsid w:val="00815596"/>
    <w:rsid w:val="00820D34"/>
    <w:rsid w:val="00834A9B"/>
    <w:rsid w:val="00840963"/>
    <w:rsid w:val="00875688"/>
    <w:rsid w:val="00880CB4"/>
    <w:rsid w:val="008D42B5"/>
    <w:rsid w:val="00982D11"/>
    <w:rsid w:val="009A1EB8"/>
    <w:rsid w:val="009A2F3E"/>
    <w:rsid w:val="00A0078A"/>
    <w:rsid w:val="00A552A9"/>
    <w:rsid w:val="00AA36DA"/>
    <w:rsid w:val="00AE1F50"/>
    <w:rsid w:val="00B02146"/>
    <w:rsid w:val="00B20DAE"/>
    <w:rsid w:val="00B53F87"/>
    <w:rsid w:val="00B56932"/>
    <w:rsid w:val="00B63B15"/>
    <w:rsid w:val="00B71122"/>
    <w:rsid w:val="00B73846"/>
    <w:rsid w:val="00B96368"/>
    <w:rsid w:val="00BD1318"/>
    <w:rsid w:val="00C00822"/>
    <w:rsid w:val="00C55CF3"/>
    <w:rsid w:val="00C700BC"/>
    <w:rsid w:val="00C914B9"/>
    <w:rsid w:val="00CE11AF"/>
    <w:rsid w:val="00CE4462"/>
    <w:rsid w:val="00D03FFC"/>
    <w:rsid w:val="00D43646"/>
    <w:rsid w:val="00D650A7"/>
    <w:rsid w:val="00D976D2"/>
    <w:rsid w:val="00DD0AAC"/>
    <w:rsid w:val="00DD64FE"/>
    <w:rsid w:val="00E3482E"/>
    <w:rsid w:val="00E42D45"/>
    <w:rsid w:val="00E60DE5"/>
    <w:rsid w:val="00E64D1F"/>
    <w:rsid w:val="00E74892"/>
    <w:rsid w:val="00E855EE"/>
    <w:rsid w:val="00EC00C7"/>
    <w:rsid w:val="00ED63AA"/>
    <w:rsid w:val="00EF567F"/>
    <w:rsid w:val="00F20912"/>
    <w:rsid w:val="00F51624"/>
    <w:rsid w:val="00F57229"/>
    <w:rsid w:val="00F6659A"/>
    <w:rsid w:val="00F909D7"/>
    <w:rsid w:val="00F96387"/>
    <w:rsid w:val="00FC00AD"/>
    <w:rsid w:val="00FD1E00"/>
    <w:rsid w:val="00FD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7F48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F7F48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F7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155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7F48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F7F48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F7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15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9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4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</dc:creator>
  <cp:keywords/>
  <dc:description/>
  <cp:lastModifiedBy>Малышева</cp:lastModifiedBy>
  <cp:revision>22</cp:revision>
  <dcterms:created xsi:type="dcterms:W3CDTF">2026-08-20T03:01:00Z</dcterms:created>
  <dcterms:modified xsi:type="dcterms:W3CDTF">2026-08-28T03:09:00Z</dcterms:modified>
</cp:coreProperties>
</file>