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0BEC" w14:textId="6F5F9B10" w:rsidR="00C87E81" w:rsidRPr="00E82773" w:rsidRDefault="00C87E81" w:rsidP="00C87E81">
      <w:pPr>
        <w:jc w:val="center"/>
        <w:rPr>
          <w:b/>
        </w:rPr>
      </w:pPr>
      <w:r w:rsidRPr="00E82773">
        <w:rPr>
          <w:b/>
        </w:rPr>
        <w:t>Население и трудовые ресурсы</w:t>
      </w:r>
    </w:p>
    <w:p w14:paraId="1A032EC9" w14:textId="77777777" w:rsidR="00C87E81" w:rsidRPr="00687719" w:rsidRDefault="00C87E81" w:rsidP="00C87E81">
      <w:pPr>
        <w:ind w:firstLine="360"/>
        <w:jc w:val="both"/>
        <w:rPr>
          <w:rFonts w:eastAsia="Calibri"/>
        </w:rPr>
      </w:pPr>
      <w:r w:rsidRPr="00687719">
        <w:rPr>
          <w:rFonts w:eastAsia="Calibri"/>
        </w:rPr>
        <w:t>Численность постоянного населения района по данным органов статистики на 01 января 2023 года составляет 10 829 человека.</w:t>
      </w:r>
    </w:p>
    <w:p w14:paraId="07268487" w14:textId="77777777" w:rsidR="00C87E81" w:rsidRPr="00687719" w:rsidRDefault="00C87E81" w:rsidP="00C87E81">
      <w:pPr>
        <w:ind w:firstLine="360"/>
        <w:jc w:val="both"/>
        <w:rPr>
          <w:rFonts w:eastAsia="Calibri"/>
          <w:spacing w:val="-6"/>
        </w:rPr>
      </w:pPr>
      <w:r w:rsidRPr="00687719">
        <w:rPr>
          <w:rFonts w:eastAsia="Calibri"/>
          <w:spacing w:val="-6"/>
        </w:rPr>
        <w:t>Численность населения Константиновского района на 01.01.2023 приведена в таблице 1:</w:t>
      </w:r>
    </w:p>
    <w:p w14:paraId="6BB6E8A9" w14:textId="77777777" w:rsidR="00C87E81" w:rsidRPr="00687719" w:rsidRDefault="00C87E81" w:rsidP="00C87E81">
      <w:pPr>
        <w:ind w:firstLine="360"/>
        <w:jc w:val="both"/>
        <w:rPr>
          <w:rFonts w:eastAsia="Calibri"/>
          <w:spacing w:val="-6"/>
        </w:rPr>
      </w:pPr>
    </w:p>
    <w:p w14:paraId="63088F62" w14:textId="77777777" w:rsidR="00C87E81" w:rsidRPr="00687719" w:rsidRDefault="00C87E81" w:rsidP="00C87E81">
      <w:pPr>
        <w:ind w:firstLine="360"/>
        <w:jc w:val="right"/>
        <w:rPr>
          <w:rFonts w:eastAsia="Calibri"/>
        </w:rPr>
      </w:pPr>
      <w:r w:rsidRPr="00687719">
        <w:rPr>
          <w:rFonts w:eastAsia="Calibri"/>
          <w:spacing w:val="-6"/>
        </w:rPr>
        <w:t>Таблица 1</w:t>
      </w:r>
    </w:p>
    <w:p w14:paraId="5A718355" w14:textId="77777777" w:rsidR="00C87E81" w:rsidRPr="00687719" w:rsidRDefault="00C87E81" w:rsidP="00C87E81">
      <w:pPr>
        <w:jc w:val="center"/>
        <w:rPr>
          <w:rFonts w:eastAsia="Calibri"/>
          <w:spacing w:val="-6"/>
        </w:rPr>
      </w:pPr>
      <w:r w:rsidRPr="00687719">
        <w:rPr>
          <w:rFonts w:eastAsia="Calibri"/>
          <w:spacing w:val="-6"/>
        </w:rPr>
        <w:t>Численность населения Константиновского района на 01.01.2023 г., чел.</w:t>
      </w:r>
    </w:p>
    <w:p w14:paraId="4FC840D3" w14:textId="77777777" w:rsidR="00C87E81" w:rsidRPr="00A35FA3" w:rsidRDefault="00C87E81" w:rsidP="00C87E81">
      <w:pPr>
        <w:ind w:firstLine="7938"/>
        <w:jc w:val="both"/>
        <w:rPr>
          <w:rFonts w:eastAsia="Calibri"/>
          <w:spacing w:val="-6"/>
          <w:highlight w:val="green"/>
        </w:rPr>
      </w:pPr>
    </w:p>
    <w:tbl>
      <w:tblPr>
        <w:tblW w:w="4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17"/>
        <w:gridCol w:w="2400"/>
      </w:tblGrid>
      <w:tr w:rsidR="00C87E81" w:rsidRPr="00A35FA3" w14:paraId="15C8669B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BBC89" w14:textId="77777777" w:rsidR="00C87E81" w:rsidRPr="00A35FA3" w:rsidRDefault="00C87E81" w:rsidP="00CE03B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C47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Численность на 01.01.2023г., человек</w:t>
            </w:r>
          </w:p>
        </w:tc>
        <w:tc>
          <w:tcPr>
            <w:tcW w:w="1334" w:type="pct"/>
          </w:tcPr>
          <w:p w14:paraId="6079C3E6" w14:textId="77777777" w:rsidR="00C87E81" w:rsidRPr="00687719" w:rsidRDefault="00C87E81" w:rsidP="00CE03B1">
            <w:pPr>
              <w:jc w:val="center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Среднегодовая</w:t>
            </w:r>
          </w:p>
          <w:p w14:paraId="3A5D3103" w14:textId="77777777" w:rsidR="00C87E81" w:rsidRPr="00687719" w:rsidRDefault="00C87E81" w:rsidP="00CE03B1">
            <w:pPr>
              <w:jc w:val="center"/>
              <w:rPr>
                <w:color w:val="000000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численность населения</w:t>
            </w:r>
          </w:p>
          <w:p w14:paraId="242E0D7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за 2022 год</w:t>
            </w:r>
          </w:p>
        </w:tc>
      </w:tr>
      <w:tr w:rsidR="00C87E81" w:rsidRPr="00A35FA3" w14:paraId="52895BF2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4F4E4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Константиновский район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03AB9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10829</w:t>
            </w:r>
          </w:p>
        </w:tc>
        <w:tc>
          <w:tcPr>
            <w:tcW w:w="1334" w:type="pct"/>
            <w:vAlign w:val="bottom"/>
          </w:tcPr>
          <w:p w14:paraId="6EDA94B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10923</w:t>
            </w:r>
          </w:p>
        </w:tc>
      </w:tr>
      <w:tr w:rsidR="00C87E81" w:rsidRPr="00A35FA3" w14:paraId="0F26DE8B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936CA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Сельсоветы Константиновского района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7E87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pct"/>
            <w:vAlign w:val="bottom"/>
          </w:tcPr>
          <w:p w14:paraId="0FFD9AC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</w:tr>
      <w:tr w:rsidR="00C87E81" w:rsidRPr="00A35FA3" w14:paraId="4104EBEF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43AB5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Верхнеполтавский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252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34" w:type="pct"/>
          </w:tcPr>
          <w:p w14:paraId="1246CBC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668</w:t>
            </w:r>
          </w:p>
        </w:tc>
      </w:tr>
      <w:tr w:rsidR="00C87E81" w:rsidRPr="00A35FA3" w14:paraId="23509EC3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C0AB6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Верхняя Полтавка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CE9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34" w:type="pct"/>
          </w:tcPr>
          <w:p w14:paraId="196A6FD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458</w:t>
            </w:r>
          </w:p>
        </w:tc>
      </w:tr>
      <w:tr w:rsidR="00C87E81" w:rsidRPr="00A35FA3" w14:paraId="00D3E347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75FA7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Средняя Полтавка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681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34" w:type="pct"/>
          </w:tcPr>
          <w:p w14:paraId="159E9C0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C87E81" w:rsidRPr="00A35FA3" w14:paraId="016EF594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2D982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Верхнеуртуйский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2B5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34" w:type="pct"/>
          </w:tcPr>
          <w:p w14:paraId="0FCE891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338</w:t>
            </w:r>
          </w:p>
        </w:tc>
      </w:tr>
      <w:tr w:rsidR="00C87E81" w:rsidRPr="00A35FA3" w14:paraId="7018EF66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FF2A7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Верхний Уртуй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B9D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34" w:type="pct"/>
          </w:tcPr>
          <w:p w14:paraId="2393971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338</w:t>
            </w:r>
          </w:p>
        </w:tc>
      </w:tr>
      <w:tr w:rsidR="00C87E81" w:rsidRPr="00A35FA3" w14:paraId="16662A42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52148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Зеньковский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792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34" w:type="pct"/>
          </w:tcPr>
          <w:p w14:paraId="7805ED1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567</w:t>
            </w:r>
          </w:p>
        </w:tc>
      </w:tr>
      <w:tr w:rsidR="00C87E81" w:rsidRPr="00A35FA3" w14:paraId="3FC3EF2E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FECC8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Зеньковка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A77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34" w:type="pct"/>
          </w:tcPr>
          <w:p w14:paraId="0DB3A4B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408</w:t>
            </w:r>
          </w:p>
        </w:tc>
      </w:tr>
      <w:tr w:rsidR="00C87E81" w:rsidRPr="00A35FA3" w14:paraId="63041615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B8F9A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Золотоножка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E34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34" w:type="pct"/>
          </w:tcPr>
          <w:p w14:paraId="339B2C6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159</w:t>
            </w:r>
          </w:p>
        </w:tc>
      </w:tr>
      <w:tr w:rsidR="00C87E81" w:rsidRPr="00A35FA3" w14:paraId="6926110B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FFE38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Ключевской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74F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334" w:type="pct"/>
          </w:tcPr>
          <w:p w14:paraId="688C4AF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706</w:t>
            </w:r>
          </w:p>
        </w:tc>
      </w:tr>
      <w:tr w:rsidR="00C87E81" w:rsidRPr="00A35FA3" w14:paraId="497878CC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8CF39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Ключи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C40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334" w:type="pct"/>
          </w:tcPr>
          <w:p w14:paraId="5D881AC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706</w:t>
            </w:r>
          </w:p>
        </w:tc>
      </w:tr>
      <w:tr w:rsidR="00C87E81" w:rsidRPr="00A35FA3" w14:paraId="48FE8AF1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EF38A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Коврижский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1CF4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34" w:type="pct"/>
          </w:tcPr>
          <w:p w14:paraId="21C9779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530</w:t>
            </w:r>
          </w:p>
        </w:tc>
      </w:tr>
      <w:tr w:rsidR="00C87E81" w:rsidRPr="00A35FA3" w14:paraId="3AEA8F55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0F46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Коврижка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D47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34" w:type="pct"/>
          </w:tcPr>
          <w:p w14:paraId="3D2E792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466</w:t>
            </w:r>
          </w:p>
        </w:tc>
      </w:tr>
      <w:tr w:rsidR="00C87E81" w:rsidRPr="00A35FA3" w14:paraId="05CE9CBB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97244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Октябрьское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71F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4" w:type="pct"/>
          </w:tcPr>
          <w:p w14:paraId="7BAF0E9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64</w:t>
            </w:r>
          </w:p>
        </w:tc>
      </w:tr>
      <w:tr w:rsidR="00C87E81" w:rsidRPr="00A35FA3" w14:paraId="36DA24C6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F737E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Константиновский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A68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4654</w:t>
            </w:r>
          </w:p>
        </w:tc>
        <w:tc>
          <w:tcPr>
            <w:tcW w:w="1334" w:type="pct"/>
          </w:tcPr>
          <w:p w14:paraId="32A674C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4682</w:t>
            </w:r>
          </w:p>
        </w:tc>
      </w:tr>
      <w:tr w:rsidR="00C87E81" w:rsidRPr="00A35FA3" w14:paraId="759611CF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198CB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Константиновка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8DE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4654</w:t>
            </w:r>
          </w:p>
        </w:tc>
        <w:tc>
          <w:tcPr>
            <w:tcW w:w="1334" w:type="pct"/>
          </w:tcPr>
          <w:p w14:paraId="46C458F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4682</w:t>
            </w:r>
          </w:p>
        </w:tc>
      </w:tr>
      <w:tr w:rsidR="00C87E81" w:rsidRPr="00A35FA3" w14:paraId="4186A159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62BBC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Крестовоздвиженский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96C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34" w:type="pct"/>
          </w:tcPr>
          <w:p w14:paraId="6BFC1A3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862</w:t>
            </w:r>
          </w:p>
        </w:tc>
      </w:tr>
      <w:tr w:rsidR="00C87E81" w:rsidRPr="00A35FA3" w14:paraId="3872CB36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8A66D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Крестовоздвиженка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8E4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34" w:type="pct"/>
          </w:tcPr>
          <w:p w14:paraId="2370C64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862</w:t>
            </w:r>
          </w:p>
        </w:tc>
      </w:tr>
      <w:tr w:rsidR="00C87E81" w:rsidRPr="00A35FA3" w14:paraId="2CF42AF0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AAC69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Нижнеполтавский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112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334" w:type="pct"/>
          </w:tcPr>
          <w:p w14:paraId="55D023A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1151</w:t>
            </w:r>
          </w:p>
        </w:tc>
      </w:tr>
      <w:tr w:rsidR="00C87E81" w:rsidRPr="00A35FA3" w14:paraId="19D64829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0034B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Нижняя Полтавка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206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334" w:type="pct"/>
          </w:tcPr>
          <w:p w14:paraId="1A85CB5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1151</w:t>
            </w:r>
          </w:p>
        </w:tc>
      </w:tr>
      <w:tr w:rsidR="00C87E81" w:rsidRPr="00A35FA3" w14:paraId="18150C35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AFCEC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Новопетровский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5D42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334" w:type="pct"/>
          </w:tcPr>
          <w:p w14:paraId="3C07F37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757</w:t>
            </w:r>
          </w:p>
        </w:tc>
      </w:tr>
      <w:tr w:rsidR="00C87E81" w:rsidRPr="00A35FA3" w14:paraId="68172AF9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20226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Новопетровка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752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34" w:type="pct"/>
          </w:tcPr>
          <w:p w14:paraId="62300AB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409</w:t>
            </w:r>
          </w:p>
        </w:tc>
      </w:tr>
      <w:tr w:rsidR="00C87E81" w:rsidRPr="00A35FA3" w14:paraId="2FE40A31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88A44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Войково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3D8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34" w:type="pct"/>
          </w:tcPr>
          <w:p w14:paraId="516F24C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87E81" w:rsidRPr="00A35FA3" w14:paraId="469AB4E2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7D057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Орловка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091F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34" w:type="pct"/>
          </w:tcPr>
          <w:p w14:paraId="1FDB997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198</w:t>
            </w:r>
          </w:p>
        </w:tc>
      </w:tr>
      <w:tr w:rsidR="00C87E81" w:rsidRPr="00A35FA3" w14:paraId="7E126D3D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A0F5A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Новотроицкий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D3F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34" w:type="pct"/>
          </w:tcPr>
          <w:p w14:paraId="588EEC7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333</w:t>
            </w:r>
          </w:p>
        </w:tc>
      </w:tr>
      <w:tr w:rsidR="00C87E81" w:rsidRPr="00A35FA3" w14:paraId="4030C5FC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5BF76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Новотроицкое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EE6E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34" w:type="pct"/>
          </w:tcPr>
          <w:p w14:paraId="27AD58B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333</w:t>
            </w:r>
          </w:p>
        </w:tc>
      </w:tr>
      <w:tr w:rsidR="00C87E81" w:rsidRPr="00A35FA3" w14:paraId="66D41309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83129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b/>
                <w:bCs/>
                <w:color w:val="000000"/>
                <w:sz w:val="20"/>
                <w:szCs w:val="20"/>
              </w:rPr>
              <w:t>Семидомский сельсовет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B8D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34" w:type="pct"/>
          </w:tcPr>
          <w:p w14:paraId="14AA5D9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C87E81" w:rsidRPr="00A35FA3" w14:paraId="1B53668E" w14:textId="77777777" w:rsidTr="00CE03B1">
        <w:trPr>
          <w:trHeight w:val="20"/>
          <w:jc w:val="center"/>
        </w:trPr>
        <w:tc>
          <w:tcPr>
            <w:tcW w:w="226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B232C" w14:textId="77777777" w:rsidR="00C87E81" w:rsidRPr="00687719" w:rsidRDefault="00C87E81" w:rsidP="00CE03B1">
            <w:pPr>
              <w:rPr>
                <w:rFonts w:ascii="Calibri" w:hAnsi="Calibri"/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село Семидомка</w:t>
            </w:r>
          </w:p>
        </w:tc>
        <w:tc>
          <w:tcPr>
            <w:tcW w:w="13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1463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34" w:type="pct"/>
          </w:tcPr>
          <w:p w14:paraId="36DEC5B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color w:val="000000"/>
                <w:sz w:val="20"/>
                <w:szCs w:val="20"/>
              </w:rPr>
              <w:t>329</w:t>
            </w:r>
          </w:p>
        </w:tc>
      </w:tr>
    </w:tbl>
    <w:p w14:paraId="69921918" w14:textId="77777777" w:rsidR="00C87E81" w:rsidRPr="00A35FA3" w:rsidRDefault="00C87E81" w:rsidP="00C87E81">
      <w:pPr>
        <w:jc w:val="both"/>
        <w:rPr>
          <w:rFonts w:eastAsia="Calibri"/>
          <w:spacing w:val="-6"/>
          <w:highlight w:val="green"/>
        </w:rPr>
      </w:pPr>
    </w:p>
    <w:p w14:paraId="24D9A0D0" w14:textId="743BC618" w:rsidR="00C87E81" w:rsidRPr="00687719" w:rsidRDefault="00C87E81" w:rsidP="00C87E81">
      <w:pPr>
        <w:jc w:val="center"/>
      </w:pPr>
      <w:r w:rsidRPr="00687719">
        <w:t>Демография</w:t>
      </w:r>
    </w:p>
    <w:p w14:paraId="4BFAFF0A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 xml:space="preserve">Демографическая ситуация в 2022 году характеризуется отрицательной тенденцией естественной убыли населения. </w:t>
      </w:r>
    </w:p>
    <w:p w14:paraId="7716F44D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>Демографические процессы характеризуются следующими показателями.</w:t>
      </w:r>
    </w:p>
    <w:p w14:paraId="46A72DBA" w14:textId="77777777" w:rsidR="00C87E81" w:rsidRPr="00687719" w:rsidRDefault="00C87E81" w:rsidP="00C87E81">
      <w:pPr>
        <w:tabs>
          <w:tab w:val="left" w:pos="1080"/>
        </w:tabs>
        <w:ind w:firstLine="709"/>
        <w:jc w:val="right"/>
        <w:rPr>
          <w:lang w:eastAsia="ar-SA"/>
        </w:rPr>
      </w:pPr>
      <w:r w:rsidRPr="00687719">
        <w:rPr>
          <w:lang w:eastAsia="ar-SA"/>
        </w:rPr>
        <w:t xml:space="preserve">Таблица 2 </w:t>
      </w:r>
    </w:p>
    <w:p w14:paraId="169206E0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  <w:r w:rsidRPr="00687719">
        <w:rPr>
          <w:lang w:eastAsia="ar-SA"/>
        </w:rPr>
        <w:t>Основные демографические показатели</w:t>
      </w:r>
    </w:p>
    <w:p w14:paraId="7B1E6BBB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</w:p>
    <w:tbl>
      <w:tblPr>
        <w:tblW w:w="8581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858"/>
        <w:gridCol w:w="858"/>
        <w:gridCol w:w="858"/>
        <w:gridCol w:w="858"/>
        <w:gridCol w:w="858"/>
        <w:gridCol w:w="1116"/>
      </w:tblGrid>
      <w:tr w:rsidR="00C87E81" w:rsidRPr="00687719" w14:paraId="46029723" w14:textId="77777777" w:rsidTr="00CE03B1">
        <w:trPr>
          <w:trHeight w:val="183"/>
        </w:trPr>
        <w:tc>
          <w:tcPr>
            <w:tcW w:w="3175" w:type="dxa"/>
          </w:tcPr>
          <w:p w14:paraId="5917D327" w14:textId="77777777" w:rsidR="00C87E81" w:rsidRPr="00687719" w:rsidRDefault="00C87E81" w:rsidP="00CE03B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20C608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2018 г.</w:t>
            </w:r>
          </w:p>
        </w:tc>
        <w:tc>
          <w:tcPr>
            <w:tcW w:w="858" w:type="dxa"/>
          </w:tcPr>
          <w:p w14:paraId="2FDEE67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2019 г.</w:t>
            </w:r>
          </w:p>
        </w:tc>
        <w:tc>
          <w:tcPr>
            <w:tcW w:w="858" w:type="dxa"/>
          </w:tcPr>
          <w:p w14:paraId="153C468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2020 г.</w:t>
            </w:r>
          </w:p>
        </w:tc>
        <w:tc>
          <w:tcPr>
            <w:tcW w:w="858" w:type="dxa"/>
          </w:tcPr>
          <w:p w14:paraId="4469F3E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2021 г.</w:t>
            </w:r>
          </w:p>
        </w:tc>
        <w:tc>
          <w:tcPr>
            <w:tcW w:w="858" w:type="dxa"/>
          </w:tcPr>
          <w:p w14:paraId="2FBF608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2022 г.</w:t>
            </w:r>
          </w:p>
        </w:tc>
        <w:tc>
          <w:tcPr>
            <w:tcW w:w="1116" w:type="dxa"/>
          </w:tcPr>
          <w:p w14:paraId="5BE6F2E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% 2022 г. к 2018 г.</w:t>
            </w:r>
          </w:p>
        </w:tc>
      </w:tr>
      <w:tr w:rsidR="00C87E81" w:rsidRPr="00687719" w14:paraId="1CF9D87B" w14:textId="77777777" w:rsidTr="00CE03B1">
        <w:trPr>
          <w:trHeight w:val="183"/>
        </w:trPr>
        <w:tc>
          <w:tcPr>
            <w:tcW w:w="3175" w:type="dxa"/>
          </w:tcPr>
          <w:p w14:paraId="6C6CEB29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 xml:space="preserve">Численность постоянного населения, тыс. чел. (среднегодовая), тыс. чел. </w:t>
            </w:r>
          </w:p>
        </w:tc>
        <w:tc>
          <w:tcPr>
            <w:tcW w:w="858" w:type="dxa"/>
          </w:tcPr>
          <w:p w14:paraId="29866EB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12,263</w:t>
            </w:r>
          </w:p>
        </w:tc>
        <w:tc>
          <w:tcPr>
            <w:tcW w:w="858" w:type="dxa"/>
          </w:tcPr>
          <w:p w14:paraId="255349C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12,217</w:t>
            </w:r>
          </w:p>
        </w:tc>
        <w:tc>
          <w:tcPr>
            <w:tcW w:w="858" w:type="dxa"/>
          </w:tcPr>
          <w:p w14:paraId="0741966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12,080</w:t>
            </w:r>
          </w:p>
        </w:tc>
        <w:tc>
          <w:tcPr>
            <w:tcW w:w="858" w:type="dxa"/>
          </w:tcPr>
          <w:p w14:paraId="7A33E21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11,868</w:t>
            </w:r>
          </w:p>
        </w:tc>
        <w:tc>
          <w:tcPr>
            <w:tcW w:w="858" w:type="dxa"/>
          </w:tcPr>
          <w:p w14:paraId="3375125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10,923</w:t>
            </w:r>
          </w:p>
        </w:tc>
        <w:tc>
          <w:tcPr>
            <w:tcW w:w="1116" w:type="dxa"/>
          </w:tcPr>
          <w:p w14:paraId="2D4DCE8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89,1</w:t>
            </w:r>
          </w:p>
        </w:tc>
      </w:tr>
      <w:tr w:rsidR="00C87E81" w:rsidRPr="00687719" w14:paraId="00AA74D8" w14:textId="77777777" w:rsidTr="00CE03B1">
        <w:trPr>
          <w:trHeight w:val="183"/>
        </w:trPr>
        <w:tc>
          <w:tcPr>
            <w:tcW w:w="3175" w:type="dxa"/>
          </w:tcPr>
          <w:p w14:paraId="37F2B7AF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858" w:type="dxa"/>
          </w:tcPr>
          <w:p w14:paraId="757D759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98,5</w:t>
            </w:r>
          </w:p>
        </w:tc>
        <w:tc>
          <w:tcPr>
            <w:tcW w:w="858" w:type="dxa"/>
          </w:tcPr>
          <w:p w14:paraId="6915D4F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98,9</w:t>
            </w:r>
          </w:p>
        </w:tc>
        <w:tc>
          <w:tcPr>
            <w:tcW w:w="858" w:type="dxa"/>
          </w:tcPr>
          <w:p w14:paraId="0598B65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98,9</w:t>
            </w:r>
          </w:p>
        </w:tc>
        <w:tc>
          <w:tcPr>
            <w:tcW w:w="858" w:type="dxa"/>
          </w:tcPr>
          <w:p w14:paraId="4E99006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98,2</w:t>
            </w:r>
          </w:p>
        </w:tc>
        <w:tc>
          <w:tcPr>
            <w:tcW w:w="858" w:type="dxa"/>
          </w:tcPr>
          <w:p w14:paraId="5EB22BF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92,0</w:t>
            </w:r>
          </w:p>
        </w:tc>
        <w:tc>
          <w:tcPr>
            <w:tcW w:w="1116" w:type="dxa"/>
          </w:tcPr>
          <w:p w14:paraId="744E734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Х</w:t>
            </w:r>
          </w:p>
        </w:tc>
      </w:tr>
      <w:tr w:rsidR="00C87E81" w:rsidRPr="00687719" w14:paraId="6A564E6A" w14:textId="77777777" w:rsidTr="00CE03B1">
        <w:trPr>
          <w:trHeight w:val="183"/>
        </w:trPr>
        <w:tc>
          <w:tcPr>
            <w:tcW w:w="3175" w:type="dxa"/>
          </w:tcPr>
          <w:p w14:paraId="26513F8A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Из численности постоянного населения, тыс. чел.</w:t>
            </w:r>
          </w:p>
        </w:tc>
        <w:tc>
          <w:tcPr>
            <w:tcW w:w="858" w:type="dxa"/>
          </w:tcPr>
          <w:p w14:paraId="15FF460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D2E8F6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E3FAF6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C39E4C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409993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14:paraId="7F4738A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</w:tr>
      <w:tr w:rsidR="00C87E81" w:rsidRPr="00687719" w14:paraId="12705E68" w14:textId="77777777" w:rsidTr="00CE03B1">
        <w:trPr>
          <w:trHeight w:val="183"/>
        </w:trPr>
        <w:tc>
          <w:tcPr>
            <w:tcW w:w="3175" w:type="dxa"/>
          </w:tcPr>
          <w:p w14:paraId="0C0B253B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 городское</w:t>
            </w:r>
          </w:p>
        </w:tc>
        <w:tc>
          <w:tcPr>
            <w:tcW w:w="858" w:type="dxa"/>
          </w:tcPr>
          <w:p w14:paraId="22A0116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14:paraId="71C8E63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14:paraId="4334127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14:paraId="3FB4195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</w:tcPr>
          <w:p w14:paraId="7B3D29D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14:paraId="747A49D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</w:t>
            </w:r>
          </w:p>
        </w:tc>
      </w:tr>
      <w:tr w:rsidR="00C87E81" w:rsidRPr="00687719" w14:paraId="16C4195E" w14:textId="77777777" w:rsidTr="00CE03B1">
        <w:trPr>
          <w:trHeight w:val="183"/>
        </w:trPr>
        <w:tc>
          <w:tcPr>
            <w:tcW w:w="3175" w:type="dxa"/>
          </w:tcPr>
          <w:p w14:paraId="7BE27B64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 сельское</w:t>
            </w:r>
          </w:p>
        </w:tc>
        <w:tc>
          <w:tcPr>
            <w:tcW w:w="858" w:type="dxa"/>
          </w:tcPr>
          <w:p w14:paraId="3AA4B3B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12,263</w:t>
            </w:r>
          </w:p>
        </w:tc>
        <w:tc>
          <w:tcPr>
            <w:tcW w:w="858" w:type="dxa"/>
          </w:tcPr>
          <w:p w14:paraId="5B8EA3F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12,217</w:t>
            </w:r>
          </w:p>
        </w:tc>
        <w:tc>
          <w:tcPr>
            <w:tcW w:w="858" w:type="dxa"/>
          </w:tcPr>
          <w:p w14:paraId="0A35B8B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12,080</w:t>
            </w:r>
          </w:p>
        </w:tc>
        <w:tc>
          <w:tcPr>
            <w:tcW w:w="858" w:type="dxa"/>
          </w:tcPr>
          <w:p w14:paraId="49FCFB5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11,868</w:t>
            </w:r>
          </w:p>
        </w:tc>
        <w:tc>
          <w:tcPr>
            <w:tcW w:w="858" w:type="dxa"/>
          </w:tcPr>
          <w:p w14:paraId="0943C3F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10,923</w:t>
            </w:r>
          </w:p>
        </w:tc>
        <w:tc>
          <w:tcPr>
            <w:tcW w:w="1116" w:type="dxa"/>
          </w:tcPr>
          <w:p w14:paraId="07C11EB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89,1</w:t>
            </w:r>
          </w:p>
        </w:tc>
      </w:tr>
      <w:tr w:rsidR="00C87E81" w:rsidRPr="00687719" w14:paraId="75C92308" w14:textId="77777777" w:rsidTr="00CE03B1">
        <w:trPr>
          <w:trHeight w:val="183"/>
        </w:trPr>
        <w:tc>
          <w:tcPr>
            <w:tcW w:w="3175" w:type="dxa"/>
          </w:tcPr>
          <w:p w14:paraId="7C0DD82D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lastRenderedPageBreak/>
              <w:t>Доля сельского населения, %</w:t>
            </w:r>
          </w:p>
        </w:tc>
        <w:tc>
          <w:tcPr>
            <w:tcW w:w="858" w:type="dxa"/>
            <w:shd w:val="clear" w:color="auto" w:fill="auto"/>
          </w:tcPr>
          <w:p w14:paraId="3A2B3CE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14:paraId="27CCE5E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14:paraId="7A9CA34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14:paraId="6631159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14:paraId="0416154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  <w:tc>
          <w:tcPr>
            <w:tcW w:w="1116" w:type="dxa"/>
          </w:tcPr>
          <w:p w14:paraId="5E3A187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Х</w:t>
            </w:r>
          </w:p>
        </w:tc>
      </w:tr>
      <w:tr w:rsidR="00C87E81" w:rsidRPr="00687719" w14:paraId="009836A1" w14:textId="77777777" w:rsidTr="00CE03B1">
        <w:trPr>
          <w:trHeight w:val="183"/>
        </w:trPr>
        <w:tc>
          <w:tcPr>
            <w:tcW w:w="3175" w:type="dxa"/>
          </w:tcPr>
          <w:p w14:paraId="4051E4A4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Родившихся, чел.</w:t>
            </w:r>
          </w:p>
        </w:tc>
        <w:tc>
          <w:tcPr>
            <w:tcW w:w="858" w:type="dxa"/>
          </w:tcPr>
          <w:p w14:paraId="20BD2F7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168</w:t>
            </w:r>
          </w:p>
        </w:tc>
        <w:tc>
          <w:tcPr>
            <w:tcW w:w="858" w:type="dxa"/>
          </w:tcPr>
          <w:p w14:paraId="14D1969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119</w:t>
            </w:r>
          </w:p>
        </w:tc>
        <w:tc>
          <w:tcPr>
            <w:tcW w:w="858" w:type="dxa"/>
          </w:tcPr>
          <w:p w14:paraId="478AA32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142</w:t>
            </w:r>
          </w:p>
        </w:tc>
        <w:tc>
          <w:tcPr>
            <w:tcW w:w="858" w:type="dxa"/>
          </w:tcPr>
          <w:p w14:paraId="2CA0EA0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133</w:t>
            </w:r>
          </w:p>
        </w:tc>
        <w:tc>
          <w:tcPr>
            <w:tcW w:w="858" w:type="dxa"/>
          </w:tcPr>
          <w:p w14:paraId="343EDB7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142</w:t>
            </w:r>
          </w:p>
        </w:tc>
        <w:tc>
          <w:tcPr>
            <w:tcW w:w="1116" w:type="dxa"/>
          </w:tcPr>
          <w:p w14:paraId="6A775F8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84,5</w:t>
            </w:r>
          </w:p>
        </w:tc>
      </w:tr>
      <w:tr w:rsidR="00C87E81" w:rsidRPr="00687719" w14:paraId="77D3D0A8" w14:textId="77777777" w:rsidTr="00CE03B1">
        <w:trPr>
          <w:trHeight w:val="183"/>
        </w:trPr>
        <w:tc>
          <w:tcPr>
            <w:tcW w:w="3175" w:type="dxa"/>
          </w:tcPr>
          <w:p w14:paraId="6A7472A3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858" w:type="dxa"/>
          </w:tcPr>
          <w:p w14:paraId="105EC13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99,4</w:t>
            </w:r>
          </w:p>
        </w:tc>
        <w:tc>
          <w:tcPr>
            <w:tcW w:w="858" w:type="dxa"/>
          </w:tcPr>
          <w:p w14:paraId="1E28274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70,1</w:t>
            </w:r>
          </w:p>
        </w:tc>
        <w:tc>
          <w:tcPr>
            <w:tcW w:w="858" w:type="dxa"/>
          </w:tcPr>
          <w:p w14:paraId="05780B7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119,3</w:t>
            </w:r>
          </w:p>
        </w:tc>
        <w:tc>
          <w:tcPr>
            <w:tcW w:w="858" w:type="dxa"/>
          </w:tcPr>
          <w:p w14:paraId="695C95F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93,7</w:t>
            </w:r>
          </w:p>
        </w:tc>
        <w:tc>
          <w:tcPr>
            <w:tcW w:w="858" w:type="dxa"/>
          </w:tcPr>
          <w:p w14:paraId="1FF123D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106,8</w:t>
            </w:r>
          </w:p>
        </w:tc>
        <w:tc>
          <w:tcPr>
            <w:tcW w:w="1116" w:type="dxa"/>
          </w:tcPr>
          <w:p w14:paraId="00F9523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Х</w:t>
            </w:r>
          </w:p>
        </w:tc>
      </w:tr>
      <w:tr w:rsidR="00C87E81" w:rsidRPr="00687719" w14:paraId="3B50A19B" w14:textId="77777777" w:rsidTr="00CE03B1">
        <w:trPr>
          <w:trHeight w:val="183"/>
        </w:trPr>
        <w:tc>
          <w:tcPr>
            <w:tcW w:w="3175" w:type="dxa"/>
          </w:tcPr>
          <w:p w14:paraId="13F8C495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Число родившихся на 1000 населения, промилле</w:t>
            </w:r>
          </w:p>
        </w:tc>
        <w:tc>
          <w:tcPr>
            <w:tcW w:w="858" w:type="dxa"/>
          </w:tcPr>
          <w:p w14:paraId="499A376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13,7</w:t>
            </w:r>
          </w:p>
        </w:tc>
        <w:tc>
          <w:tcPr>
            <w:tcW w:w="858" w:type="dxa"/>
          </w:tcPr>
          <w:p w14:paraId="3C4C823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9,7</w:t>
            </w:r>
          </w:p>
        </w:tc>
        <w:tc>
          <w:tcPr>
            <w:tcW w:w="858" w:type="dxa"/>
          </w:tcPr>
          <w:p w14:paraId="5E2C9EB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11,8</w:t>
            </w:r>
          </w:p>
        </w:tc>
        <w:tc>
          <w:tcPr>
            <w:tcW w:w="858" w:type="dxa"/>
          </w:tcPr>
          <w:p w14:paraId="70D0F24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11,2</w:t>
            </w:r>
          </w:p>
        </w:tc>
        <w:tc>
          <w:tcPr>
            <w:tcW w:w="858" w:type="dxa"/>
          </w:tcPr>
          <w:p w14:paraId="1AEB389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13,0</w:t>
            </w:r>
          </w:p>
        </w:tc>
        <w:tc>
          <w:tcPr>
            <w:tcW w:w="1116" w:type="dxa"/>
          </w:tcPr>
          <w:p w14:paraId="4CE654D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94,9</w:t>
            </w:r>
          </w:p>
        </w:tc>
      </w:tr>
      <w:tr w:rsidR="00C87E81" w:rsidRPr="00687719" w14:paraId="2AA506E7" w14:textId="77777777" w:rsidTr="00CE03B1">
        <w:trPr>
          <w:trHeight w:val="183"/>
        </w:trPr>
        <w:tc>
          <w:tcPr>
            <w:tcW w:w="3175" w:type="dxa"/>
          </w:tcPr>
          <w:p w14:paraId="1F547C52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Умерших, чел.</w:t>
            </w:r>
          </w:p>
        </w:tc>
        <w:tc>
          <w:tcPr>
            <w:tcW w:w="858" w:type="dxa"/>
          </w:tcPr>
          <w:p w14:paraId="0732146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173</w:t>
            </w:r>
          </w:p>
        </w:tc>
        <w:tc>
          <w:tcPr>
            <w:tcW w:w="858" w:type="dxa"/>
          </w:tcPr>
          <w:p w14:paraId="2746941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203</w:t>
            </w:r>
          </w:p>
        </w:tc>
        <w:tc>
          <w:tcPr>
            <w:tcW w:w="858" w:type="dxa"/>
          </w:tcPr>
          <w:p w14:paraId="59ACA8F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222</w:t>
            </w:r>
          </w:p>
        </w:tc>
        <w:tc>
          <w:tcPr>
            <w:tcW w:w="858" w:type="dxa"/>
          </w:tcPr>
          <w:p w14:paraId="4FDB382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289</w:t>
            </w:r>
          </w:p>
        </w:tc>
        <w:tc>
          <w:tcPr>
            <w:tcW w:w="858" w:type="dxa"/>
          </w:tcPr>
          <w:p w14:paraId="2805953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177</w:t>
            </w:r>
          </w:p>
        </w:tc>
        <w:tc>
          <w:tcPr>
            <w:tcW w:w="1116" w:type="dxa"/>
          </w:tcPr>
          <w:p w14:paraId="79396A0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102,3</w:t>
            </w:r>
          </w:p>
        </w:tc>
      </w:tr>
      <w:tr w:rsidR="00C87E81" w:rsidRPr="00687719" w14:paraId="3E399CEE" w14:textId="77777777" w:rsidTr="00CE03B1">
        <w:trPr>
          <w:trHeight w:val="183"/>
        </w:trPr>
        <w:tc>
          <w:tcPr>
            <w:tcW w:w="3175" w:type="dxa"/>
          </w:tcPr>
          <w:p w14:paraId="180691AE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858" w:type="dxa"/>
          </w:tcPr>
          <w:p w14:paraId="4F0F77C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106,1</w:t>
            </w:r>
          </w:p>
        </w:tc>
        <w:tc>
          <w:tcPr>
            <w:tcW w:w="858" w:type="dxa"/>
          </w:tcPr>
          <w:p w14:paraId="1F74118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117,3</w:t>
            </w:r>
          </w:p>
        </w:tc>
        <w:tc>
          <w:tcPr>
            <w:tcW w:w="858" w:type="dxa"/>
          </w:tcPr>
          <w:p w14:paraId="42D0120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109,4</w:t>
            </w:r>
          </w:p>
        </w:tc>
        <w:tc>
          <w:tcPr>
            <w:tcW w:w="858" w:type="dxa"/>
          </w:tcPr>
          <w:p w14:paraId="4351393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130,2</w:t>
            </w:r>
          </w:p>
        </w:tc>
        <w:tc>
          <w:tcPr>
            <w:tcW w:w="858" w:type="dxa"/>
          </w:tcPr>
          <w:p w14:paraId="1E0BD6A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61,2</w:t>
            </w:r>
          </w:p>
        </w:tc>
        <w:tc>
          <w:tcPr>
            <w:tcW w:w="1116" w:type="dxa"/>
          </w:tcPr>
          <w:p w14:paraId="4737AEC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Х</w:t>
            </w:r>
          </w:p>
        </w:tc>
      </w:tr>
      <w:tr w:rsidR="00C87E81" w:rsidRPr="00687719" w14:paraId="11BA592B" w14:textId="77777777" w:rsidTr="00CE03B1">
        <w:trPr>
          <w:trHeight w:val="183"/>
        </w:trPr>
        <w:tc>
          <w:tcPr>
            <w:tcW w:w="3175" w:type="dxa"/>
          </w:tcPr>
          <w:p w14:paraId="4346219D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Число умерших на 1000 населения, промилле</w:t>
            </w:r>
          </w:p>
        </w:tc>
        <w:tc>
          <w:tcPr>
            <w:tcW w:w="858" w:type="dxa"/>
          </w:tcPr>
          <w:p w14:paraId="748464F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14,1</w:t>
            </w:r>
          </w:p>
        </w:tc>
        <w:tc>
          <w:tcPr>
            <w:tcW w:w="858" w:type="dxa"/>
          </w:tcPr>
          <w:p w14:paraId="16233FC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16,6</w:t>
            </w:r>
          </w:p>
        </w:tc>
        <w:tc>
          <w:tcPr>
            <w:tcW w:w="858" w:type="dxa"/>
          </w:tcPr>
          <w:p w14:paraId="6151ED6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18,4</w:t>
            </w:r>
          </w:p>
        </w:tc>
        <w:tc>
          <w:tcPr>
            <w:tcW w:w="858" w:type="dxa"/>
          </w:tcPr>
          <w:p w14:paraId="1F0EB41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24,4</w:t>
            </w:r>
          </w:p>
        </w:tc>
        <w:tc>
          <w:tcPr>
            <w:tcW w:w="858" w:type="dxa"/>
          </w:tcPr>
          <w:p w14:paraId="1220688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16,2</w:t>
            </w:r>
          </w:p>
        </w:tc>
        <w:tc>
          <w:tcPr>
            <w:tcW w:w="1116" w:type="dxa"/>
          </w:tcPr>
          <w:p w14:paraId="005681B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114,9</w:t>
            </w:r>
          </w:p>
        </w:tc>
      </w:tr>
      <w:tr w:rsidR="00C87E81" w:rsidRPr="00687719" w14:paraId="6FE1CECB" w14:textId="77777777" w:rsidTr="00CE03B1">
        <w:trPr>
          <w:trHeight w:val="183"/>
        </w:trPr>
        <w:tc>
          <w:tcPr>
            <w:tcW w:w="3175" w:type="dxa"/>
          </w:tcPr>
          <w:p w14:paraId="34FB6F62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Естественный прирост, убыль, чел.</w:t>
            </w:r>
          </w:p>
        </w:tc>
        <w:tc>
          <w:tcPr>
            <w:tcW w:w="858" w:type="dxa"/>
          </w:tcPr>
          <w:p w14:paraId="2CECE39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-5</w:t>
            </w:r>
          </w:p>
        </w:tc>
        <w:tc>
          <w:tcPr>
            <w:tcW w:w="858" w:type="dxa"/>
          </w:tcPr>
          <w:p w14:paraId="16E4E85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-84</w:t>
            </w:r>
          </w:p>
        </w:tc>
        <w:tc>
          <w:tcPr>
            <w:tcW w:w="858" w:type="dxa"/>
          </w:tcPr>
          <w:p w14:paraId="66B2E19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-80</w:t>
            </w:r>
          </w:p>
        </w:tc>
        <w:tc>
          <w:tcPr>
            <w:tcW w:w="858" w:type="dxa"/>
          </w:tcPr>
          <w:p w14:paraId="77856BB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-156</w:t>
            </w:r>
          </w:p>
        </w:tc>
        <w:tc>
          <w:tcPr>
            <w:tcW w:w="858" w:type="dxa"/>
          </w:tcPr>
          <w:p w14:paraId="54815F9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-35</w:t>
            </w:r>
          </w:p>
        </w:tc>
        <w:tc>
          <w:tcPr>
            <w:tcW w:w="1116" w:type="dxa"/>
          </w:tcPr>
          <w:p w14:paraId="023CC1C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Снижение на 30 человек</w:t>
            </w:r>
          </w:p>
        </w:tc>
      </w:tr>
      <w:tr w:rsidR="00C87E81" w:rsidRPr="00687719" w14:paraId="55B4378D" w14:textId="77777777" w:rsidTr="00CE03B1">
        <w:trPr>
          <w:trHeight w:val="183"/>
        </w:trPr>
        <w:tc>
          <w:tcPr>
            <w:tcW w:w="3175" w:type="dxa"/>
          </w:tcPr>
          <w:p w14:paraId="44C73F1A" w14:textId="77777777" w:rsidR="00C87E81" w:rsidRPr="00687719" w:rsidRDefault="00C87E81" w:rsidP="00CE03B1">
            <w:pPr>
              <w:ind w:firstLine="182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858" w:type="dxa"/>
          </w:tcPr>
          <w:p w14:paraId="2ACCB4D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-83,3</w:t>
            </w:r>
          </w:p>
        </w:tc>
        <w:tc>
          <w:tcPr>
            <w:tcW w:w="858" w:type="dxa"/>
          </w:tcPr>
          <w:p w14:paraId="0A437C1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Увеличение в 16,8 раза</w:t>
            </w:r>
          </w:p>
        </w:tc>
        <w:tc>
          <w:tcPr>
            <w:tcW w:w="858" w:type="dxa"/>
          </w:tcPr>
          <w:p w14:paraId="59FD721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</w:tcPr>
          <w:p w14:paraId="6B0E214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Увеличение в 1,9 раза</w:t>
            </w:r>
          </w:p>
        </w:tc>
        <w:tc>
          <w:tcPr>
            <w:tcW w:w="858" w:type="dxa"/>
          </w:tcPr>
          <w:p w14:paraId="1820CEC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22,4</w:t>
            </w:r>
          </w:p>
        </w:tc>
        <w:tc>
          <w:tcPr>
            <w:tcW w:w="1116" w:type="dxa"/>
          </w:tcPr>
          <w:p w14:paraId="3DAA9F7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Х</w:t>
            </w:r>
          </w:p>
        </w:tc>
      </w:tr>
      <w:tr w:rsidR="00C87E81" w:rsidRPr="00687719" w14:paraId="05E7EB68" w14:textId="77777777" w:rsidTr="00CE03B1">
        <w:trPr>
          <w:trHeight w:val="183"/>
        </w:trPr>
        <w:tc>
          <w:tcPr>
            <w:tcW w:w="3175" w:type="dxa"/>
          </w:tcPr>
          <w:p w14:paraId="7DC3F336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Коэффициент естественного прироста (убыли) на 1000 населения</w:t>
            </w:r>
          </w:p>
        </w:tc>
        <w:tc>
          <w:tcPr>
            <w:tcW w:w="858" w:type="dxa"/>
          </w:tcPr>
          <w:p w14:paraId="61565A6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-0,4</w:t>
            </w:r>
          </w:p>
        </w:tc>
        <w:tc>
          <w:tcPr>
            <w:tcW w:w="858" w:type="dxa"/>
          </w:tcPr>
          <w:p w14:paraId="48D6D79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-6,9</w:t>
            </w:r>
          </w:p>
        </w:tc>
        <w:tc>
          <w:tcPr>
            <w:tcW w:w="858" w:type="dxa"/>
          </w:tcPr>
          <w:p w14:paraId="7519A23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-6,6</w:t>
            </w:r>
          </w:p>
        </w:tc>
        <w:tc>
          <w:tcPr>
            <w:tcW w:w="858" w:type="dxa"/>
          </w:tcPr>
          <w:p w14:paraId="7370A9B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-13,1</w:t>
            </w:r>
          </w:p>
        </w:tc>
        <w:tc>
          <w:tcPr>
            <w:tcW w:w="858" w:type="dxa"/>
          </w:tcPr>
          <w:p w14:paraId="442C937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-3,2</w:t>
            </w:r>
          </w:p>
        </w:tc>
        <w:tc>
          <w:tcPr>
            <w:tcW w:w="1116" w:type="dxa"/>
          </w:tcPr>
          <w:p w14:paraId="7D2169E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Снижение в 8 раз</w:t>
            </w:r>
          </w:p>
        </w:tc>
      </w:tr>
      <w:tr w:rsidR="00C87E81" w:rsidRPr="00687719" w14:paraId="241A4EF9" w14:textId="77777777" w:rsidTr="00CE03B1">
        <w:trPr>
          <w:trHeight w:val="183"/>
        </w:trPr>
        <w:tc>
          <w:tcPr>
            <w:tcW w:w="3175" w:type="dxa"/>
          </w:tcPr>
          <w:p w14:paraId="2D3EA244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Миграционный прирост, отток (+;-) чел.</w:t>
            </w:r>
          </w:p>
        </w:tc>
        <w:tc>
          <w:tcPr>
            <w:tcW w:w="858" w:type="dxa"/>
          </w:tcPr>
          <w:p w14:paraId="56E3C7F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-184</w:t>
            </w:r>
          </w:p>
        </w:tc>
        <w:tc>
          <w:tcPr>
            <w:tcW w:w="858" w:type="dxa"/>
          </w:tcPr>
          <w:p w14:paraId="7B7C4B7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-7</w:t>
            </w:r>
          </w:p>
        </w:tc>
        <w:tc>
          <w:tcPr>
            <w:tcW w:w="858" w:type="dxa"/>
          </w:tcPr>
          <w:p w14:paraId="6A6704A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-99</w:t>
            </w:r>
          </w:p>
        </w:tc>
        <w:tc>
          <w:tcPr>
            <w:tcW w:w="858" w:type="dxa"/>
          </w:tcPr>
          <w:p w14:paraId="0D2AED1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-94</w:t>
            </w:r>
          </w:p>
        </w:tc>
        <w:tc>
          <w:tcPr>
            <w:tcW w:w="858" w:type="dxa"/>
          </w:tcPr>
          <w:p w14:paraId="42D5499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-153</w:t>
            </w:r>
          </w:p>
        </w:tc>
        <w:tc>
          <w:tcPr>
            <w:tcW w:w="1116" w:type="dxa"/>
          </w:tcPr>
          <w:p w14:paraId="0B750A5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83,2</w:t>
            </w:r>
          </w:p>
        </w:tc>
      </w:tr>
      <w:tr w:rsidR="00C87E81" w:rsidRPr="00687719" w14:paraId="06224A1A" w14:textId="77777777" w:rsidTr="00CE03B1">
        <w:trPr>
          <w:trHeight w:val="183"/>
        </w:trPr>
        <w:tc>
          <w:tcPr>
            <w:tcW w:w="3175" w:type="dxa"/>
          </w:tcPr>
          <w:p w14:paraId="2054761C" w14:textId="77777777" w:rsidR="00C87E81" w:rsidRPr="00687719" w:rsidRDefault="00C87E81" w:rsidP="00CE03B1">
            <w:pPr>
              <w:ind w:firstLine="182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858" w:type="dxa"/>
          </w:tcPr>
          <w:p w14:paraId="6343C6D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Увеличение в 4,4 раза</w:t>
            </w:r>
          </w:p>
        </w:tc>
        <w:tc>
          <w:tcPr>
            <w:tcW w:w="858" w:type="dxa"/>
          </w:tcPr>
          <w:p w14:paraId="3A31236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3,8</w:t>
            </w:r>
          </w:p>
        </w:tc>
        <w:tc>
          <w:tcPr>
            <w:tcW w:w="858" w:type="dxa"/>
          </w:tcPr>
          <w:p w14:paraId="0A28818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Увеличение в 14,1 раза</w:t>
            </w:r>
          </w:p>
        </w:tc>
        <w:tc>
          <w:tcPr>
            <w:tcW w:w="858" w:type="dxa"/>
          </w:tcPr>
          <w:p w14:paraId="4EFD369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94,9</w:t>
            </w:r>
          </w:p>
        </w:tc>
        <w:tc>
          <w:tcPr>
            <w:tcW w:w="858" w:type="dxa"/>
          </w:tcPr>
          <w:p w14:paraId="6323001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Увеличение в 1,6 раза</w:t>
            </w:r>
          </w:p>
        </w:tc>
        <w:tc>
          <w:tcPr>
            <w:tcW w:w="1116" w:type="dxa"/>
          </w:tcPr>
          <w:p w14:paraId="50C73AA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Х</w:t>
            </w:r>
          </w:p>
        </w:tc>
      </w:tr>
      <w:tr w:rsidR="00C87E81" w:rsidRPr="00687719" w14:paraId="0AA6D418" w14:textId="77777777" w:rsidTr="00CE03B1">
        <w:trPr>
          <w:trHeight w:val="396"/>
        </w:trPr>
        <w:tc>
          <w:tcPr>
            <w:tcW w:w="3175" w:type="dxa"/>
          </w:tcPr>
          <w:p w14:paraId="6C817FB7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Коэффициент миграционного прироста на 1000 населения</w:t>
            </w:r>
          </w:p>
        </w:tc>
        <w:tc>
          <w:tcPr>
            <w:tcW w:w="858" w:type="dxa"/>
          </w:tcPr>
          <w:p w14:paraId="3F0D792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-15</w:t>
            </w:r>
          </w:p>
        </w:tc>
        <w:tc>
          <w:tcPr>
            <w:tcW w:w="858" w:type="dxa"/>
          </w:tcPr>
          <w:p w14:paraId="02ECC554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-0,6</w:t>
            </w:r>
          </w:p>
        </w:tc>
        <w:tc>
          <w:tcPr>
            <w:tcW w:w="858" w:type="dxa"/>
          </w:tcPr>
          <w:p w14:paraId="505ACEE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-8,2</w:t>
            </w:r>
          </w:p>
        </w:tc>
        <w:tc>
          <w:tcPr>
            <w:tcW w:w="858" w:type="dxa"/>
          </w:tcPr>
          <w:p w14:paraId="46C148C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-7,9</w:t>
            </w:r>
          </w:p>
        </w:tc>
        <w:tc>
          <w:tcPr>
            <w:tcW w:w="858" w:type="dxa"/>
          </w:tcPr>
          <w:p w14:paraId="001182E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-14,0</w:t>
            </w:r>
          </w:p>
        </w:tc>
        <w:tc>
          <w:tcPr>
            <w:tcW w:w="1116" w:type="dxa"/>
          </w:tcPr>
          <w:p w14:paraId="3AD7FA3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93,3</w:t>
            </w:r>
          </w:p>
        </w:tc>
      </w:tr>
    </w:tbl>
    <w:p w14:paraId="3D23621A" w14:textId="77777777" w:rsidR="00C87E81" w:rsidRPr="00687719" w:rsidRDefault="00C87E81" w:rsidP="00C87E81">
      <w:pPr>
        <w:ind w:firstLine="709"/>
        <w:jc w:val="both"/>
        <w:rPr>
          <w:bCs/>
        </w:rPr>
      </w:pPr>
      <w:r w:rsidRPr="00687719">
        <w:rPr>
          <w:bCs/>
        </w:rPr>
        <w:t>Анализируя период с 2018 по 2022 годы видно, что в последние годы рождаемость в районе снижается. Естественная убыль имела место в 2018-2022 годах. В 2022 году естественная убыль населения составила 35 человек.</w:t>
      </w:r>
    </w:p>
    <w:p w14:paraId="117760EE" w14:textId="77777777" w:rsidR="00C87E81" w:rsidRPr="00687719" w:rsidRDefault="00C87E81" w:rsidP="00C87E81">
      <w:pPr>
        <w:ind w:firstLine="709"/>
        <w:jc w:val="both"/>
        <w:rPr>
          <w:bCs/>
        </w:rPr>
      </w:pPr>
      <w:r w:rsidRPr="00687719">
        <w:rPr>
          <w:bCs/>
        </w:rPr>
        <w:t>В 2022 году число родившихся увеличилось к уровню прошлого года на 6,8%, число умерших снизилось на 38,8%, а по сравнению с 2018 годом увеличилось на 2,3%. Смертность в 2022 году превысила рождаемость на 19,8%.</w:t>
      </w:r>
    </w:p>
    <w:p w14:paraId="2BCE4A00" w14:textId="77777777" w:rsidR="00C87E81" w:rsidRPr="00687719" w:rsidRDefault="00C87E81" w:rsidP="00C87E81">
      <w:pPr>
        <w:tabs>
          <w:tab w:val="left" w:pos="1080"/>
        </w:tabs>
        <w:ind w:firstLine="709"/>
        <w:jc w:val="both"/>
      </w:pPr>
      <w:r w:rsidRPr="00687719">
        <w:rPr>
          <w:lang w:eastAsia="ar-SA"/>
        </w:rPr>
        <w:t xml:space="preserve">Район не имеет железнодорожного сообщения, отсутствуют различные природные ресурсы (лес, уголь и других полезных ископаемых, что не даёт развитию отраслей промышленного производства) данные обстоятельства способствуют гражданам переселяться на другие места постоянного жительства. О чем свидетельствует отрицательное сальдо в миграционных процессах. </w:t>
      </w:r>
    </w:p>
    <w:p w14:paraId="23F9BD0A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>В структуре населения по возрастным группам в 2022 году наибольший удельный вес занимает категория населения от 18 до 60 лет – 51,6% или 5585 человек и соответственно до 18 лет – 24,6% (2669 человек), старше 60 лет – 23,8% (2575 человек).</w:t>
      </w:r>
    </w:p>
    <w:p w14:paraId="3ED5F6B5" w14:textId="77777777" w:rsidR="00C87E81" w:rsidRPr="00687719" w:rsidRDefault="00C87E81" w:rsidP="00C87E81">
      <w:pPr>
        <w:tabs>
          <w:tab w:val="left" w:pos="1080"/>
        </w:tabs>
        <w:ind w:firstLine="709"/>
        <w:jc w:val="right"/>
        <w:rPr>
          <w:lang w:eastAsia="ar-SA"/>
        </w:rPr>
      </w:pPr>
      <w:r w:rsidRPr="00687719">
        <w:rPr>
          <w:lang w:eastAsia="ar-SA"/>
        </w:rPr>
        <w:t>Таблица 3</w:t>
      </w:r>
    </w:p>
    <w:p w14:paraId="316661EF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  <w:r w:rsidRPr="00687719">
        <w:rPr>
          <w:lang w:eastAsia="ar-SA"/>
        </w:rPr>
        <w:t>Численность и состав населения</w:t>
      </w:r>
    </w:p>
    <w:p w14:paraId="3FC7E20B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  <w:r w:rsidRPr="00687719">
        <w:rPr>
          <w:lang w:eastAsia="ar-SA"/>
        </w:rPr>
        <w:t>на 01 января 2023 года, чел.</w:t>
      </w:r>
    </w:p>
    <w:p w14:paraId="7237A020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</w:p>
    <w:tbl>
      <w:tblPr>
        <w:tblW w:w="9878" w:type="dxa"/>
        <w:tblLook w:val="0000" w:firstRow="0" w:lastRow="0" w:firstColumn="0" w:lastColumn="0" w:noHBand="0" w:noVBand="0"/>
      </w:tblPr>
      <w:tblGrid>
        <w:gridCol w:w="3537"/>
        <w:gridCol w:w="1154"/>
        <w:gridCol w:w="885"/>
        <w:gridCol w:w="1154"/>
        <w:gridCol w:w="997"/>
        <w:gridCol w:w="1154"/>
        <w:gridCol w:w="997"/>
      </w:tblGrid>
      <w:tr w:rsidR="00C87E81" w:rsidRPr="00687719" w14:paraId="647DA9DB" w14:textId="77777777" w:rsidTr="00CE03B1">
        <w:trPr>
          <w:cantSplit/>
          <w:trHeight w:val="26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B06ED8D" w14:textId="77777777" w:rsidR="00C87E81" w:rsidRPr="00687719" w:rsidRDefault="00C87E81" w:rsidP="00CE03B1">
            <w:pPr>
              <w:rPr>
                <w:bCs/>
                <w:sz w:val="20"/>
                <w:szCs w:val="20"/>
              </w:rPr>
            </w:pPr>
            <w:r w:rsidRPr="00687719">
              <w:rPr>
                <w:bCs/>
                <w:sz w:val="20"/>
                <w:szCs w:val="20"/>
              </w:rPr>
              <w:t>Возраст</w:t>
            </w:r>
          </w:p>
          <w:p w14:paraId="33D412DD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47D8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Женщины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17F2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Мужчины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91CA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Всего</w:t>
            </w:r>
          </w:p>
        </w:tc>
      </w:tr>
      <w:tr w:rsidR="00C87E81" w:rsidRPr="00687719" w14:paraId="17C8B1D4" w14:textId="77777777" w:rsidTr="00CE03B1">
        <w:trPr>
          <w:cantSplit/>
          <w:trHeight w:val="267"/>
        </w:trPr>
        <w:tc>
          <w:tcPr>
            <w:tcW w:w="3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A1950" w14:textId="77777777" w:rsidR="00C87E81" w:rsidRPr="00687719" w:rsidRDefault="00C87E81" w:rsidP="00CE03B1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9FB57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человек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BF3F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итогу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A85B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88D8F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итогу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8052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человек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B3E7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в % к итогу</w:t>
            </w:r>
          </w:p>
        </w:tc>
      </w:tr>
      <w:tr w:rsidR="00C87E81" w:rsidRPr="00687719" w14:paraId="6BD3A15E" w14:textId="77777777" w:rsidTr="00CE03B1">
        <w:trPr>
          <w:trHeight w:val="26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ACDE3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Численность постоянного населения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935F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5712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7F68F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52,7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A9DD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5117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655C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47,3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50212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10829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D132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</w:tr>
      <w:tr w:rsidR="00C87E81" w:rsidRPr="00687719" w14:paraId="034CB504" w14:textId="77777777" w:rsidTr="00CE03B1">
        <w:trPr>
          <w:trHeight w:val="26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27ED2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из них в возрасте: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818E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4F3A5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EFEB0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D9E4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DB25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F249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</w:p>
        </w:tc>
      </w:tr>
      <w:tr w:rsidR="00C87E81" w:rsidRPr="00687719" w14:paraId="157884ED" w14:textId="77777777" w:rsidTr="00CE03B1">
        <w:trPr>
          <w:trHeight w:val="26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91858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7C32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1298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6C88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48,6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875BB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1371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95CE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51,4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CE453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2669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0340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</w:tr>
      <w:tr w:rsidR="00C87E81" w:rsidRPr="00687719" w14:paraId="621374D6" w14:textId="77777777" w:rsidTr="00CE03B1">
        <w:trPr>
          <w:trHeight w:val="26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03B28" w14:textId="77777777" w:rsidR="00C87E81" w:rsidRPr="00687719" w:rsidRDefault="00C87E81" w:rsidP="00CE03B1">
            <w:pPr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трудоспособные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A5D2C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2641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5538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47,3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317B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2944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1E35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52,7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1B0686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5585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629ED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</w:tr>
      <w:tr w:rsidR="00C87E81" w:rsidRPr="00687719" w14:paraId="5ECFDFA3" w14:textId="77777777" w:rsidTr="00CE03B1">
        <w:trPr>
          <w:trHeight w:val="267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2CCE" w14:textId="77777777" w:rsidR="00C87E81" w:rsidRPr="00687719" w:rsidRDefault="00C87E81" w:rsidP="00CE03B1">
            <w:pPr>
              <w:jc w:val="both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 xml:space="preserve">Старше трудоспособного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1A65E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1773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81B39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68,9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92098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802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41441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31,1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29BB75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2575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95A0A" w14:textId="77777777" w:rsidR="00C87E81" w:rsidRPr="00687719" w:rsidRDefault="00C87E81" w:rsidP="00CE03B1">
            <w:pPr>
              <w:jc w:val="center"/>
              <w:rPr>
                <w:sz w:val="20"/>
                <w:szCs w:val="20"/>
              </w:rPr>
            </w:pPr>
            <w:r w:rsidRPr="00687719">
              <w:rPr>
                <w:sz w:val="20"/>
                <w:szCs w:val="20"/>
              </w:rPr>
              <w:t>100</w:t>
            </w:r>
          </w:p>
        </w:tc>
      </w:tr>
    </w:tbl>
    <w:p w14:paraId="67C35E49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</w:p>
    <w:p w14:paraId="4D04F54E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>По состоянию на 01.01.2023 года общая численность населения района составила 10829 человек из них 52,7 % женщин и 47,3 % мужчин.</w:t>
      </w:r>
    </w:p>
    <w:p w14:paraId="5243828F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>Численность женщин превышает численность мужчин на 11,6 % или на 595 человек</w:t>
      </w:r>
    </w:p>
    <w:p w14:paraId="02F47DE5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lastRenderedPageBreak/>
        <w:t>Наибольший удельный вес в трудоспособном возрасте занимают мужчины 52,7 %, женщины – 47,3 %.</w:t>
      </w:r>
    </w:p>
    <w:p w14:paraId="788E7AC7" w14:textId="77777777" w:rsidR="00C87E81" w:rsidRPr="00E82773" w:rsidRDefault="00C87E81" w:rsidP="00C87E81">
      <w:pPr>
        <w:tabs>
          <w:tab w:val="left" w:pos="1080"/>
        </w:tabs>
        <w:ind w:firstLine="709"/>
        <w:jc w:val="right"/>
        <w:rPr>
          <w:lang w:eastAsia="ar-SA"/>
        </w:rPr>
      </w:pPr>
      <w:r w:rsidRPr="00E82773">
        <w:rPr>
          <w:lang w:eastAsia="ar-SA"/>
        </w:rPr>
        <w:t>Таблица 4</w:t>
      </w:r>
    </w:p>
    <w:p w14:paraId="0D09142B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  <w:r w:rsidRPr="00687719">
        <w:rPr>
          <w:lang w:eastAsia="ar-SA"/>
        </w:rPr>
        <w:t>Численность экономически активного населения</w:t>
      </w:r>
    </w:p>
    <w:p w14:paraId="30576102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  <w:r w:rsidRPr="00687719">
        <w:rPr>
          <w:lang w:eastAsia="ar-SA"/>
        </w:rPr>
        <w:t>Константиновского района</w:t>
      </w:r>
    </w:p>
    <w:p w14:paraId="233143B9" w14:textId="77777777" w:rsidR="00C87E81" w:rsidRPr="00687719" w:rsidRDefault="00C87E81" w:rsidP="00C87E81">
      <w:pPr>
        <w:tabs>
          <w:tab w:val="left" w:pos="1080"/>
        </w:tabs>
        <w:ind w:firstLine="709"/>
        <w:jc w:val="center"/>
        <w:rPr>
          <w:lang w:eastAsia="ar-SA"/>
        </w:rPr>
      </w:pPr>
    </w:p>
    <w:tbl>
      <w:tblPr>
        <w:tblW w:w="940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1134"/>
        <w:gridCol w:w="1134"/>
        <w:gridCol w:w="1134"/>
        <w:gridCol w:w="1276"/>
      </w:tblGrid>
      <w:tr w:rsidR="00C87E81" w:rsidRPr="00687719" w14:paraId="1BB6D986" w14:textId="77777777" w:rsidTr="00CE03B1">
        <w:trPr>
          <w:trHeight w:val="179"/>
        </w:trPr>
        <w:tc>
          <w:tcPr>
            <w:tcW w:w="4728" w:type="dxa"/>
          </w:tcPr>
          <w:p w14:paraId="33FFDA50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14:paraId="7966FB30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2020 г.</w:t>
            </w:r>
          </w:p>
        </w:tc>
        <w:tc>
          <w:tcPr>
            <w:tcW w:w="1134" w:type="dxa"/>
          </w:tcPr>
          <w:p w14:paraId="7EBF4F41" w14:textId="77777777" w:rsidR="00C87E81" w:rsidRPr="00687719" w:rsidRDefault="00C87E81" w:rsidP="00CE03B1">
            <w:pPr>
              <w:tabs>
                <w:tab w:val="left" w:pos="1080"/>
              </w:tabs>
              <w:ind w:left="-109" w:right="-184"/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2021 г.</w:t>
            </w:r>
          </w:p>
        </w:tc>
        <w:tc>
          <w:tcPr>
            <w:tcW w:w="1134" w:type="dxa"/>
          </w:tcPr>
          <w:p w14:paraId="0C506355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2022 г.</w:t>
            </w:r>
          </w:p>
        </w:tc>
        <w:tc>
          <w:tcPr>
            <w:tcW w:w="1276" w:type="dxa"/>
          </w:tcPr>
          <w:p w14:paraId="02FF6AF5" w14:textId="77777777" w:rsidR="00C87E81" w:rsidRPr="00687719" w:rsidRDefault="00C87E81" w:rsidP="00CE03B1">
            <w:pPr>
              <w:tabs>
                <w:tab w:val="left" w:pos="1310"/>
              </w:tabs>
              <w:ind w:left="-108"/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% 2022 г. к 2020 г.</w:t>
            </w:r>
          </w:p>
        </w:tc>
      </w:tr>
      <w:tr w:rsidR="00C87E81" w:rsidRPr="00687719" w14:paraId="324356A2" w14:textId="77777777" w:rsidTr="00CE03B1">
        <w:trPr>
          <w:trHeight w:val="179"/>
        </w:trPr>
        <w:tc>
          <w:tcPr>
            <w:tcW w:w="4728" w:type="dxa"/>
          </w:tcPr>
          <w:p w14:paraId="50C3BD14" w14:textId="77777777" w:rsidR="00C87E81" w:rsidRPr="00687719" w:rsidRDefault="00C87E81" w:rsidP="00CE03B1">
            <w:pPr>
              <w:tabs>
                <w:tab w:val="left" w:pos="1080"/>
              </w:tabs>
              <w:rPr>
                <w:lang w:eastAsia="ar-SA"/>
              </w:rPr>
            </w:pPr>
            <w:r w:rsidRPr="00687719">
              <w:rPr>
                <w:lang w:eastAsia="ar-SA"/>
              </w:rPr>
              <w:t>Численность экономически активного населения, чел.</w:t>
            </w:r>
          </w:p>
        </w:tc>
        <w:tc>
          <w:tcPr>
            <w:tcW w:w="1134" w:type="dxa"/>
          </w:tcPr>
          <w:p w14:paraId="0039791E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5941</w:t>
            </w:r>
          </w:p>
        </w:tc>
        <w:tc>
          <w:tcPr>
            <w:tcW w:w="1134" w:type="dxa"/>
          </w:tcPr>
          <w:p w14:paraId="37E82700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59</w:t>
            </w:r>
            <w:r>
              <w:rPr>
                <w:lang w:eastAsia="ar-SA"/>
              </w:rPr>
              <w:t>83</w:t>
            </w:r>
          </w:p>
        </w:tc>
        <w:tc>
          <w:tcPr>
            <w:tcW w:w="1134" w:type="dxa"/>
          </w:tcPr>
          <w:p w14:paraId="602D0031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5585</w:t>
            </w:r>
          </w:p>
        </w:tc>
        <w:tc>
          <w:tcPr>
            <w:tcW w:w="1276" w:type="dxa"/>
          </w:tcPr>
          <w:p w14:paraId="396D542F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94,0%</w:t>
            </w:r>
          </w:p>
        </w:tc>
      </w:tr>
      <w:tr w:rsidR="00C87E81" w:rsidRPr="00687719" w14:paraId="03714190" w14:textId="77777777" w:rsidTr="00CE03B1">
        <w:trPr>
          <w:trHeight w:val="179"/>
        </w:trPr>
        <w:tc>
          <w:tcPr>
            <w:tcW w:w="4728" w:type="dxa"/>
          </w:tcPr>
          <w:p w14:paraId="5C5F4A3C" w14:textId="77777777" w:rsidR="00C87E81" w:rsidRPr="00687719" w:rsidRDefault="00C87E81" w:rsidP="00CE03B1">
            <w:pPr>
              <w:tabs>
                <w:tab w:val="left" w:pos="1080"/>
              </w:tabs>
              <w:rPr>
                <w:lang w:eastAsia="ar-SA"/>
              </w:rPr>
            </w:pPr>
            <w:r w:rsidRPr="00687719">
              <w:rPr>
                <w:lang w:eastAsia="ar-SA"/>
              </w:rPr>
              <w:t>Из них:</w:t>
            </w:r>
          </w:p>
        </w:tc>
        <w:tc>
          <w:tcPr>
            <w:tcW w:w="1134" w:type="dxa"/>
          </w:tcPr>
          <w:p w14:paraId="4EAFC147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14:paraId="4796A6B2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14:paraId="7985D5B3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14:paraId="1E642878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</w:p>
        </w:tc>
      </w:tr>
      <w:tr w:rsidR="00C87E81" w:rsidRPr="00687719" w14:paraId="42531EA1" w14:textId="77777777" w:rsidTr="00CE03B1">
        <w:trPr>
          <w:trHeight w:val="179"/>
        </w:trPr>
        <w:tc>
          <w:tcPr>
            <w:tcW w:w="4728" w:type="dxa"/>
          </w:tcPr>
          <w:p w14:paraId="2AECED1B" w14:textId="77777777" w:rsidR="00C87E81" w:rsidRPr="00687719" w:rsidRDefault="00C87E81" w:rsidP="00CE03B1">
            <w:pPr>
              <w:tabs>
                <w:tab w:val="left" w:pos="1080"/>
              </w:tabs>
              <w:rPr>
                <w:lang w:eastAsia="ar-SA"/>
              </w:rPr>
            </w:pPr>
            <w:r w:rsidRPr="00687719">
              <w:rPr>
                <w:lang w:eastAsia="ar-SA"/>
              </w:rPr>
              <w:t>- занятого в экономике</w:t>
            </w:r>
          </w:p>
        </w:tc>
        <w:tc>
          <w:tcPr>
            <w:tcW w:w="1134" w:type="dxa"/>
          </w:tcPr>
          <w:p w14:paraId="5E50FCB3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3110</w:t>
            </w:r>
          </w:p>
        </w:tc>
        <w:tc>
          <w:tcPr>
            <w:tcW w:w="1134" w:type="dxa"/>
          </w:tcPr>
          <w:p w14:paraId="63FB3B56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3188</w:t>
            </w:r>
          </w:p>
        </w:tc>
        <w:tc>
          <w:tcPr>
            <w:tcW w:w="1134" w:type="dxa"/>
          </w:tcPr>
          <w:p w14:paraId="38204A0E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3353</w:t>
            </w:r>
          </w:p>
        </w:tc>
        <w:tc>
          <w:tcPr>
            <w:tcW w:w="1276" w:type="dxa"/>
          </w:tcPr>
          <w:p w14:paraId="49C5BF92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107,8</w:t>
            </w:r>
          </w:p>
        </w:tc>
      </w:tr>
      <w:tr w:rsidR="00C87E81" w:rsidRPr="00687719" w14:paraId="4EEC44C3" w14:textId="77777777" w:rsidTr="00CE03B1">
        <w:trPr>
          <w:trHeight w:val="179"/>
        </w:trPr>
        <w:tc>
          <w:tcPr>
            <w:tcW w:w="4728" w:type="dxa"/>
          </w:tcPr>
          <w:p w14:paraId="09CAD11F" w14:textId="77777777" w:rsidR="00C87E81" w:rsidRPr="00687719" w:rsidRDefault="00C87E81" w:rsidP="00CE03B1">
            <w:pPr>
              <w:tabs>
                <w:tab w:val="left" w:pos="1080"/>
              </w:tabs>
              <w:rPr>
                <w:lang w:eastAsia="ar-SA"/>
              </w:rPr>
            </w:pPr>
            <w:r w:rsidRPr="00687719">
              <w:rPr>
                <w:lang w:eastAsia="ar-SA"/>
              </w:rPr>
              <w:t>Численность официально зарегистрированных безработных, чел.</w:t>
            </w:r>
          </w:p>
        </w:tc>
        <w:tc>
          <w:tcPr>
            <w:tcW w:w="1134" w:type="dxa"/>
          </w:tcPr>
          <w:p w14:paraId="44C54271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504</w:t>
            </w:r>
          </w:p>
        </w:tc>
        <w:tc>
          <w:tcPr>
            <w:tcW w:w="1134" w:type="dxa"/>
          </w:tcPr>
          <w:p w14:paraId="5E92BB05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313</w:t>
            </w:r>
          </w:p>
        </w:tc>
        <w:tc>
          <w:tcPr>
            <w:tcW w:w="1134" w:type="dxa"/>
          </w:tcPr>
          <w:p w14:paraId="3E1DA414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296</w:t>
            </w:r>
          </w:p>
        </w:tc>
        <w:tc>
          <w:tcPr>
            <w:tcW w:w="1276" w:type="dxa"/>
          </w:tcPr>
          <w:p w14:paraId="122C775F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58,7</w:t>
            </w:r>
          </w:p>
        </w:tc>
      </w:tr>
      <w:tr w:rsidR="00C87E81" w:rsidRPr="00687719" w14:paraId="19240017" w14:textId="77777777" w:rsidTr="00CE03B1">
        <w:trPr>
          <w:trHeight w:val="179"/>
        </w:trPr>
        <w:tc>
          <w:tcPr>
            <w:tcW w:w="4728" w:type="dxa"/>
          </w:tcPr>
          <w:p w14:paraId="5916D118" w14:textId="77777777" w:rsidR="00C87E81" w:rsidRPr="00687719" w:rsidRDefault="00C87E81" w:rsidP="00CE03B1">
            <w:pPr>
              <w:tabs>
                <w:tab w:val="left" w:pos="1080"/>
              </w:tabs>
              <w:rPr>
                <w:lang w:eastAsia="ar-SA"/>
              </w:rPr>
            </w:pPr>
            <w:r w:rsidRPr="00687719">
              <w:rPr>
                <w:lang w:eastAsia="ar-SA"/>
              </w:rPr>
              <w:t>Уровень зарегистрированной безработицы, %</w:t>
            </w:r>
          </w:p>
        </w:tc>
        <w:tc>
          <w:tcPr>
            <w:tcW w:w="1134" w:type="dxa"/>
          </w:tcPr>
          <w:p w14:paraId="5B6060E8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8,4</w:t>
            </w:r>
          </w:p>
        </w:tc>
        <w:tc>
          <w:tcPr>
            <w:tcW w:w="1134" w:type="dxa"/>
          </w:tcPr>
          <w:p w14:paraId="1B72804C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5,3</w:t>
            </w:r>
          </w:p>
        </w:tc>
        <w:tc>
          <w:tcPr>
            <w:tcW w:w="1134" w:type="dxa"/>
          </w:tcPr>
          <w:p w14:paraId="12B09930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5,0</w:t>
            </w:r>
          </w:p>
        </w:tc>
        <w:tc>
          <w:tcPr>
            <w:tcW w:w="1276" w:type="dxa"/>
          </w:tcPr>
          <w:p w14:paraId="1BF1750C" w14:textId="77777777" w:rsidR="00C87E81" w:rsidRPr="00687719" w:rsidRDefault="00C87E81" w:rsidP="00CE03B1">
            <w:pPr>
              <w:tabs>
                <w:tab w:val="left" w:pos="1080"/>
              </w:tabs>
              <w:jc w:val="center"/>
              <w:rPr>
                <w:lang w:eastAsia="ar-SA"/>
              </w:rPr>
            </w:pPr>
            <w:r w:rsidRPr="00687719">
              <w:rPr>
                <w:lang w:eastAsia="ar-SA"/>
              </w:rPr>
              <w:t>59,5</w:t>
            </w:r>
          </w:p>
        </w:tc>
      </w:tr>
    </w:tbl>
    <w:p w14:paraId="152424B6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>Численность населения, занятого в экономике района в 2022 году составила 3353 человек, что на 7,8% больше по сравнению с 2020 годом.</w:t>
      </w:r>
    </w:p>
    <w:p w14:paraId="26A10FFE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 xml:space="preserve">Данное увеличение категории экономически активного населения, занятого в экономике, объясняется увеличением числа работающих в малом и среднем бизнесе, особенно увеличением новой категории «самозанятых». По общей численности экономического активного населения произошло снижение на 6,0%. </w:t>
      </w:r>
    </w:p>
    <w:p w14:paraId="0BEF4DC1" w14:textId="77777777" w:rsidR="00C87E81" w:rsidRPr="00687719" w:rsidRDefault="00C87E81" w:rsidP="00C87E81">
      <w:pPr>
        <w:tabs>
          <w:tab w:val="left" w:pos="1080"/>
        </w:tabs>
        <w:ind w:firstLine="709"/>
        <w:jc w:val="both"/>
        <w:rPr>
          <w:lang w:eastAsia="ar-SA"/>
        </w:rPr>
      </w:pPr>
      <w:r w:rsidRPr="00687719">
        <w:rPr>
          <w:lang w:eastAsia="ar-SA"/>
        </w:rPr>
        <w:t>Численность официально зарегистрированных безработных с 2020 по 2022 года снизилась и составила 296 человек, уровень зарегистрированной безработицы снизился на 40,5% и составил 5,0%.</w:t>
      </w:r>
    </w:p>
    <w:p w14:paraId="7686ADB7" w14:textId="3DE21D1C" w:rsidR="00C87E81" w:rsidRPr="00687719" w:rsidRDefault="00C87E81" w:rsidP="00C87E81">
      <w:pPr>
        <w:jc w:val="center"/>
      </w:pPr>
      <w:r w:rsidRPr="00687719">
        <w:t>Уровень жизни населения</w:t>
      </w:r>
    </w:p>
    <w:p w14:paraId="27C3460F" w14:textId="77777777" w:rsidR="00C87E81" w:rsidRDefault="00C87E81" w:rsidP="00C87E81">
      <w:pPr>
        <w:ind w:firstLine="709"/>
        <w:jc w:val="both"/>
      </w:pPr>
      <w:r w:rsidRPr="00687719">
        <w:t>Среднемесячная номинальная начисленная заработная плата одного работающего (без выплат социального характера) за 2022 год на предприятиях, не относящихся к субъектам малого предпринимательства, района сложилась в размере 50392,6 рублей и увеличилась по сравнению с 2021 годом на 13,0%.</w:t>
      </w:r>
      <w:r w:rsidRPr="00E82773">
        <w:t xml:space="preserve"> </w:t>
      </w:r>
    </w:p>
    <w:p w14:paraId="09637B9A" w14:textId="3BB3067B" w:rsidR="00C87E81" w:rsidRDefault="00C87E81" w:rsidP="00C87E81">
      <w:pPr>
        <w:ind w:firstLine="709"/>
        <w:jc w:val="both"/>
      </w:pPr>
      <w:r w:rsidRPr="00F56371">
        <w:rPr>
          <w:noProof/>
        </w:rPr>
        <w:drawing>
          <wp:inline distT="0" distB="0" distL="0" distR="0" wp14:anchorId="3F887D12" wp14:editId="098B2FBC">
            <wp:extent cx="5113655" cy="2848610"/>
            <wp:effectExtent l="0" t="0" r="10795" b="889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88987BB" w14:textId="77777777" w:rsidR="00C87E81" w:rsidRDefault="00C87E81" w:rsidP="00C87E81">
      <w:pPr>
        <w:ind w:firstLine="709"/>
        <w:jc w:val="both"/>
      </w:pPr>
    </w:p>
    <w:p w14:paraId="5F28E108" w14:textId="77777777" w:rsidR="00C87E81" w:rsidRPr="00687719" w:rsidRDefault="00C87E81" w:rsidP="00C87E81">
      <w:pPr>
        <w:ind w:firstLine="709"/>
        <w:jc w:val="both"/>
      </w:pPr>
      <w:r w:rsidRPr="00687719">
        <w:t>Просроченной задолженности по заработной плате (по данным, полученным от организаций, кроме субъектов малого предпринимательства) по кругу наблюдаемых видов экономической деятельности на 1 января 2023 года нет. Величина прожиточного минимума за 2022 год по Амурской области в среднем на душу трудоспособного населения составила 16027 рублей.</w:t>
      </w:r>
    </w:p>
    <w:p w14:paraId="3E4DD06A" w14:textId="77777777" w:rsidR="00C87E81" w:rsidRPr="00687719" w:rsidRDefault="00C87E81" w:rsidP="00C87E81">
      <w:pPr>
        <w:ind w:firstLine="709"/>
        <w:jc w:val="both"/>
      </w:pPr>
    </w:p>
    <w:p w14:paraId="4A414A8C" w14:textId="5BF11637" w:rsidR="00C87E81" w:rsidRPr="00687719" w:rsidRDefault="00C87E81" w:rsidP="00C87E81">
      <w:pPr>
        <w:keepNext/>
        <w:tabs>
          <w:tab w:val="left" w:pos="5220"/>
        </w:tabs>
        <w:jc w:val="center"/>
        <w:outlineLvl w:val="1"/>
        <w:rPr>
          <w:bCs/>
          <w:iCs/>
        </w:rPr>
      </w:pPr>
      <w:bookmarkStart w:id="0" w:name="_Toc236469503"/>
      <w:bookmarkStart w:id="1" w:name="_Toc160872224"/>
      <w:bookmarkStart w:id="2" w:name="_Toc101323450"/>
      <w:bookmarkStart w:id="3" w:name="_Toc39393676"/>
      <w:bookmarkStart w:id="4" w:name="_GoBack"/>
      <w:bookmarkEnd w:id="4"/>
      <w:r w:rsidRPr="00687719">
        <w:rPr>
          <w:bCs/>
          <w:iCs/>
        </w:rPr>
        <w:t>Рынок труда</w:t>
      </w:r>
      <w:bookmarkEnd w:id="0"/>
      <w:bookmarkEnd w:id="1"/>
      <w:bookmarkEnd w:id="2"/>
      <w:bookmarkEnd w:id="3"/>
    </w:p>
    <w:p w14:paraId="45D5C71C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В 2021 году численность работающих на предприятиях, не относящихся к субъектам малого предпринимательства района, составила 1891 человек и уменьшилась по сравнению с 2021 годом на 27 человек, или на 1,4%.</w:t>
      </w:r>
    </w:p>
    <w:p w14:paraId="35444661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На конец 2022 года численность официально зарегистрированных безработных составила - 296 человек. По сравнению с соответствующим периодом 2021 года количество безработных уменьшилась на 17 человек, или на 5,4%.</w:t>
      </w:r>
    </w:p>
    <w:p w14:paraId="174CBC7A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Уровень регистрируемой безработицы составил 5,0% по сравнению с прошлым годом, он уменьшился на 5,3%.</w:t>
      </w:r>
    </w:p>
    <w:p w14:paraId="75E74180" w14:textId="77777777" w:rsidR="00C87E81" w:rsidRDefault="00C87E81" w:rsidP="00C87E81">
      <w:pPr>
        <w:tabs>
          <w:tab w:val="left" w:pos="5220"/>
        </w:tabs>
        <w:ind w:firstLine="709"/>
        <w:jc w:val="both"/>
      </w:pPr>
      <w:r w:rsidRPr="00687719">
        <w:t>Динамика уровня зарегистрированной безработицы за период с 2018 по 2022 годы представлена на рисунке.</w:t>
      </w:r>
    </w:p>
    <w:p w14:paraId="43C8B9A5" w14:textId="616392FC" w:rsidR="00C87E81" w:rsidRPr="00E82773" w:rsidRDefault="00C87E81" w:rsidP="00C87E81">
      <w:pPr>
        <w:tabs>
          <w:tab w:val="left" w:pos="5220"/>
        </w:tabs>
        <w:ind w:firstLine="709"/>
        <w:jc w:val="both"/>
      </w:pPr>
      <w:r w:rsidRPr="00DC7A4B">
        <w:rPr>
          <w:noProof/>
        </w:rPr>
        <w:drawing>
          <wp:inline distT="0" distB="0" distL="0" distR="0" wp14:anchorId="7232E1E5" wp14:editId="01D4F264">
            <wp:extent cx="4876800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686C962" w14:textId="77777777" w:rsidR="00C87E81" w:rsidRPr="00687719" w:rsidRDefault="00C87E81" w:rsidP="00C87E81">
      <w:pPr>
        <w:tabs>
          <w:tab w:val="left" w:pos="5220"/>
        </w:tabs>
        <w:ind w:firstLine="709"/>
        <w:jc w:val="both"/>
        <w:rPr>
          <w:bCs/>
        </w:rPr>
      </w:pPr>
      <w:r w:rsidRPr="00687719">
        <w:rPr>
          <w:bCs/>
        </w:rPr>
        <w:t>Потребность в работниках для замещения свободных рабочих мест (вакантных должностей) на территории района по состоянию на 01.01.2023 года составила 33 вакансии в том числе, для рабочих 12 вакансий.</w:t>
      </w:r>
    </w:p>
    <w:p w14:paraId="7BE8714A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При содействии Центра занятости населения в январе-декабре 2022 года трудоустроено 322 человек.</w:t>
      </w:r>
    </w:p>
    <w:p w14:paraId="1F4F2908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Уровень трудоустройства незанятых граждан, составил 51,1% от численности граждан, обратившихся за содействием в поиске работы.</w:t>
      </w:r>
    </w:p>
    <w:p w14:paraId="3AE5E934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В январе-декабре 2022 года Центром занятости населения признаны безработными 553 граждан</w:t>
      </w:r>
      <w:r>
        <w:t>ина</w:t>
      </w:r>
      <w:r w:rsidRPr="00687719">
        <w:t xml:space="preserve">. </w:t>
      </w:r>
    </w:p>
    <w:p w14:paraId="21304CCE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К профессиональному обучению приступило 23 граждан</w:t>
      </w:r>
      <w:r>
        <w:t>ина</w:t>
      </w:r>
      <w:r w:rsidRPr="00687719">
        <w:t>;</w:t>
      </w:r>
    </w:p>
    <w:p w14:paraId="54FF374D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- трудоустроено на общественные работы 119 граждан;</w:t>
      </w:r>
    </w:p>
    <w:p w14:paraId="5DF97537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- трудоустроен на временные работы 1 безработный гражданин, испытывающий трудности в поиске работы;</w:t>
      </w:r>
    </w:p>
    <w:p w14:paraId="46129C91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- трудоустроено несовершеннолетних граждан в возрасте от 14 до 18 лет в свободное от учебы время – 13 человек;</w:t>
      </w:r>
    </w:p>
    <w:p w14:paraId="530D3B7E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- получили услуги по профессиональной ориентации 538 граждан;</w:t>
      </w:r>
    </w:p>
    <w:p w14:paraId="3DB0424A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- получили услуги по социальной адаптации 81 безработны</w:t>
      </w:r>
      <w:r>
        <w:t>й</w:t>
      </w:r>
      <w:r w:rsidRPr="00687719">
        <w:t xml:space="preserve"> гражданин;</w:t>
      </w:r>
    </w:p>
    <w:p w14:paraId="2DEBF1D7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- получили услуги по психологической поддержке 78 безработных граждан;</w:t>
      </w:r>
    </w:p>
    <w:p w14:paraId="4FA9A098" w14:textId="77777777" w:rsidR="00C87E81" w:rsidRPr="00687719" w:rsidRDefault="00C87E81" w:rsidP="00C87E81">
      <w:pPr>
        <w:tabs>
          <w:tab w:val="left" w:pos="5220"/>
        </w:tabs>
        <w:ind w:firstLine="709"/>
        <w:jc w:val="both"/>
      </w:pPr>
      <w:r w:rsidRPr="00687719">
        <w:t>- проведено 26 ярмарок вакансий.</w:t>
      </w:r>
    </w:p>
    <w:p w14:paraId="44D72B51" w14:textId="77777777" w:rsidR="00ED2C7D" w:rsidRDefault="00ED2C7D"/>
    <w:sectPr w:rsidR="00E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FE"/>
    <w:rsid w:val="007E560A"/>
    <w:rsid w:val="00A524FE"/>
    <w:rsid w:val="00C87E81"/>
    <w:rsid w:val="00D12D2E"/>
    <w:rsid w:val="00E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2E58-7CFB-41EB-BD5E-F7451BD0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User\Documents\&#1044;&#1080;&#1089;&#1082;%20D\&#1048;&#1085;&#1074;&#1077;&#1089;&#1090;&#1086;&#1088;&#1091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Среднемесячная заработная плата работников предприятий, не относящихся к субъектам малого предпринимательства,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</a:rPr>
              <a:t>рублей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4730254509388777E-2"/>
                  <c:y val="-4.0339204807887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6F-44E5-B17B-702BF4DE9447}"/>
                </c:ext>
              </c:extLst>
            </c:dLbl>
            <c:dLbl>
              <c:idx val="1"/>
              <c:layout>
                <c:manualLayout>
                  <c:x val="-7.2222223378338002E-2"/>
                  <c:y val="-4.033920480788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F6F-44E5-B17B-702BF4DE9447}"/>
                </c:ext>
              </c:extLst>
            </c:dLbl>
            <c:dLbl>
              <c:idx val="2"/>
              <c:layout>
                <c:manualLayout>
                  <c:x val="-8.0150864773379335E-2"/>
                  <c:y val="-4.11647217893949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F6F-44E5-B17B-702BF4DE9447}"/>
                </c:ext>
              </c:extLst>
            </c:dLbl>
            <c:dLbl>
              <c:idx val="3"/>
              <c:layout>
                <c:manualLayout>
                  <c:x val="-7.4595405175425969E-2"/>
                  <c:y val="-3.6535117120970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F6F-44E5-B17B-702BF4DE94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Зарплата!$A$2:$A$6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Зарплата!$B$2:$B$6</c:f>
              <c:numCache>
                <c:formatCode>General</c:formatCode>
                <c:ptCount val="5"/>
                <c:pt idx="0">
                  <c:v>33489.4</c:v>
                </c:pt>
                <c:pt idx="1">
                  <c:v>35418.1</c:v>
                </c:pt>
                <c:pt idx="2">
                  <c:v>40170.400000000001</c:v>
                </c:pt>
                <c:pt idx="3">
                  <c:v>44585.599999999999</c:v>
                </c:pt>
                <c:pt idx="4">
                  <c:v>50392.6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F6F-44E5-B17B-702BF4DE9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0582704"/>
        <c:axId val="1129446464"/>
      </c:lineChart>
      <c:catAx>
        <c:axId val="98058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9446464"/>
        <c:crosses val="autoZero"/>
        <c:auto val="1"/>
        <c:lblAlgn val="ctr"/>
        <c:lblOffset val="100"/>
        <c:noMultiLvlLbl val="0"/>
      </c:catAx>
      <c:valAx>
        <c:axId val="112944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8058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 уровня зарегистрированной безработицы в Константиновском районе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Численность зарегисрированных безработных, чел.</c:v>
          </c:tx>
          <c:spPr>
            <a:solidFill>
              <a:srgbClr val="578CD9"/>
            </a:solidFill>
            <a:ln w="25399">
              <a:noFill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Безработица!$A$1:$A$4</c:f>
              <c:numCache>
                <c:formatCode>\О\с\н\о\в\н\о\й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Безработица!$B$1:$B$5</c:f>
              <c:numCache>
                <c:formatCode>\О\с\н\о\в\н\о\й</c:formatCode>
                <c:ptCount val="5"/>
                <c:pt idx="0">
                  <c:v>393</c:v>
                </c:pt>
                <c:pt idx="1">
                  <c:v>388</c:v>
                </c:pt>
                <c:pt idx="2">
                  <c:v>504</c:v>
                </c:pt>
                <c:pt idx="3">
                  <c:v>313</c:v>
                </c:pt>
                <c:pt idx="4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BB-4615-9F02-666A4FF38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9885760"/>
        <c:axId val="1"/>
      </c:barChart>
      <c:lineChart>
        <c:grouping val="standard"/>
        <c:varyColors val="0"/>
        <c:ser>
          <c:idx val="1"/>
          <c:order val="1"/>
          <c:tx>
            <c:v>Уровень регистрируемой безработицы, %</c:v>
          </c:tx>
          <c:spPr>
            <a:ln w="28574" cap="rnd">
              <a:solidFill>
                <a:schemeClr val="accent2"/>
              </a:solidFill>
              <a:round/>
            </a:ln>
            <a:effectLst/>
          </c:spPr>
          <c:marker>
            <c:symbol val="diamond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Безработица!$C$1:$C$5</c:f>
              <c:numCache>
                <c:formatCode>\О\с\н\о\в\н\о\й</c:formatCode>
                <c:ptCount val="5"/>
                <c:pt idx="0">
                  <c:v>6.2</c:v>
                </c:pt>
                <c:pt idx="1">
                  <c:v>6.2</c:v>
                </c:pt>
                <c:pt idx="2">
                  <c:v>8.4</c:v>
                </c:pt>
                <c:pt idx="3">
                  <c:v>5.3</c:v>
                </c:pt>
                <c:pt idx="4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BB-4615-9F02-666A4FF38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479885760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79885760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0"/>
          <c:min val="4"/>
        </c:scaling>
        <c:delete val="0"/>
        <c:axPos val="r"/>
        <c:numFmt formatCode="\О\с\н\о\в\н\о\й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"/>
        <c:crosses val="max"/>
        <c:crossBetween val="between"/>
        <c:majorUnit val="2"/>
        <c:minorUnit val="0.5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2023-10-10T23:32:00Z</dcterms:created>
  <dcterms:modified xsi:type="dcterms:W3CDTF">2023-10-12T23:23:00Z</dcterms:modified>
</cp:coreProperties>
</file>