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E6DE6" w14:textId="3C2B2B3F" w:rsidR="001844C9" w:rsidRDefault="00E35558" w:rsidP="00A754EB">
      <w:pPr>
        <w:pStyle w:val="a3"/>
        <w:spacing w:before="0" w:line="276" w:lineRule="auto"/>
        <w:jc w:val="center"/>
        <w:rPr>
          <w:spacing w:val="-2"/>
        </w:rPr>
      </w:pPr>
      <w:r>
        <w:t>Форма</w:t>
      </w:r>
      <w:r>
        <w:rPr>
          <w:spacing w:val="-11"/>
        </w:rPr>
        <w:t xml:space="preserve"> </w:t>
      </w:r>
      <w:r>
        <w:t>регионального</w:t>
      </w:r>
      <w:r>
        <w:rPr>
          <w:spacing w:val="-8"/>
        </w:rPr>
        <w:t xml:space="preserve"> </w:t>
      </w:r>
      <w:r>
        <w:t>инвестиционного</w:t>
      </w:r>
      <w:r>
        <w:rPr>
          <w:spacing w:val="-8"/>
        </w:rPr>
        <w:t xml:space="preserve"> </w:t>
      </w:r>
      <w:r>
        <w:rPr>
          <w:spacing w:val="-2"/>
        </w:rPr>
        <w:t>предложения</w:t>
      </w:r>
    </w:p>
    <w:p w14:paraId="0A07C02A" w14:textId="527E62F5" w:rsidR="00C44EB0" w:rsidRPr="00C44EB0" w:rsidRDefault="00C44EB0" w:rsidP="00C44EB0">
      <w:pPr>
        <w:pStyle w:val="a3"/>
        <w:spacing w:line="276" w:lineRule="auto"/>
        <w:jc w:val="center"/>
        <w:rPr>
          <w:b w:val="0"/>
          <w:spacing w:val="-2"/>
          <w:sz w:val="18"/>
        </w:rPr>
      </w:pPr>
      <w:r>
        <w:rPr>
          <w:b w:val="0"/>
          <w:spacing w:val="-2"/>
          <w:sz w:val="18"/>
        </w:rPr>
        <w:t>с</w:t>
      </w:r>
      <w:r w:rsidRPr="00C44EB0">
        <w:rPr>
          <w:b w:val="0"/>
          <w:spacing w:val="-2"/>
          <w:sz w:val="18"/>
        </w:rPr>
        <w:t>огласно приказа Минэкономразвития России от 30.09.2021 N 591</w:t>
      </w:r>
    </w:p>
    <w:p w14:paraId="230AD5A4" w14:textId="77777777" w:rsidR="001844C9" w:rsidRDefault="001844C9" w:rsidP="00A754EB">
      <w:pPr>
        <w:spacing w:line="276" w:lineRule="auto"/>
        <w:rPr>
          <w:b/>
          <w:sz w:val="16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1844C9" w14:paraId="682EEF68" w14:textId="77777777" w:rsidTr="00A754EB">
        <w:trPr>
          <w:trHeight w:val="688"/>
        </w:trPr>
        <w:tc>
          <w:tcPr>
            <w:tcW w:w="4169" w:type="dxa"/>
          </w:tcPr>
          <w:p w14:paraId="71B2BA2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Наименование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инвестиционного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709D9375" w14:textId="70E3E41F" w:rsidR="001844C9" w:rsidRDefault="00365873" w:rsidP="00A754EB">
            <w:pPr>
              <w:pStyle w:val="TableParagraph"/>
              <w:spacing w:line="276" w:lineRule="auto"/>
              <w:ind w:left="0"/>
            </w:pPr>
            <w:r>
              <w:t>Строительство многоквартирных жилых домов на территории м- района «Южный» г. Завитинск</w:t>
            </w:r>
          </w:p>
        </w:tc>
      </w:tr>
      <w:tr w:rsidR="001844C9" w14:paraId="79A17B5D" w14:textId="77777777">
        <w:trPr>
          <w:trHeight w:val="431"/>
        </w:trPr>
        <w:tc>
          <w:tcPr>
            <w:tcW w:w="4169" w:type="dxa"/>
          </w:tcPr>
          <w:p w14:paraId="6BA345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Субъект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5177" w:type="dxa"/>
          </w:tcPr>
          <w:p w14:paraId="719B9B4B" w14:textId="2BDC4B30" w:rsidR="001844C9" w:rsidRDefault="00365873" w:rsidP="00A754EB">
            <w:pPr>
              <w:pStyle w:val="TableParagraph"/>
              <w:spacing w:line="276" w:lineRule="auto"/>
              <w:ind w:left="0"/>
            </w:pPr>
            <w:r>
              <w:t>Амурская область, г. Завитинск</w:t>
            </w:r>
          </w:p>
        </w:tc>
      </w:tr>
      <w:tr w:rsidR="001844C9" w14:paraId="778EFA50" w14:textId="77777777">
        <w:trPr>
          <w:trHeight w:val="1525"/>
        </w:trPr>
        <w:tc>
          <w:tcPr>
            <w:tcW w:w="4169" w:type="dxa"/>
          </w:tcPr>
          <w:p w14:paraId="1129AD6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Цель</w:t>
            </w:r>
            <w:r>
              <w:rPr>
                <w:spacing w:val="-10"/>
              </w:rPr>
              <w:t xml:space="preserve"> </w:t>
            </w:r>
            <w:r>
              <w:t>инвестиционного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5318C01D" w14:textId="05907717" w:rsidR="001844C9" w:rsidRDefault="00365873" w:rsidP="00A754EB">
            <w:pPr>
              <w:pStyle w:val="TableParagraph"/>
              <w:spacing w:line="276" w:lineRule="auto"/>
              <w:ind w:left="0"/>
            </w:pPr>
            <w:r>
              <w:t>Закрытие потребности в благоустроенной жилой площади при переселении жителей из аварийного жилого фонда</w:t>
            </w:r>
          </w:p>
        </w:tc>
      </w:tr>
      <w:tr w:rsidR="001844C9" w14:paraId="7C0C2CF7" w14:textId="77777777" w:rsidTr="00C44EB0">
        <w:trPr>
          <w:trHeight w:val="1026"/>
        </w:trPr>
        <w:tc>
          <w:tcPr>
            <w:tcW w:w="4169" w:type="dxa"/>
          </w:tcPr>
          <w:p w14:paraId="4325D0D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Краткое</w:t>
            </w:r>
            <w:r>
              <w:rPr>
                <w:spacing w:val="-14"/>
              </w:rPr>
              <w:t xml:space="preserve"> </w:t>
            </w:r>
            <w:r>
              <w:t>описание</w:t>
            </w:r>
            <w:r>
              <w:rPr>
                <w:spacing w:val="-14"/>
              </w:rPr>
              <w:t xml:space="preserve"> </w:t>
            </w:r>
            <w:r>
              <w:t xml:space="preserve">инвестиционного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1CC992A9" w14:textId="5FFCF002" w:rsidR="001844C9" w:rsidRPr="007E6623" w:rsidRDefault="007E6623" w:rsidP="00A754EB">
            <w:pPr>
              <w:pStyle w:val="TableParagraph"/>
              <w:spacing w:line="276" w:lineRule="auto"/>
              <w:ind w:left="0"/>
            </w:pPr>
            <w:r w:rsidRPr="007E6623">
              <w:t xml:space="preserve">Строительство многоквартирного дома с </w:t>
            </w:r>
            <w:r w:rsidRPr="007E6623">
              <w:rPr>
                <w:color w:val="333333"/>
                <w:shd w:val="clear" w:color="auto" w:fill="FFFFFF"/>
              </w:rPr>
              <w:t>устройство</w:t>
            </w:r>
            <w:r w:rsidRPr="007E6623">
              <w:rPr>
                <w:color w:val="333333"/>
                <w:shd w:val="clear" w:color="auto" w:fill="FFFFFF"/>
              </w:rPr>
              <w:t>м</w:t>
            </w:r>
            <w:r w:rsidRPr="007E6623">
              <w:rPr>
                <w:color w:val="333333"/>
                <w:shd w:val="clear" w:color="auto" w:fill="FFFFFF"/>
              </w:rPr>
              <w:t xml:space="preserve"> тротуаров и проездов, освещени</w:t>
            </w:r>
            <w:r w:rsidRPr="007E6623">
              <w:rPr>
                <w:color w:val="333333"/>
                <w:shd w:val="clear" w:color="auto" w:fill="FFFFFF"/>
              </w:rPr>
              <w:t>я</w:t>
            </w:r>
            <w:r w:rsidRPr="007E6623">
              <w:rPr>
                <w:color w:val="333333"/>
                <w:shd w:val="clear" w:color="auto" w:fill="FFFFFF"/>
              </w:rPr>
              <w:t>, озеленени</w:t>
            </w:r>
            <w:r w:rsidRPr="007E6623">
              <w:rPr>
                <w:color w:val="333333"/>
                <w:shd w:val="clear" w:color="auto" w:fill="FFFFFF"/>
              </w:rPr>
              <w:t>я</w:t>
            </w:r>
            <w:r w:rsidRPr="007E6623">
              <w:rPr>
                <w:color w:val="333333"/>
                <w:shd w:val="clear" w:color="auto" w:fill="FFFFFF"/>
              </w:rPr>
              <w:t>, установка малых архитектурных форм, организация парковочных мест, контейнерных площадок</w:t>
            </w:r>
          </w:p>
        </w:tc>
      </w:tr>
      <w:tr w:rsidR="001844C9" w14:paraId="583C92E4" w14:textId="77777777">
        <w:trPr>
          <w:trHeight w:val="979"/>
        </w:trPr>
        <w:tc>
          <w:tcPr>
            <w:tcW w:w="4169" w:type="dxa"/>
          </w:tcPr>
          <w:p w14:paraId="7A25FC2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Отрасль</w:t>
            </w:r>
            <w:r>
              <w:rPr>
                <w:spacing w:val="-12"/>
              </w:rPr>
              <w:t xml:space="preserve"> </w:t>
            </w:r>
            <w:r>
              <w:t>экономики,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которой планируется реализация</w:t>
            </w:r>
          </w:p>
          <w:p w14:paraId="1E488C0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инвестиционного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603123F0" w14:textId="480F0849" w:rsidR="001844C9" w:rsidRDefault="003A718C" w:rsidP="00A754EB">
            <w:pPr>
              <w:pStyle w:val="TableParagraph"/>
              <w:spacing w:line="276" w:lineRule="auto"/>
              <w:ind w:left="0"/>
            </w:pPr>
            <w:r>
              <w:t>Жилищное строительство</w:t>
            </w:r>
          </w:p>
        </w:tc>
      </w:tr>
      <w:tr w:rsidR="001844C9" w14:paraId="73CEC90B" w14:textId="77777777" w:rsidTr="00C44EB0">
        <w:trPr>
          <w:trHeight w:val="842"/>
        </w:trPr>
        <w:tc>
          <w:tcPr>
            <w:tcW w:w="4169" w:type="dxa"/>
          </w:tcPr>
          <w:p w14:paraId="299FC924" w14:textId="5C5CB201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Срок и этапы реализации инвестиционного</w:t>
            </w:r>
            <w:r>
              <w:rPr>
                <w:spacing w:val="-14"/>
              </w:rPr>
              <w:t xml:space="preserve"> </w:t>
            </w:r>
            <w:r>
              <w:t>проек</w:t>
            </w:r>
            <w:r w:rsidR="00C44EB0">
              <w:t>т</w:t>
            </w:r>
            <w:r>
              <w:t>а</w:t>
            </w:r>
          </w:p>
        </w:tc>
        <w:tc>
          <w:tcPr>
            <w:tcW w:w="5177" w:type="dxa"/>
          </w:tcPr>
          <w:p w14:paraId="5D35CB8D" w14:textId="6FEBD126" w:rsidR="001844C9" w:rsidRDefault="003A718C" w:rsidP="00A754EB">
            <w:pPr>
              <w:pStyle w:val="TableParagraph"/>
              <w:spacing w:line="276" w:lineRule="auto"/>
              <w:ind w:left="0"/>
            </w:pPr>
            <w:r>
              <w:t>2027-203</w:t>
            </w:r>
            <w:r w:rsidR="00775034">
              <w:t>5</w:t>
            </w:r>
          </w:p>
        </w:tc>
      </w:tr>
      <w:tr w:rsidR="00A754EB" w14:paraId="6B53DAE2" w14:textId="77777777" w:rsidTr="00C44EB0">
        <w:trPr>
          <w:trHeight w:val="929"/>
        </w:trPr>
        <w:tc>
          <w:tcPr>
            <w:tcW w:w="4169" w:type="dxa"/>
          </w:tcPr>
          <w:p w14:paraId="0AD66697" w14:textId="77777777" w:rsidR="00A754EB" w:rsidRDefault="00A754EB" w:rsidP="00A754EB">
            <w:pPr>
              <w:pStyle w:val="TableParagraph"/>
              <w:spacing w:line="276" w:lineRule="auto"/>
              <w:ind w:left="0"/>
            </w:pPr>
            <w:r>
              <w:t>Территория</w:t>
            </w:r>
            <w:r>
              <w:rPr>
                <w:spacing w:val="-7"/>
              </w:rPr>
              <w:t xml:space="preserve"> </w:t>
            </w:r>
            <w:r>
              <w:t>реализации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инвестиционного</w:t>
            </w:r>
          </w:p>
          <w:p w14:paraId="772BBE56" w14:textId="5E2A61E1" w:rsidR="00A754EB" w:rsidRDefault="00A754EB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6431F368" w14:textId="649A535E" w:rsidR="00A754EB" w:rsidRPr="00A754EB" w:rsidRDefault="003A718C" w:rsidP="00A754EB">
            <w:pPr>
              <w:pStyle w:val="TableParagraph"/>
              <w:spacing w:line="276" w:lineRule="auto"/>
              <w:ind w:left="0"/>
            </w:pPr>
            <w:r>
              <w:t>г. Завитинск</w:t>
            </w:r>
          </w:p>
        </w:tc>
      </w:tr>
      <w:tr w:rsidR="001844C9" w14:paraId="326B42BB" w14:textId="77777777" w:rsidTr="00C44EB0">
        <w:trPr>
          <w:trHeight w:val="599"/>
        </w:trPr>
        <w:tc>
          <w:tcPr>
            <w:tcW w:w="4169" w:type="dxa"/>
          </w:tcPr>
          <w:p w14:paraId="725BFF2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Планируемая</w:t>
            </w:r>
            <w:r>
              <w:rPr>
                <w:spacing w:val="-11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продукция/к оказанию услуга</w:t>
            </w:r>
          </w:p>
        </w:tc>
        <w:tc>
          <w:tcPr>
            <w:tcW w:w="5177" w:type="dxa"/>
          </w:tcPr>
          <w:p w14:paraId="246ADB49" w14:textId="3C9E61AF" w:rsidR="001844C9" w:rsidRDefault="00775034" w:rsidP="00C44EB0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Многоквартирные дома</w:t>
            </w:r>
          </w:p>
        </w:tc>
      </w:tr>
      <w:tr w:rsidR="001844C9" w14:paraId="22AE355F" w14:textId="77777777" w:rsidTr="00A754EB">
        <w:trPr>
          <w:trHeight w:val="1094"/>
        </w:trPr>
        <w:tc>
          <w:tcPr>
            <w:tcW w:w="4169" w:type="dxa"/>
          </w:tcPr>
          <w:p w14:paraId="57EBD72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Тип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2"/>
              </w:rPr>
              <w:t xml:space="preserve"> </w:t>
            </w:r>
            <w:r>
              <w:t>проекта</w:t>
            </w:r>
            <w:r>
              <w:rPr>
                <w:spacing w:val="-14"/>
              </w:rPr>
              <w:t xml:space="preserve"> </w:t>
            </w:r>
            <w:r>
              <w:t xml:space="preserve">(новое </w:t>
            </w:r>
            <w:r>
              <w:rPr>
                <w:spacing w:val="-2"/>
              </w:rPr>
              <w:t>производство/модернизация</w:t>
            </w:r>
          </w:p>
          <w:p w14:paraId="0DA9B72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действующего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производства)</w:t>
            </w:r>
          </w:p>
        </w:tc>
        <w:tc>
          <w:tcPr>
            <w:tcW w:w="5177" w:type="dxa"/>
          </w:tcPr>
          <w:p w14:paraId="42E33D29" w14:textId="5C43956A" w:rsidR="001844C9" w:rsidRDefault="003A718C" w:rsidP="00A754EB">
            <w:pPr>
              <w:pStyle w:val="TableParagraph"/>
              <w:spacing w:line="276" w:lineRule="auto"/>
              <w:ind w:left="0"/>
            </w:pPr>
            <w:r>
              <w:t>Новое строительство</w:t>
            </w:r>
          </w:p>
        </w:tc>
      </w:tr>
      <w:tr w:rsidR="001844C9" w14:paraId="2E588057" w14:textId="77777777">
        <w:trPr>
          <w:trHeight w:val="1267"/>
        </w:trPr>
        <w:tc>
          <w:tcPr>
            <w:tcW w:w="4169" w:type="dxa"/>
          </w:tcPr>
          <w:p w14:paraId="104251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Предполагаемые сроки получения исходно-разрешительной</w:t>
            </w:r>
            <w:r>
              <w:rPr>
                <w:spacing w:val="-14"/>
              </w:rPr>
              <w:t xml:space="preserve"> </w:t>
            </w:r>
            <w:r>
              <w:t>документации, необходимой для реализации</w:t>
            </w:r>
          </w:p>
          <w:p w14:paraId="5B3AD39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инвестиционного</w:t>
            </w:r>
            <w:r>
              <w:rPr>
                <w:spacing w:val="-14"/>
              </w:rPr>
              <w:t xml:space="preserve"> </w:t>
            </w:r>
            <w:r>
              <w:t>проекта</w:t>
            </w:r>
            <w:r>
              <w:rPr>
                <w:spacing w:val="-14"/>
              </w:rPr>
              <w:t xml:space="preserve"> </w:t>
            </w:r>
            <w:r>
              <w:t xml:space="preserve">(дней/мес.) </w:t>
            </w:r>
            <w:r>
              <w:rPr>
                <w:spacing w:val="-2"/>
              </w:rPr>
              <w:t>(опционально)</w:t>
            </w:r>
          </w:p>
        </w:tc>
        <w:tc>
          <w:tcPr>
            <w:tcW w:w="5177" w:type="dxa"/>
          </w:tcPr>
          <w:p w14:paraId="7AD3E72C" w14:textId="143E08F7" w:rsidR="001844C9" w:rsidRDefault="00210781" w:rsidP="00A754EB">
            <w:pPr>
              <w:pStyle w:val="TableParagraph"/>
              <w:spacing w:line="276" w:lineRule="auto"/>
              <w:ind w:left="0"/>
            </w:pPr>
            <w:r>
              <w:t>2027 год</w:t>
            </w:r>
          </w:p>
        </w:tc>
      </w:tr>
      <w:tr w:rsidR="001844C9" w14:paraId="35E7CDB9" w14:textId="77777777" w:rsidTr="00C44EB0">
        <w:trPr>
          <w:trHeight w:val="553"/>
        </w:trPr>
        <w:tc>
          <w:tcPr>
            <w:tcW w:w="4169" w:type="dxa"/>
          </w:tcPr>
          <w:p w14:paraId="14405F1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Стадия</w:t>
            </w:r>
            <w:r>
              <w:rPr>
                <w:spacing w:val="-10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048D2597" w14:textId="24D76855" w:rsidR="001844C9" w:rsidRDefault="00210781" w:rsidP="00A754EB">
            <w:pPr>
              <w:pStyle w:val="TableParagraph"/>
              <w:spacing w:line="276" w:lineRule="auto"/>
              <w:ind w:left="0"/>
            </w:pPr>
            <w:r>
              <w:t>Бизнес-идея</w:t>
            </w:r>
          </w:p>
        </w:tc>
      </w:tr>
      <w:tr w:rsidR="001844C9" w14:paraId="166FD56C" w14:textId="77777777" w:rsidTr="00A754EB">
        <w:trPr>
          <w:trHeight w:val="992"/>
        </w:trPr>
        <w:tc>
          <w:tcPr>
            <w:tcW w:w="4169" w:type="dxa"/>
          </w:tcPr>
          <w:p w14:paraId="18CC111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Объемы</w:t>
            </w:r>
            <w:r>
              <w:rPr>
                <w:spacing w:val="-8"/>
              </w:rPr>
              <w:t xml:space="preserve"> </w:t>
            </w:r>
            <w:r>
              <w:t>потребления</w:t>
            </w:r>
            <w:r>
              <w:rPr>
                <w:spacing w:val="-7"/>
              </w:rPr>
              <w:t xml:space="preserve"> </w:t>
            </w:r>
            <w:r>
              <w:t>(внутри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субъекта</w:t>
            </w:r>
          </w:p>
          <w:p w14:paraId="67B7915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Российской Федерации либо за его пределами)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денежном</w:t>
            </w:r>
            <w:r>
              <w:rPr>
                <w:spacing w:val="-12"/>
              </w:rPr>
              <w:t xml:space="preserve"> </w:t>
            </w:r>
            <w:r>
              <w:t>эквиваленте</w:t>
            </w:r>
          </w:p>
        </w:tc>
        <w:tc>
          <w:tcPr>
            <w:tcW w:w="5177" w:type="dxa"/>
          </w:tcPr>
          <w:p w14:paraId="085094F9" w14:textId="4275CE93" w:rsidR="001844C9" w:rsidRDefault="001844C9" w:rsidP="0042744E">
            <w:pPr>
              <w:pStyle w:val="TableParagraph"/>
              <w:spacing w:line="276" w:lineRule="auto"/>
              <w:ind w:left="0"/>
            </w:pPr>
          </w:p>
        </w:tc>
      </w:tr>
      <w:tr w:rsidR="001844C9" w14:paraId="717F203C" w14:textId="77777777">
        <w:trPr>
          <w:trHeight w:val="506"/>
        </w:trPr>
        <w:tc>
          <w:tcPr>
            <w:tcW w:w="4169" w:type="dxa"/>
          </w:tcPr>
          <w:p w14:paraId="5B5B563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9"/>
              </w:rPr>
              <w:t xml:space="preserve"> </w:t>
            </w:r>
            <w:r>
              <w:t>масштабирования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(или)</w:t>
            </w:r>
          </w:p>
          <w:p w14:paraId="5A076ED8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фрагментации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производства</w:t>
            </w:r>
          </w:p>
        </w:tc>
        <w:tc>
          <w:tcPr>
            <w:tcW w:w="5177" w:type="dxa"/>
          </w:tcPr>
          <w:p w14:paraId="6A343FC4" w14:textId="00F03C9C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31CDCAFB" w14:textId="77777777" w:rsidTr="00C44EB0">
        <w:trPr>
          <w:trHeight w:val="939"/>
        </w:trPr>
        <w:tc>
          <w:tcPr>
            <w:tcW w:w="4169" w:type="dxa"/>
          </w:tcPr>
          <w:p w14:paraId="0CF1DA8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Описание</w:t>
            </w:r>
            <w:r>
              <w:rPr>
                <w:spacing w:val="-14"/>
              </w:rPr>
              <w:t xml:space="preserve"> </w:t>
            </w:r>
            <w:r>
              <w:t>характеристик,</w:t>
            </w:r>
            <w:r>
              <w:rPr>
                <w:spacing w:val="-14"/>
              </w:rPr>
              <w:t xml:space="preserve"> </w:t>
            </w:r>
            <w:r>
              <w:t>создаваемых или реконструируемых объектов</w:t>
            </w:r>
          </w:p>
        </w:tc>
        <w:tc>
          <w:tcPr>
            <w:tcW w:w="5177" w:type="dxa"/>
          </w:tcPr>
          <w:p w14:paraId="6DF381F7" w14:textId="078A374E" w:rsidR="001844C9" w:rsidRDefault="001844C9" w:rsidP="00A754EB">
            <w:pPr>
              <w:pStyle w:val="TableParagraph"/>
              <w:numPr>
                <w:ilvl w:val="0"/>
                <w:numId w:val="3"/>
              </w:numPr>
              <w:tabs>
                <w:tab w:val="left" w:pos="232"/>
              </w:tabs>
              <w:spacing w:line="276" w:lineRule="auto"/>
              <w:ind w:left="0" w:firstLine="0"/>
            </w:pPr>
          </w:p>
        </w:tc>
      </w:tr>
    </w:tbl>
    <w:p w14:paraId="3EF0C88A" w14:textId="77777777" w:rsidR="001844C9" w:rsidRDefault="001844C9" w:rsidP="00A754EB">
      <w:pPr>
        <w:pStyle w:val="TableParagraph"/>
        <w:spacing w:line="276" w:lineRule="auto"/>
        <w:ind w:left="0"/>
        <w:sectPr w:rsidR="001844C9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1844C9" w14:paraId="4E37F98E" w14:textId="77777777">
        <w:trPr>
          <w:trHeight w:val="433"/>
        </w:trPr>
        <w:tc>
          <w:tcPr>
            <w:tcW w:w="9346" w:type="dxa"/>
            <w:gridSpan w:val="2"/>
          </w:tcPr>
          <w:p w14:paraId="43F5F800" w14:textId="77777777" w:rsidR="001844C9" w:rsidRDefault="00E35558" w:rsidP="00A754EB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Анализ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экономической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отрасли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проекта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маркетинг</w:t>
            </w:r>
          </w:p>
        </w:tc>
      </w:tr>
      <w:tr w:rsidR="001844C9" w14:paraId="1A8611B8" w14:textId="77777777" w:rsidTr="00C44EB0">
        <w:trPr>
          <w:trHeight w:val="1129"/>
        </w:trPr>
        <w:tc>
          <w:tcPr>
            <w:tcW w:w="4169" w:type="dxa"/>
          </w:tcPr>
          <w:p w14:paraId="4E1E31A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Краткое описание рынка сбыта планируемой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9"/>
              </w:rPr>
              <w:t xml:space="preserve"> </w:t>
            </w:r>
            <w:r>
              <w:t>выпуску</w:t>
            </w:r>
            <w:r>
              <w:rPr>
                <w:spacing w:val="-11"/>
              </w:rPr>
              <w:t xml:space="preserve"> </w:t>
            </w:r>
            <w:r>
              <w:t>продукции/</w:t>
            </w:r>
            <w:r>
              <w:rPr>
                <w:spacing w:val="-9"/>
              </w:rPr>
              <w:t xml:space="preserve"> </w:t>
            </w:r>
            <w:r>
              <w:t>к оказанию услуги</w:t>
            </w:r>
          </w:p>
        </w:tc>
        <w:tc>
          <w:tcPr>
            <w:tcW w:w="5177" w:type="dxa"/>
          </w:tcPr>
          <w:p w14:paraId="2BB00394" w14:textId="5C786D6C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6DA52A97" w14:textId="77777777">
        <w:trPr>
          <w:trHeight w:val="1267"/>
        </w:trPr>
        <w:tc>
          <w:tcPr>
            <w:tcW w:w="4169" w:type="dxa"/>
          </w:tcPr>
          <w:p w14:paraId="2462883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Объемы</w:t>
            </w:r>
            <w:r>
              <w:rPr>
                <w:spacing w:val="-14"/>
              </w:rPr>
              <w:t xml:space="preserve"> </w:t>
            </w:r>
            <w:r>
              <w:t>потребления</w:t>
            </w:r>
            <w:r>
              <w:rPr>
                <w:spacing w:val="-14"/>
              </w:rPr>
              <w:t xml:space="preserve"> </w:t>
            </w:r>
            <w:r>
              <w:t>аналогичной продукции/услуг</w:t>
            </w:r>
            <w:r>
              <w:rPr>
                <w:spacing w:val="-14"/>
              </w:rPr>
              <w:t xml:space="preserve"> </w:t>
            </w:r>
            <w:r>
              <w:t>(внутри</w:t>
            </w:r>
            <w:r>
              <w:rPr>
                <w:spacing w:val="-14"/>
              </w:rPr>
              <w:t xml:space="preserve"> </w:t>
            </w:r>
            <w:r>
              <w:t xml:space="preserve">субъекта Российской Федерации и за его </w:t>
            </w:r>
            <w:r>
              <w:rPr>
                <w:spacing w:val="-2"/>
              </w:rPr>
              <w:t>пределами)</w:t>
            </w:r>
          </w:p>
        </w:tc>
        <w:tc>
          <w:tcPr>
            <w:tcW w:w="5177" w:type="dxa"/>
          </w:tcPr>
          <w:p w14:paraId="72F2F4C5" w14:textId="661D4F39" w:rsidR="001844C9" w:rsidRDefault="001844C9" w:rsidP="004B77A2">
            <w:pPr>
              <w:pStyle w:val="TableParagraph"/>
              <w:spacing w:line="276" w:lineRule="auto"/>
              <w:ind w:left="0"/>
            </w:pPr>
          </w:p>
        </w:tc>
      </w:tr>
      <w:tr w:rsidR="001844C9" w14:paraId="26DB1B92" w14:textId="77777777" w:rsidTr="00C44EB0">
        <w:trPr>
          <w:trHeight w:val="990"/>
        </w:trPr>
        <w:tc>
          <w:tcPr>
            <w:tcW w:w="4169" w:type="dxa"/>
          </w:tcPr>
          <w:p w14:paraId="745FDAF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Потенциальные потребители планируемой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продукции/к оказанию услуг</w:t>
            </w:r>
          </w:p>
        </w:tc>
        <w:tc>
          <w:tcPr>
            <w:tcW w:w="5177" w:type="dxa"/>
          </w:tcPr>
          <w:p w14:paraId="2E0F9530" w14:textId="15CE276C" w:rsidR="001844C9" w:rsidRDefault="00210781" w:rsidP="004B77A2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Жители Завитинского муниципального округа</w:t>
            </w:r>
          </w:p>
        </w:tc>
      </w:tr>
      <w:tr w:rsidR="001844C9" w14:paraId="58F5CE99" w14:textId="77777777">
        <w:trPr>
          <w:trHeight w:val="1012"/>
        </w:trPr>
        <w:tc>
          <w:tcPr>
            <w:tcW w:w="4169" w:type="dxa"/>
          </w:tcPr>
          <w:p w14:paraId="3EBD6E4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Объемы производства аналогичной продукции/оказания услуг внутри субъекта</w:t>
            </w:r>
            <w:r>
              <w:rPr>
                <w:spacing w:val="-10"/>
              </w:rPr>
              <w:t xml:space="preserve"> </w:t>
            </w:r>
            <w:r>
              <w:t>Российской</w:t>
            </w:r>
            <w:r>
              <w:rPr>
                <w:spacing w:val="-10"/>
              </w:rPr>
              <w:t xml:space="preserve"> </w:t>
            </w:r>
            <w:r>
              <w:t>Федерации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на</w:t>
            </w:r>
          </w:p>
          <w:p w14:paraId="043D7E0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всей</w:t>
            </w:r>
            <w:r>
              <w:rPr>
                <w:spacing w:val="-8"/>
              </w:rPr>
              <w:t xml:space="preserve"> </w:t>
            </w:r>
            <w:r>
              <w:t>территории</w:t>
            </w:r>
            <w:r>
              <w:rPr>
                <w:spacing w:val="-8"/>
              </w:rPr>
              <w:t xml:space="preserve"> </w:t>
            </w:r>
            <w:r>
              <w:t>Российской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5177" w:type="dxa"/>
          </w:tcPr>
          <w:p w14:paraId="16586A61" w14:textId="120A89D7" w:rsidR="004B77A2" w:rsidRDefault="004B77A2" w:rsidP="00A754EB">
            <w:pPr>
              <w:pStyle w:val="TableParagraph"/>
              <w:spacing w:line="276" w:lineRule="auto"/>
              <w:ind w:left="0"/>
            </w:pPr>
          </w:p>
        </w:tc>
      </w:tr>
      <w:tr w:rsidR="00F81265" w14:paraId="7842FD53" w14:textId="77777777">
        <w:trPr>
          <w:trHeight w:val="1264"/>
        </w:trPr>
        <w:tc>
          <w:tcPr>
            <w:tcW w:w="4169" w:type="dxa"/>
          </w:tcPr>
          <w:p w14:paraId="6903A8BC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Возможность выстраивания цепочек кооперации с действующими и создаваемыми</w:t>
            </w:r>
            <w:r>
              <w:rPr>
                <w:spacing w:val="-14"/>
              </w:rPr>
              <w:t xml:space="preserve"> </w:t>
            </w:r>
            <w:r>
              <w:t>производствами</w:t>
            </w:r>
            <w:r>
              <w:rPr>
                <w:spacing w:val="-14"/>
              </w:rPr>
              <w:t xml:space="preserve"> </w:t>
            </w:r>
            <w:r>
              <w:t>внутри</w:t>
            </w:r>
          </w:p>
          <w:p w14:paraId="4C6D1661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субъекта</w:t>
            </w:r>
            <w:r>
              <w:rPr>
                <w:spacing w:val="-9"/>
              </w:rPr>
              <w:t xml:space="preserve"> </w:t>
            </w:r>
            <w:r>
              <w:t>Российской</w:t>
            </w:r>
            <w:r>
              <w:rPr>
                <w:spacing w:val="-9"/>
              </w:rPr>
              <w:t xml:space="preserve"> </w:t>
            </w:r>
            <w:r>
              <w:t>Федерации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 xml:space="preserve">его </w:t>
            </w:r>
            <w:r>
              <w:rPr>
                <w:spacing w:val="-2"/>
              </w:rPr>
              <w:t>пределами</w:t>
            </w:r>
          </w:p>
        </w:tc>
        <w:tc>
          <w:tcPr>
            <w:tcW w:w="5177" w:type="dxa"/>
          </w:tcPr>
          <w:p w14:paraId="1000582A" w14:textId="1B2936DE" w:rsidR="00F81265" w:rsidRDefault="00F81265" w:rsidP="00F81265">
            <w:pPr>
              <w:pStyle w:val="TableParagraph"/>
              <w:spacing w:line="276" w:lineRule="auto"/>
              <w:ind w:left="0"/>
            </w:pPr>
          </w:p>
        </w:tc>
      </w:tr>
      <w:tr w:rsidR="00F81265" w14:paraId="399C3E70" w14:textId="77777777">
        <w:trPr>
          <w:trHeight w:val="757"/>
        </w:trPr>
        <w:tc>
          <w:tcPr>
            <w:tcW w:w="4169" w:type="dxa"/>
          </w:tcPr>
          <w:p w14:paraId="3CFD5097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Оценка экспортного потенциала планируемой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продукции/к</w:t>
            </w:r>
          </w:p>
          <w:p w14:paraId="5D097903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оказанию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услуги</w:t>
            </w:r>
          </w:p>
        </w:tc>
        <w:tc>
          <w:tcPr>
            <w:tcW w:w="5177" w:type="dxa"/>
          </w:tcPr>
          <w:p w14:paraId="4F743EDB" w14:textId="172AAD34" w:rsidR="00F81265" w:rsidRDefault="00F81265" w:rsidP="00F81265">
            <w:pPr>
              <w:pStyle w:val="TableParagraph"/>
              <w:spacing w:line="276" w:lineRule="auto"/>
            </w:pPr>
          </w:p>
        </w:tc>
      </w:tr>
      <w:tr w:rsidR="00F81265" w14:paraId="4E4F5615" w14:textId="77777777">
        <w:trPr>
          <w:trHeight w:val="1264"/>
        </w:trPr>
        <w:tc>
          <w:tcPr>
            <w:tcW w:w="4169" w:type="dxa"/>
          </w:tcPr>
          <w:p w14:paraId="3A141139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Конкурентные</w:t>
            </w:r>
            <w:r>
              <w:rPr>
                <w:spacing w:val="-14"/>
              </w:rPr>
              <w:t xml:space="preserve"> </w:t>
            </w:r>
            <w:r>
              <w:t>преимущества</w:t>
            </w:r>
            <w:r>
              <w:rPr>
                <w:spacing w:val="-14"/>
              </w:rPr>
              <w:t xml:space="preserve"> </w:t>
            </w:r>
            <w:r>
              <w:t>субъекта Российской Федерации территории</w:t>
            </w:r>
          </w:p>
          <w:p w14:paraId="2EE59CF0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локализации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16121228" w14:textId="5B437377" w:rsidR="00F81265" w:rsidRDefault="00F81265" w:rsidP="00F81265">
            <w:pPr>
              <w:pStyle w:val="TableParagraph"/>
              <w:spacing w:line="276" w:lineRule="auto"/>
              <w:ind w:left="0"/>
            </w:pPr>
          </w:p>
        </w:tc>
      </w:tr>
      <w:tr w:rsidR="00F81265" w14:paraId="088E1666" w14:textId="77777777">
        <w:trPr>
          <w:trHeight w:val="254"/>
        </w:trPr>
        <w:tc>
          <w:tcPr>
            <w:tcW w:w="9346" w:type="dxa"/>
            <w:gridSpan w:val="2"/>
          </w:tcPr>
          <w:p w14:paraId="54A63D64" w14:textId="77777777" w:rsidR="00F81265" w:rsidRDefault="00F81265" w:rsidP="00F81265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b/>
              </w:rPr>
              <w:t>Анализ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сырьевого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обеспечения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проекта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(опционально)</w:t>
            </w:r>
          </w:p>
        </w:tc>
      </w:tr>
      <w:tr w:rsidR="00F81265" w14:paraId="0A15CBCC" w14:textId="77777777">
        <w:trPr>
          <w:trHeight w:val="3369"/>
        </w:trPr>
        <w:tc>
          <w:tcPr>
            <w:tcW w:w="4169" w:type="dxa"/>
          </w:tcPr>
          <w:p w14:paraId="4DFDFE34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Уровень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качество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сырьевого</w:t>
            </w:r>
          </w:p>
          <w:p w14:paraId="240DDEBE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обеспечения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t>проекта,</w:t>
            </w:r>
            <w:r>
              <w:rPr>
                <w:spacing w:val="-11"/>
              </w:rPr>
              <w:t xml:space="preserve"> </w:t>
            </w:r>
            <w:r>
              <w:t>в том числе за счет:</w:t>
            </w:r>
          </w:p>
          <w:p w14:paraId="4326EE4C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-существующих</w:t>
            </w:r>
            <w:r>
              <w:rPr>
                <w:spacing w:val="-13"/>
              </w:rPr>
              <w:t xml:space="preserve"> </w:t>
            </w:r>
            <w:r>
              <w:t>мощностей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субъекте Российской Федерации;</w:t>
            </w:r>
          </w:p>
          <w:p w14:paraId="4790BA31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-внутреннего</w:t>
            </w:r>
            <w:r>
              <w:rPr>
                <w:spacing w:val="-9"/>
              </w:rPr>
              <w:t xml:space="preserve"> </w:t>
            </w:r>
            <w:r>
              <w:t>рынка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Российской</w:t>
            </w:r>
          </w:p>
          <w:p w14:paraId="1643C8D0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Федерации</w:t>
            </w:r>
            <w:r>
              <w:rPr>
                <w:spacing w:val="-11"/>
              </w:rPr>
              <w:t xml:space="preserve"> </w:t>
            </w:r>
            <w:r>
              <w:t>(с</w:t>
            </w:r>
            <w:r>
              <w:rPr>
                <w:spacing w:val="-11"/>
              </w:rPr>
              <w:t xml:space="preserve"> </w:t>
            </w:r>
            <w:r>
              <w:t>учетом</w:t>
            </w:r>
            <w:r>
              <w:rPr>
                <w:spacing w:val="-12"/>
              </w:rPr>
              <w:t xml:space="preserve"> </w:t>
            </w:r>
            <w:r>
              <w:t xml:space="preserve">логистических возможностей субъекта Российской </w:t>
            </w:r>
            <w:r>
              <w:rPr>
                <w:spacing w:val="-2"/>
              </w:rPr>
              <w:t>Федерации);</w:t>
            </w:r>
          </w:p>
          <w:p w14:paraId="417B9354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-импорта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t>иностранных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государств</w:t>
            </w:r>
          </w:p>
        </w:tc>
        <w:tc>
          <w:tcPr>
            <w:tcW w:w="5177" w:type="dxa"/>
          </w:tcPr>
          <w:p w14:paraId="3CCFC719" w14:textId="437BA8AD" w:rsidR="00627FF1" w:rsidRDefault="00627FF1" w:rsidP="00627FF1">
            <w:pPr>
              <w:pStyle w:val="TableParagraph"/>
              <w:spacing w:line="276" w:lineRule="auto"/>
            </w:pPr>
          </w:p>
        </w:tc>
      </w:tr>
      <w:tr w:rsidR="00F81265" w14:paraId="5ECC8C60" w14:textId="77777777">
        <w:trPr>
          <w:trHeight w:val="254"/>
        </w:trPr>
        <w:tc>
          <w:tcPr>
            <w:tcW w:w="9346" w:type="dxa"/>
            <w:gridSpan w:val="2"/>
          </w:tcPr>
          <w:p w14:paraId="0138100E" w14:textId="77777777" w:rsidR="00F81265" w:rsidRDefault="00F81265" w:rsidP="00F81265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Локализация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проекта</w:t>
            </w:r>
          </w:p>
        </w:tc>
      </w:tr>
    </w:tbl>
    <w:p w14:paraId="68322DEB" w14:textId="77777777" w:rsidR="001844C9" w:rsidRDefault="001844C9" w:rsidP="00A754EB">
      <w:pPr>
        <w:pStyle w:val="TableParagraph"/>
        <w:spacing w:line="276" w:lineRule="auto"/>
        <w:ind w:left="0"/>
        <w:jc w:val="center"/>
        <w:rPr>
          <w:b/>
        </w:rPr>
        <w:sectPr w:rsidR="001844C9">
          <w:type w:val="continuous"/>
          <w:pgSz w:w="11910" w:h="16840"/>
          <w:pgMar w:top="1100" w:right="708" w:bottom="844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2237"/>
        <w:gridCol w:w="2940"/>
      </w:tblGrid>
      <w:tr w:rsidR="001844C9" w14:paraId="02BDA1D5" w14:textId="77777777">
        <w:trPr>
          <w:trHeight w:val="707"/>
        </w:trPr>
        <w:tc>
          <w:tcPr>
            <w:tcW w:w="4169" w:type="dxa"/>
          </w:tcPr>
          <w:p w14:paraId="68187D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Кадастровый</w:t>
            </w:r>
            <w:r>
              <w:rPr>
                <w:spacing w:val="-12"/>
              </w:rPr>
              <w:t xml:space="preserve"> </w:t>
            </w:r>
            <w:r>
              <w:t>номер</w:t>
            </w:r>
            <w:r>
              <w:rPr>
                <w:spacing w:val="-11"/>
              </w:rPr>
              <w:t xml:space="preserve"> </w:t>
            </w:r>
            <w:r>
              <w:t>и/или</w:t>
            </w:r>
            <w:r>
              <w:rPr>
                <w:spacing w:val="-14"/>
              </w:rPr>
              <w:t xml:space="preserve"> </w:t>
            </w:r>
            <w:r>
              <w:t>координаты земельного участка</w:t>
            </w:r>
          </w:p>
        </w:tc>
        <w:tc>
          <w:tcPr>
            <w:tcW w:w="5177" w:type="dxa"/>
            <w:gridSpan w:val="2"/>
          </w:tcPr>
          <w:p w14:paraId="0E80EAD5" w14:textId="7A02DC78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0CEDA185" w14:textId="77777777">
        <w:trPr>
          <w:trHeight w:val="705"/>
        </w:trPr>
        <w:tc>
          <w:tcPr>
            <w:tcW w:w="4169" w:type="dxa"/>
          </w:tcPr>
          <w:p w14:paraId="3FF6218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Форма</w:t>
            </w:r>
            <w:r>
              <w:rPr>
                <w:spacing w:val="-12"/>
              </w:rPr>
              <w:t xml:space="preserve"> </w:t>
            </w:r>
            <w:r>
              <w:t>собственности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 xml:space="preserve">земельном </w:t>
            </w:r>
            <w:r>
              <w:rPr>
                <w:spacing w:val="-2"/>
              </w:rPr>
              <w:t>участке</w:t>
            </w:r>
          </w:p>
        </w:tc>
        <w:tc>
          <w:tcPr>
            <w:tcW w:w="5177" w:type="dxa"/>
            <w:gridSpan w:val="2"/>
          </w:tcPr>
          <w:p w14:paraId="6071E867" w14:textId="0B9D265D" w:rsidR="001844C9" w:rsidRDefault="00EA0AFE" w:rsidP="00A754EB">
            <w:pPr>
              <w:pStyle w:val="TableParagraph"/>
              <w:spacing w:line="276" w:lineRule="auto"/>
              <w:ind w:left="0"/>
            </w:pPr>
            <w:r>
              <w:t>Муниципальная собственность</w:t>
            </w:r>
          </w:p>
        </w:tc>
      </w:tr>
      <w:tr w:rsidR="001844C9" w14:paraId="4D629DE4" w14:textId="77777777">
        <w:trPr>
          <w:trHeight w:val="707"/>
        </w:trPr>
        <w:tc>
          <w:tcPr>
            <w:tcW w:w="4169" w:type="dxa"/>
          </w:tcPr>
          <w:p w14:paraId="135A269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Предполагаемый</w:t>
            </w:r>
            <w:r>
              <w:rPr>
                <w:spacing w:val="-9"/>
              </w:rPr>
              <w:t xml:space="preserve"> </w:t>
            </w:r>
            <w:r>
              <w:t>тип</w:t>
            </w:r>
            <w:r>
              <w:rPr>
                <w:spacing w:val="-9"/>
              </w:rPr>
              <w:t xml:space="preserve"> </w:t>
            </w:r>
            <w:r>
              <w:t>сделки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 xml:space="preserve">земельным </w:t>
            </w:r>
            <w:r>
              <w:rPr>
                <w:spacing w:val="-2"/>
              </w:rPr>
              <w:t>участком</w:t>
            </w:r>
          </w:p>
        </w:tc>
        <w:tc>
          <w:tcPr>
            <w:tcW w:w="5177" w:type="dxa"/>
            <w:gridSpan w:val="2"/>
          </w:tcPr>
          <w:p w14:paraId="048715F9" w14:textId="71CD391D" w:rsidR="001844C9" w:rsidRDefault="00EA0AFE" w:rsidP="00A754EB">
            <w:pPr>
              <w:pStyle w:val="TableParagraph"/>
              <w:spacing w:line="276" w:lineRule="auto"/>
              <w:ind w:left="0"/>
            </w:pPr>
            <w:r>
              <w:t>Продажа</w:t>
            </w:r>
          </w:p>
        </w:tc>
      </w:tr>
      <w:tr w:rsidR="001844C9" w14:paraId="58ECB935" w14:textId="77777777">
        <w:trPr>
          <w:trHeight w:val="251"/>
        </w:trPr>
        <w:tc>
          <w:tcPr>
            <w:tcW w:w="4169" w:type="dxa"/>
          </w:tcPr>
          <w:p w14:paraId="5B5002A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Площадь</w:t>
            </w:r>
            <w:r>
              <w:rPr>
                <w:spacing w:val="-9"/>
              </w:rPr>
              <w:t xml:space="preserve"> </w:t>
            </w:r>
            <w:r>
              <w:t>земельного</w:t>
            </w:r>
            <w:r>
              <w:rPr>
                <w:spacing w:val="-6"/>
              </w:rPr>
              <w:t xml:space="preserve"> </w:t>
            </w:r>
            <w:r>
              <w:t>участка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(кв.м.)</w:t>
            </w:r>
          </w:p>
        </w:tc>
        <w:tc>
          <w:tcPr>
            <w:tcW w:w="5177" w:type="dxa"/>
            <w:gridSpan w:val="2"/>
          </w:tcPr>
          <w:p w14:paraId="27829DCE" w14:textId="63A42A16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5303C511" w14:textId="77777777">
        <w:trPr>
          <w:trHeight w:val="253"/>
        </w:trPr>
        <w:tc>
          <w:tcPr>
            <w:tcW w:w="4169" w:type="dxa"/>
          </w:tcPr>
          <w:p w14:paraId="0C8A0A2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Категория</w:t>
            </w:r>
            <w:r>
              <w:rPr>
                <w:spacing w:val="-10"/>
              </w:rPr>
              <w:t xml:space="preserve"> </w:t>
            </w:r>
            <w:r>
              <w:t>земельного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участка</w:t>
            </w:r>
          </w:p>
        </w:tc>
        <w:tc>
          <w:tcPr>
            <w:tcW w:w="5177" w:type="dxa"/>
            <w:gridSpan w:val="2"/>
          </w:tcPr>
          <w:p w14:paraId="26B39910" w14:textId="74B248C6" w:rsidR="001844C9" w:rsidRDefault="00EA0AFE" w:rsidP="00A754EB">
            <w:pPr>
              <w:pStyle w:val="TableParagraph"/>
              <w:spacing w:line="276" w:lineRule="auto"/>
              <w:ind w:left="0"/>
            </w:pPr>
            <w:r>
              <w:t>Земли населенных пунктов</w:t>
            </w:r>
          </w:p>
        </w:tc>
      </w:tr>
      <w:tr w:rsidR="001844C9" w14:paraId="5F06B0AF" w14:textId="77777777">
        <w:trPr>
          <w:trHeight w:val="705"/>
        </w:trPr>
        <w:tc>
          <w:tcPr>
            <w:tcW w:w="4169" w:type="dxa"/>
          </w:tcPr>
          <w:p w14:paraId="52ABF73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Вид</w:t>
            </w:r>
            <w:r>
              <w:rPr>
                <w:spacing w:val="-14"/>
              </w:rPr>
              <w:t xml:space="preserve"> </w:t>
            </w:r>
            <w:r>
              <w:t>разрешенного</w:t>
            </w:r>
            <w:r>
              <w:rPr>
                <w:spacing w:val="-14"/>
              </w:rPr>
              <w:t xml:space="preserve"> </w:t>
            </w:r>
            <w:r>
              <w:t>использования земельного участка</w:t>
            </w:r>
          </w:p>
        </w:tc>
        <w:tc>
          <w:tcPr>
            <w:tcW w:w="5177" w:type="dxa"/>
            <w:gridSpan w:val="2"/>
          </w:tcPr>
          <w:p w14:paraId="2A38C5BD" w14:textId="55B01330" w:rsidR="001844C9" w:rsidRDefault="00EA0AFE" w:rsidP="00A754EB">
            <w:pPr>
              <w:pStyle w:val="TableParagraph"/>
              <w:spacing w:line="276" w:lineRule="auto"/>
              <w:ind w:left="0"/>
            </w:pPr>
            <w:r>
              <w:t>Среднеэтажная жилая застройка</w:t>
            </w:r>
          </w:p>
        </w:tc>
      </w:tr>
      <w:tr w:rsidR="001844C9" w14:paraId="71E15C6D" w14:textId="77777777">
        <w:trPr>
          <w:trHeight w:val="433"/>
        </w:trPr>
        <w:tc>
          <w:tcPr>
            <w:tcW w:w="4169" w:type="dxa"/>
          </w:tcPr>
          <w:p w14:paraId="1EB51F4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Наличие</w:t>
            </w:r>
            <w:r>
              <w:rPr>
                <w:spacing w:val="-12"/>
              </w:rPr>
              <w:t xml:space="preserve"> </w:t>
            </w:r>
            <w:r>
              <w:t>преференциального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режима</w:t>
            </w:r>
          </w:p>
        </w:tc>
        <w:tc>
          <w:tcPr>
            <w:tcW w:w="5177" w:type="dxa"/>
            <w:gridSpan w:val="2"/>
          </w:tcPr>
          <w:p w14:paraId="257E1B13" w14:textId="1C8F4113" w:rsidR="001844C9" w:rsidRDefault="000A4897" w:rsidP="00A754EB">
            <w:pPr>
              <w:pStyle w:val="TableParagraph"/>
              <w:spacing w:line="276" w:lineRule="auto"/>
              <w:ind w:left="0"/>
            </w:pPr>
            <w:r>
              <w:t>отсутствует</w:t>
            </w:r>
          </w:p>
        </w:tc>
      </w:tr>
      <w:tr w:rsidR="001844C9" w14:paraId="2A172F69" w14:textId="77777777">
        <w:trPr>
          <w:trHeight w:val="432"/>
        </w:trPr>
        <w:tc>
          <w:tcPr>
            <w:tcW w:w="4169" w:type="dxa"/>
          </w:tcPr>
          <w:p w14:paraId="6DA3A819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Льготы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отношении</w:t>
            </w:r>
            <w:r>
              <w:rPr>
                <w:spacing w:val="-4"/>
              </w:rPr>
              <w:t xml:space="preserve"> </w:t>
            </w:r>
            <w:r>
              <w:t>земельного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участка</w:t>
            </w:r>
          </w:p>
        </w:tc>
        <w:tc>
          <w:tcPr>
            <w:tcW w:w="5177" w:type="dxa"/>
            <w:gridSpan w:val="2"/>
          </w:tcPr>
          <w:p w14:paraId="3A74B381" w14:textId="2F95BBF2" w:rsidR="001844C9" w:rsidRDefault="000A4897" w:rsidP="00A754EB">
            <w:pPr>
              <w:pStyle w:val="TableParagraph"/>
              <w:spacing w:line="276" w:lineRule="auto"/>
              <w:ind w:left="0"/>
            </w:pPr>
            <w:r>
              <w:t>нет</w:t>
            </w:r>
          </w:p>
        </w:tc>
      </w:tr>
      <w:tr w:rsidR="00627FF1" w14:paraId="21FB0A8B" w14:textId="77777777" w:rsidTr="00171DAB">
        <w:trPr>
          <w:trHeight w:val="505"/>
        </w:trPr>
        <w:tc>
          <w:tcPr>
            <w:tcW w:w="4169" w:type="dxa"/>
            <w:vMerge w:val="restart"/>
          </w:tcPr>
          <w:p w14:paraId="5F3F210C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</w:tcPr>
          <w:p w14:paraId="13E3B748" w14:textId="2C51EC39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</w:tr>
      <w:tr w:rsidR="00627FF1" w14:paraId="179BE7A8" w14:textId="77777777" w:rsidTr="00171DAB">
        <w:trPr>
          <w:trHeight w:val="505"/>
        </w:trPr>
        <w:tc>
          <w:tcPr>
            <w:tcW w:w="4169" w:type="dxa"/>
            <w:vMerge/>
          </w:tcPr>
          <w:p w14:paraId="568296ED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</w:tcPr>
          <w:p w14:paraId="6AE4DC62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t>Мощность</w:t>
            </w:r>
            <w:r>
              <w:rPr>
                <w:spacing w:val="-8"/>
              </w:rPr>
              <w:t xml:space="preserve"> </w:t>
            </w:r>
            <w:r>
              <w:t>инженерной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инфраструктуры,</w:t>
            </w:r>
          </w:p>
          <w:p w14:paraId="68E79715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t>имеющейся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земельном</w:t>
            </w:r>
            <w:r>
              <w:rPr>
                <w:spacing w:val="-5"/>
              </w:rPr>
              <w:t xml:space="preserve"> </w:t>
            </w:r>
            <w:r>
              <w:t>участке,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числе</w:t>
            </w:r>
          </w:p>
        </w:tc>
      </w:tr>
      <w:tr w:rsidR="00627FF1" w14:paraId="750C039B" w14:textId="77777777" w:rsidTr="00171DAB">
        <w:trPr>
          <w:trHeight w:val="707"/>
        </w:trPr>
        <w:tc>
          <w:tcPr>
            <w:tcW w:w="4169" w:type="dxa"/>
            <w:vMerge/>
            <w:tcBorders>
              <w:bottom w:val="nil"/>
            </w:tcBorders>
          </w:tcPr>
          <w:p w14:paraId="5312E881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</w:tcPr>
          <w:p w14:paraId="176E79DA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Электроэнергия, </w:t>
            </w:r>
            <w:r>
              <w:rPr>
                <w:spacing w:val="-4"/>
              </w:rPr>
              <w:t>МВт</w:t>
            </w:r>
          </w:p>
        </w:tc>
        <w:tc>
          <w:tcPr>
            <w:tcW w:w="2940" w:type="dxa"/>
          </w:tcPr>
          <w:p w14:paraId="044563A2" w14:textId="5DE011EF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5F873A17" w14:textId="77777777">
        <w:trPr>
          <w:trHeight w:val="342"/>
        </w:trPr>
        <w:tc>
          <w:tcPr>
            <w:tcW w:w="4169" w:type="dxa"/>
            <w:tcBorders>
              <w:top w:val="nil"/>
              <w:bottom w:val="nil"/>
            </w:tcBorders>
          </w:tcPr>
          <w:p w14:paraId="68F355A1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</w:tcPr>
          <w:p w14:paraId="5A28F94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Газоснабжение</w:t>
            </w:r>
          </w:p>
        </w:tc>
        <w:tc>
          <w:tcPr>
            <w:tcW w:w="2940" w:type="dxa"/>
          </w:tcPr>
          <w:p w14:paraId="70F0C374" w14:textId="49F9FAC9" w:rsidR="001844C9" w:rsidRDefault="000A4897" w:rsidP="00A754EB">
            <w:pPr>
              <w:pStyle w:val="TableParagraph"/>
              <w:spacing w:line="276" w:lineRule="auto"/>
              <w:ind w:left="0"/>
            </w:pPr>
            <w:r>
              <w:t>нет</w:t>
            </w:r>
          </w:p>
        </w:tc>
      </w:tr>
      <w:tr w:rsidR="001844C9" w14:paraId="62614182" w14:textId="77777777">
        <w:trPr>
          <w:trHeight w:val="340"/>
        </w:trPr>
        <w:tc>
          <w:tcPr>
            <w:tcW w:w="4169" w:type="dxa"/>
            <w:tcBorders>
              <w:top w:val="nil"/>
              <w:bottom w:val="nil"/>
            </w:tcBorders>
          </w:tcPr>
          <w:p w14:paraId="61CC756C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bottom w:val="nil"/>
            </w:tcBorders>
          </w:tcPr>
          <w:p w14:paraId="7BC18DB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Водоснабжение</w:t>
            </w:r>
          </w:p>
        </w:tc>
        <w:tc>
          <w:tcPr>
            <w:tcW w:w="2940" w:type="dxa"/>
            <w:tcBorders>
              <w:bottom w:val="nil"/>
            </w:tcBorders>
          </w:tcPr>
          <w:p w14:paraId="4B67A63D" w14:textId="030C9020" w:rsidR="00627FF1" w:rsidRDefault="000A4897" w:rsidP="00A754EB">
            <w:pPr>
              <w:pStyle w:val="TableParagraph"/>
              <w:spacing w:line="276" w:lineRule="auto"/>
              <w:ind w:left="0"/>
            </w:pPr>
            <w:r>
              <w:t>да</w:t>
            </w:r>
          </w:p>
        </w:tc>
      </w:tr>
      <w:tr w:rsidR="001844C9" w14:paraId="77619309" w14:textId="77777777">
        <w:trPr>
          <w:trHeight w:val="796"/>
        </w:trPr>
        <w:tc>
          <w:tcPr>
            <w:tcW w:w="4169" w:type="dxa"/>
            <w:tcBorders>
              <w:top w:val="nil"/>
              <w:bottom w:val="nil"/>
            </w:tcBorders>
          </w:tcPr>
          <w:p w14:paraId="481AFFC7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top w:val="nil"/>
            </w:tcBorders>
          </w:tcPr>
          <w:p w14:paraId="4ED3502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Водоотведение, м3/час</w:t>
            </w:r>
          </w:p>
        </w:tc>
        <w:tc>
          <w:tcPr>
            <w:tcW w:w="2940" w:type="dxa"/>
            <w:tcBorders>
              <w:top w:val="nil"/>
            </w:tcBorders>
          </w:tcPr>
          <w:p w14:paraId="1BB7DB37" w14:textId="23001ACE" w:rsidR="001844C9" w:rsidRDefault="000A4897" w:rsidP="00A754EB">
            <w:pPr>
              <w:pStyle w:val="TableParagraph"/>
              <w:spacing w:line="276" w:lineRule="auto"/>
              <w:ind w:left="0"/>
            </w:pPr>
            <w:r>
              <w:t>да</w:t>
            </w:r>
          </w:p>
        </w:tc>
      </w:tr>
      <w:tr w:rsidR="001844C9" w14:paraId="5B1D9862" w14:textId="77777777">
        <w:trPr>
          <w:trHeight w:val="888"/>
        </w:trPr>
        <w:tc>
          <w:tcPr>
            <w:tcW w:w="4169" w:type="dxa"/>
            <w:tcBorders>
              <w:top w:val="nil"/>
              <w:bottom w:val="nil"/>
            </w:tcBorders>
          </w:tcPr>
          <w:p w14:paraId="7552BA1A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bottom w:val="nil"/>
            </w:tcBorders>
          </w:tcPr>
          <w:p w14:paraId="01BA5EC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>ж/д</w:t>
            </w:r>
            <w:r>
              <w:rPr>
                <w:spacing w:val="-14"/>
              </w:rPr>
              <w:t xml:space="preserve"> </w:t>
            </w:r>
            <w:r>
              <w:t xml:space="preserve">ветки на самом участке </w:t>
            </w:r>
            <w:r>
              <w:rPr>
                <w:spacing w:val="-4"/>
              </w:rPr>
              <w:t>или</w:t>
            </w:r>
          </w:p>
        </w:tc>
        <w:tc>
          <w:tcPr>
            <w:tcW w:w="2940" w:type="dxa"/>
            <w:tcBorders>
              <w:bottom w:val="nil"/>
            </w:tcBorders>
          </w:tcPr>
          <w:p w14:paraId="65D297F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5"/>
              </w:rPr>
              <w:t>нет</w:t>
            </w:r>
          </w:p>
        </w:tc>
      </w:tr>
      <w:tr w:rsidR="001844C9" w14:paraId="4509781C" w14:textId="77777777">
        <w:trPr>
          <w:trHeight w:val="1231"/>
        </w:trPr>
        <w:tc>
          <w:tcPr>
            <w:tcW w:w="4169" w:type="dxa"/>
            <w:vMerge w:val="restart"/>
            <w:tcBorders>
              <w:top w:val="nil"/>
              <w:bottom w:val="nil"/>
            </w:tcBorders>
          </w:tcPr>
          <w:p w14:paraId="196BBF6C" w14:textId="77777777" w:rsidR="001844C9" w:rsidRDefault="001844C9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559B4137" w14:textId="77777777" w:rsidR="001844C9" w:rsidRDefault="00E35558" w:rsidP="00A754EB">
            <w:pPr>
              <w:pStyle w:val="TableParagraph"/>
              <w:spacing w:line="276" w:lineRule="auto"/>
              <w:ind w:left="0"/>
              <w:jc w:val="both"/>
            </w:pPr>
            <w:r>
              <w:t>Дополнительная</w:t>
            </w:r>
            <w:r>
              <w:rPr>
                <w:spacing w:val="-14"/>
              </w:rPr>
              <w:t xml:space="preserve"> </w:t>
            </w:r>
            <w:r>
              <w:t>информация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о</w:t>
            </w:r>
          </w:p>
          <w:p w14:paraId="4021B08D" w14:textId="77777777" w:rsidR="001844C9" w:rsidRDefault="00E35558" w:rsidP="00A754EB">
            <w:pPr>
              <w:pStyle w:val="TableParagraph"/>
              <w:spacing w:line="276" w:lineRule="auto"/>
              <w:ind w:left="0"/>
              <w:jc w:val="both"/>
            </w:pPr>
            <w:r>
              <w:t>земельном</w:t>
            </w:r>
            <w:r>
              <w:rPr>
                <w:spacing w:val="-5"/>
              </w:rPr>
              <w:t xml:space="preserve"> </w:t>
            </w:r>
            <w:r>
              <w:t>участке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(или)</w:t>
            </w:r>
            <w:r>
              <w:rPr>
                <w:spacing w:val="-4"/>
              </w:rPr>
              <w:t xml:space="preserve"> </w:t>
            </w:r>
            <w:r>
              <w:t>об</w:t>
            </w:r>
            <w:r>
              <w:rPr>
                <w:spacing w:val="-4"/>
              </w:rPr>
              <w:t xml:space="preserve"> </w:t>
            </w:r>
            <w:r>
              <w:t>объектах недвижимого</w:t>
            </w:r>
            <w:r>
              <w:rPr>
                <w:spacing w:val="-11"/>
              </w:rPr>
              <w:t xml:space="preserve"> </w:t>
            </w:r>
            <w:r>
              <w:t>имущества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 xml:space="preserve">земельном </w:t>
            </w:r>
            <w:r>
              <w:rPr>
                <w:spacing w:val="-2"/>
              </w:rPr>
              <w:t>участке</w:t>
            </w:r>
          </w:p>
        </w:tc>
        <w:tc>
          <w:tcPr>
            <w:tcW w:w="2237" w:type="dxa"/>
            <w:tcBorders>
              <w:top w:val="nil"/>
            </w:tcBorders>
          </w:tcPr>
          <w:p w14:paraId="677ED55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возможность присоединения</w:t>
            </w:r>
          </w:p>
          <w:p w14:paraId="07CAFBF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км.</w:t>
            </w:r>
          </w:p>
        </w:tc>
        <w:tc>
          <w:tcPr>
            <w:tcW w:w="2940" w:type="dxa"/>
            <w:tcBorders>
              <w:top w:val="nil"/>
            </w:tcBorders>
          </w:tcPr>
          <w:p w14:paraId="1131F826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6227109E" w14:textId="77777777">
        <w:trPr>
          <w:trHeight w:val="1525"/>
        </w:trPr>
        <w:tc>
          <w:tcPr>
            <w:tcW w:w="4169" w:type="dxa"/>
            <w:vMerge/>
            <w:tcBorders>
              <w:top w:val="nil"/>
              <w:bottom w:val="nil"/>
            </w:tcBorders>
          </w:tcPr>
          <w:p w14:paraId="1751ADC1" w14:textId="77777777" w:rsidR="001844C9" w:rsidRDefault="001844C9" w:rsidP="00A754EB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2237" w:type="dxa"/>
          </w:tcPr>
          <w:p w14:paraId="338387F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Ближайшая</w:t>
            </w:r>
          </w:p>
          <w:p w14:paraId="580350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федеральная</w:t>
            </w:r>
            <w:r>
              <w:rPr>
                <w:spacing w:val="-14"/>
              </w:rPr>
              <w:t xml:space="preserve"> </w:t>
            </w:r>
            <w:r>
              <w:t>трасса (тип трассы и</w:t>
            </w:r>
          </w:p>
          <w:p w14:paraId="1221820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расстояние</w:t>
            </w:r>
            <w:r>
              <w:rPr>
                <w:spacing w:val="-14"/>
              </w:rPr>
              <w:t xml:space="preserve"> </w:t>
            </w:r>
            <w:r>
              <w:t xml:space="preserve">до </w:t>
            </w:r>
            <w:r>
              <w:rPr>
                <w:spacing w:val="-2"/>
              </w:rPr>
              <w:t>трассы)</w:t>
            </w:r>
          </w:p>
        </w:tc>
        <w:tc>
          <w:tcPr>
            <w:tcW w:w="2940" w:type="dxa"/>
          </w:tcPr>
          <w:p w14:paraId="695AF99E" w14:textId="1F7E7443" w:rsidR="001844C9" w:rsidRPr="000A4897" w:rsidRDefault="000A4897" w:rsidP="000A4897">
            <w:pPr>
              <w:widowControl/>
              <w:autoSpaceDE/>
              <w:autoSpaceDN/>
              <w:spacing w:after="160" w:line="259" w:lineRule="auto"/>
              <w:rPr>
                <w:rFonts w:eastAsia="Calibri"/>
              </w:rPr>
            </w:pPr>
            <w:r w:rsidRPr="000A4897">
              <w:rPr>
                <w:rFonts w:eastAsia="Calibri"/>
              </w:rPr>
              <w:t xml:space="preserve">расстояние до автомобильной дороги Р-297 «Амур» Чита – Хабаровск 5  км;                  </w:t>
            </w:r>
          </w:p>
        </w:tc>
      </w:tr>
      <w:tr w:rsidR="001844C9" w14:paraId="795C07F1" w14:textId="77777777">
        <w:trPr>
          <w:trHeight w:val="762"/>
        </w:trPr>
        <w:tc>
          <w:tcPr>
            <w:tcW w:w="4169" w:type="dxa"/>
            <w:tcBorders>
              <w:top w:val="nil"/>
              <w:bottom w:val="nil"/>
            </w:tcBorders>
          </w:tcPr>
          <w:p w14:paraId="0FB55EA9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3BFD2408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Информация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наличии</w:t>
            </w:r>
            <w:r>
              <w:rPr>
                <w:spacing w:val="-10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активов в границах земельного участка:</w:t>
            </w:r>
          </w:p>
        </w:tc>
      </w:tr>
      <w:tr w:rsidR="001844C9" w14:paraId="5C534416" w14:textId="77777777">
        <w:trPr>
          <w:trHeight w:val="512"/>
        </w:trPr>
        <w:tc>
          <w:tcPr>
            <w:tcW w:w="4169" w:type="dxa"/>
            <w:tcBorders>
              <w:top w:val="nil"/>
              <w:bottom w:val="nil"/>
            </w:tcBorders>
          </w:tcPr>
          <w:p w14:paraId="5AA99BDD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37CD5C1B" w14:textId="19E38240" w:rsidR="001844C9" w:rsidRDefault="00546DE3" w:rsidP="00A754EB">
            <w:pPr>
              <w:pStyle w:val="TableParagraph"/>
              <w:spacing w:line="276" w:lineRule="auto"/>
              <w:ind w:left="0"/>
            </w:pPr>
            <w:r>
              <w:t>нет</w:t>
            </w:r>
          </w:p>
        </w:tc>
      </w:tr>
      <w:tr w:rsidR="001844C9" w14:paraId="7A74CF24" w14:textId="77777777">
        <w:trPr>
          <w:trHeight w:val="614"/>
        </w:trPr>
        <w:tc>
          <w:tcPr>
            <w:tcW w:w="4169" w:type="dxa"/>
            <w:tcBorders>
              <w:top w:val="nil"/>
              <w:bottom w:val="nil"/>
            </w:tcBorders>
          </w:tcPr>
          <w:p w14:paraId="0167D663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0798580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12"/>
              </w:rPr>
              <w:t xml:space="preserve"> </w:t>
            </w:r>
            <w:r>
              <w:t>подключения</w:t>
            </w:r>
            <w:r>
              <w:rPr>
                <w:spacing w:val="-13"/>
              </w:rPr>
              <w:t xml:space="preserve"> </w:t>
            </w:r>
            <w:r>
              <w:t>к</w:t>
            </w:r>
            <w:r>
              <w:rPr>
                <w:spacing w:val="-12"/>
              </w:rPr>
              <w:t xml:space="preserve"> </w:t>
            </w:r>
            <w:r>
              <w:t xml:space="preserve">инженерной </w:t>
            </w:r>
            <w:r>
              <w:rPr>
                <w:spacing w:val="-2"/>
              </w:rPr>
              <w:t>инфраструктуре:</w:t>
            </w:r>
          </w:p>
        </w:tc>
      </w:tr>
      <w:tr w:rsidR="001844C9" w14:paraId="2F18F3BA" w14:textId="77777777">
        <w:trPr>
          <w:trHeight w:val="525"/>
        </w:trPr>
        <w:tc>
          <w:tcPr>
            <w:tcW w:w="4169" w:type="dxa"/>
            <w:tcBorders>
              <w:top w:val="nil"/>
              <w:bottom w:val="nil"/>
            </w:tcBorders>
          </w:tcPr>
          <w:p w14:paraId="6E3B86EF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7CB461CD" w14:textId="0BBE6F64" w:rsidR="001844C9" w:rsidRDefault="00546DE3" w:rsidP="00A754EB">
            <w:pPr>
              <w:pStyle w:val="TableParagraph"/>
              <w:spacing w:line="276" w:lineRule="auto"/>
              <w:ind w:left="0"/>
            </w:pPr>
            <w:r>
              <w:t>да</w:t>
            </w:r>
          </w:p>
        </w:tc>
      </w:tr>
      <w:tr w:rsidR="001844C9" w14:paraId="541114C5" w14:textId="77777777">
        <w:trPr>
          <w:trHeight w:val="549"/>
        </w:trPr>
        <w:tc>
          <w:tcPr>
            <w:tcW w:w="9346" w:type="dxa"/>
            <w:gridSpan w:val="3"/>
          </w:tcPr>
          <w:p w14:paraId="60B67E1D" w14:textId="77777777" w:rsidR="001844C9" w:rsidRDefault="00E35558" w:rsidP="00A754EB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Иное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ресурсное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обеспечение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проекта</w:t>
            </w:r>
          </w:p>
        </w:tc>
      </w:tr>
    </w:tbl>
    <w:p w14:paraId="2E56BB89" w14:textId="77777777" w:rsidR="001844C9" w:rsidRDefault="001844C9" w:rsidP="00A754EB">
      <w:pPr>
        <w:pStyle w:val="TableParagraph"/>
        <w:spacing w:line="276" w:lineRule="auto"/>
        <w:ind w:left="0"/>
        <w:jc w:val="center"/>
        <w:rPr>
          <w:b/>
        </w:rPr>
        <w:sectPr w:rsidR="001844C9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2314"/>
        <w:gridCol w:w="5178"/>
      </w:tblGrid>
      <w:tr w:rsidR="001844C9" w14:paraId="386B339A" w14:textId="77777777" w:rsidTr="00D4422F">
        <w:trPr>
          <w:trHeight w:val="1130"/>
        </w:trPr>
        <w:tc>
          <w:tcPr>
            <w:tcW w:w="4169" w:type="dxa"/>
            <w:gridSpan w:val="2"/>
          </w:tcPr>
          <w:p w14:paraId="55A7D25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Ключевые</w:t>
            </w:r>
            <w:r>
              <w:rPr>
                <w:spacing w:val="-12"/>
              </w:rPr>
              <w:t xml:space="preserve"> </w:t>
            </w:r>
            <w:r>
              <w:t>федеральные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региональные меры государственной поддержки,</w:t>
            </w:r>
          </w:p>
          <w:p w14:paraId="223C8DE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оказывающие</w:t>
            </w:r>
            <w:r>
              <w:rPr>
                <w:spacing w:val="-12"/>
              </w:rPr>
              <w:t xml:space="preserve"> </w:t>
            </w:r>
            <w:r>
              <w:t>влияние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реализацию инвестиционного проекта;</w:t>
            </w:r>
          </w:p>
        </w:tc>
        <w:tc>
          <w:tcPr>
            <w:tcW w:w="5178" w:type="dxa"/>
          </w:tcPr>
          <w:p w14:paraId="29302E41" w14:textId="2FAE3835" w:rsidR="001844C9" w:rsidRDefault="001844C9" w:rsidP="00D4422F">
            <w:pPr>
              <w:pStyle w:val="TableParagraph"/>
              <w:tabs>
                <w:tab w:val="left" w:pos="234"/>
              </w:tabs>
              <w:spacing w:line="276" w:lineRule="auto"/>
              <w:ind w:left="-20"/>
            </w:pPr>
          </w:p>
        </w:tc>
      </w:tr>
      <w:tr w:rsidR="001844C9" w14:paraId="198C48EA" w14:textId="77777777" w:rsidTr="00151E58">
        <w:trPr>
          <w:trHeight w:val="553"/>
        </w:trPr>
        <w:tc>
          <w:tcPr>
            <w:tcW w:w="4169" w:type="dxa"/>
            <w:gridSpan w:val="2"/>
          </w:tcPr>
          <w:p w14:paraId="03A779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14"/>
              </w:rPr>
              <w:t xml:space="preserve"> </w:t>
            </w:r>
            <w:r>
              <w:t>софинансирования инвестиционного проекта</w:t>
            </w:r>
          </w:p>
        </w:tc>
        <w:tc>
          <w:tcPr>
            <w:tcW w:w="5178" w:type="dxa"/>
          </w:tcPr>
          <w:p w14:paraId="4AEA4CAC" w14:textId="35DD1EDA" w:rsidR="001844C9" w:rsidRDefault="001D0AA5" w:rsidP="00A754EB">
            <w:pPr>
              <w:pStyle w:val="TableParagraph"/>
              <w:spacing w:line="276" w:lineRule="auto"/>
              <w:ind w:left="0"/>
            </w:pPr>
            <w:r>
              <w:t>да</w:t>
            </w:r>
          </w:p>
        </w:tc>
      </w:tr>
      <w:tr w:rsidR="001844C9" w14:paraId="3D844974" w14:textId="77777777">
        <w:trPr>
          <w:trHeight w:val="978"/>
        </w:trPr>
        <w:tc>
          <w:tcPr>
            <w:tcW w:w="4169" w:type="dxa"/>
            <w:gridSpan w:val="2"/>
          </w:tcPr>
          <w:p w14:paraId="35D5F819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Обязательства субъекта Российской Федерации,</w:t>
            </w:r>
            <w:r>
              <w:rPr>
                <w:spacing w:val="-12"/>
              </w:rPr>
              <w:t xml:space="preserve"> </w:t>
            </w:r>
            <w:r>
              <w:t>связанные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реализацией</w:t>
            </w:r>
          </w:p>
          <w:p w14:paraId="6C9BAEA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инвестиционного</w:t>
            </w:r>
            <w:r>
              <w:rPr>
                <w:spacing w:val="-8"/>
              </w:rPr>
              <w:t xml:space="preserve"> </w:t>
            </w:r>
            <w:r>
              <w:t>проекта</w:t>
            </w:r>
            <w:r>
              <w:rPr>
                <w:spacing w:val="-9"/>
              </w:rPr>
              <w:t xml:space="preserve"> </w:t>
            </w:r>
            <w:r>
              <w:t>(при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  <w:tc>
          <w:tcPr>
            <w:tcW w:w="5178" w:type="dxa"/>
          </w:tcPr>
          <w:p w14:paraId="2B88E34A" w14:textId="2D6F89F9" w:rsidR="001844C9" w:rsidRDefault="001D0AA5" w:rsidP="00A754EB">
            <w:pPr>
              <w:pStyle w:val="TableParagraph"/>
              <w:spacing w:line="276" w:lineRule="auto"/>
              <w:ind w:left="0"/>
            </w:pPr>
            <w:r>
              <w:t>нет</w:t>
            </w:r>
          </w:p>
        </w:tc>
      </w:tr>
      <w:tr w:rsidR="001844C9" w14:paraId="6FD8384B" w14:textId="77777777" w:rsidTr="00C44EB0">
        <w:trPr>
          <w:trHeight w:val="845"/>
        </w:trPr>
        <w:tc>
          <w:tcPr>
            <w:tcW w:w="4169" w:type="dxa"/>
            <w:gridSpan w:val="2"/>
          </w:tcPr>
          <w:p w14:paraId="1702AA2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условия</w:t>
            </w:r>
            <w:r>
              <w:rPr>
                <w:spacing w:val="-10"/>
              </w:rPr>
              <w:t xml:space="preserve"> </w:t>
            </w:r>
            <w:r>
              <w:t>партнерства</w:t>
            </w:r>
            <w:r>
              <w:rPr>
                <w:spacing w:val="-9"/>
              </w:rPr>
              <w:t xml:space="preserve"> </w:t>
            </w:r>
            <w:r>
              <w:t>при реализации инвестиционного проекта</w:t>
            </w:r>
          </w:p>
        </w:tc>
        <w:tc>
          <w:tcPr>
            <w:tcW w:w="5178" w:type="dxa"/>
          </w:tcPr>
          <w:p w14:paraId="5C45764C" w14:textId="25E6DA97" w:rsidR="001844C9" w:rsidRDefault="001D0AA5" w:rsidP="00D4422F">
            <w:pPr>
              <w:pStyle w:val="TableParagraph"/>
              <w:spacing w:line="276" w:lineRule="auto"/>
              <w:ind w:left="0"/>
            </w:pPr>
            <w:r>
              <w:t>да</w:t>
            </w:r>
          </w:p>
        </w:tc>
      </w:tr>
      <w:tr w:rsidR="001844C9" w14:paraId="5CD6C1A7" w14:textId="77777777">
        <w:trPr>
          <w:trHeight w:val="1009"/>
        </w:trPr>
        <w:tc>
          <w:tcPr>
            <w:tcW w:w="4169" w:type="dxa"/>
            <w:gridSpan w:val="2"/>
          </w:tcPr>
          <w:p w14:paraId="54F48AA8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Логистические преимущества субъекта Российской</w:t>
            </w:r>
            <w:r>
              <w:rPr>
                <w:spacing w:val="-12"/>
              </w:rPr>
              <w:t xml:space="preserve"> </w:t>
            </w:r>
            <w:r>
              <w:t>Федерации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предлагаемого места локализации инвестиционного</w:t>
            </w:r>
          </w:p>
          <w:p w14:paraId="4478412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проекта</w:t>
            </w:r>
            <w:r>
              <w:rPr>
                <w:spacing w:val="-9"/>
              </w:rPr>
              <w:t xml:space="preserve"> </w:t>
            </w:r>
            <w:r>
              <w:t>(транспортные</w:t>
            </w:r>
            <w:r>
              <w:rPr>
                <w:spacing w:val="-6"/>
              </w:rPr>
              <w:t xml:space="preserve"> </w:t>
            </w:r>
            <w:r>
              <w:t>коридоры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узлы)</w:t>
            </w:r>
          </w:p>
        </w:tc>
        <w:tc>
          <w:tcPr>
            <w:tcW w:w="5178" w:type="dxa"/>
          </w:tcPr>
          <w:p w14:paraId="180901C9" w14:textId="77777777" w:rsidR="0005306B" w:rsidRPr="0005306B" w:rsidRDefault="0005306B" w:rsidP="0005306B">
            <w:pPr>
              <w:widowControl/>
              <w:autoSpaceDE/>
              <w:autoSpaceDN/>
              <w:jc w:val="both"/>
              <w:rPr>
                <w:kern w:val="2"/>
                <w:lang w:eastAsia="ru-RU"/>
              </w:rPr>
            </w:pPr>
            <w:r w:rsidRPr="0005306B">
              <w:rPr>
                <w:kern w:val="2"/>
                <w:lang w:eastAsia="ru-RU"/>
              </w:rPr>
              <w:t xml:space="preserve">Территорию </w:t>
            </w:r>
            <w:r w:rsidRPr="0005306B">
              <w:rPr>
                <w:lang w:eastAsia="ru-RU"/>
              </w:rPr>
              <w:t xml:space="preserve">Завитинского округа </w:t>
            </w:r>
            <w:r w:rsidRPr="0005306B">
              <w:rPr>
                <w:kern w:val="2"/>
                <w:lang w:eastAsia="ru-RU"/>
              </w:rPr>
              <w:t>пересекает основное направление коридора ТРАНССИБ-</w:t>
            </w:r>
            <w:r w:rsidRPr="0005306B">
              <w:rPr>
                <w:kern w:val="2"/>
                <w:lang w:val="en-US" w:eastAsia="ru-RU"/>
              </w:rPr>
              <w:t>T</w:t>
            </w:r>
            <w:r w:rsidRPr="0005306B">
              <w:rPr>
                <w:kern w:val="2"/>
                <w:lang w:eastAsia="ru-RU"/>
              </w:rPr>
              <w:t>S Берлин-Минск-Москва-Екатеринбург-Чита-Владивосток /Находка/, в</w:t>
            </w:r>
            <w:r w:rsidRPr="0005306B">
              <w:rPr>
                <w:b/>
                <w:lang w:eastAsia="ru-RU"/>
              </w:rPr>
              <w:t xml:space="preserve"> </w:t>
            </w:r>
            <w:r w:rsidRPr="0005306B">
              <w:rPr>
                <w:lang w:eastAsia="ru-RU"/>
              </w:rPr>
              <w:t xml:space="preserve">состав </w:t>
            </w:r>
            <w:r w:rsidRPr="0005306B">
              <w:rPr>
                <w:kern w:val="2"/>
                <w:lang w:eastAsia="ru-RU"/>
              </w:rPr>
              <w:t>которого входит:</w:t>
            </w:r>
          </w:p>
          <w:p w14:paraId="2C9643E1" w14:textId="77777777" w:rsidR="0005306B" w:rsidRPr="0005306B" w:rsidRDefault="0005306B" w:rsidP="0005306B">
            <w:pPr>
              <w:widowControl/>
              <w:numPr>
                <w:ilvl w:val="0"/>
                <w:numId w:val="5"/>
              </w:numPr>
              <w:tabs>
                <w:tab w:val="num" w:pos="1134"/>
              </w:tabs>
              <w:autoSpaceDE/>
              <w:autoSpaceDN/>
              <w:ind w:left="709"/>
              <w:jc w:val="both"/>
              <w:rPr>
                <w:kern w:val="2"/>
                <w:lang w:eastAsia="ru-RU"/>
              </w:rPr>
            </w:pPr>
            <w:r w:rsidRPr="0005306B">
              <w:rPr>
                <w:kern w:val="2"/>
                <w:lang w:eastAsia="ru-RU"/>
              </w:rPr>
              <w:t>Основной железнодорожный маршрут от границы с Белоруссией-Москва-Чита-Хабаровск-Владивосток;</w:t>
            </w:r>
          </w:p>
          <w:p w14:paraId="1BB6C9A2" w14:textId="77777777" w:rsidR="0005306B" w:rsidRPr="0005306B" w:rsidRDefault="0005306B" w:rsidP="0005306B">
            <w:pPr>
              <w:widowControl/>
              <w:numPr>
                <w:ilvl w:val="0"/>
                <w:numId w:val="5"/>
              </w:numPr>
              <w:tabs>
                <w:tab w:val="num" w:pos="1134"/>
              </w:tabs>
              <w:autoSpaceDE/>
              <w:autoSpaceDN/>
              <w:ind w:left="709"/>
              <w:jc w:val="both"/>
              <w:rPr>
                <w:kern w:val="2"/>
                <w:lang w:eastAsia="ru-RU"/>
              </w:rPr>
            </w:pPr>
            <w:r w:rsidRPr="0005306B">
              <w:rPr>
                <w:kern w:val="2"/>
                <w:lang w:eastAsia="ru-RU"/>
              </w:rPr>
              <w:t>Автомобильная дорога от границы с Белоруссией-Москва-Чита-Хабаровск-Владивосток (участок М-58 «Амур»).</w:t>
            </w:r>
          </w:p>
          <w:p w14:paraId="38D84B8A" w14:textId="57AEF1B2" w:rsidR="00CF1F27" w:rsidRPr="00CF1F27" w:rsidRDefault="00CF1F27" w:rsidP="00A754EB">
            <w:pPr>
              <w:pStyle w:val="TableParagraph"/>
              <w:spacing w:line="276" w:lineRule="auto"/>
              <w:ind w:left="0"/>
            </w:pPr>
            <w:r>
              <w:t xml:space="preserve">      </w:t>
            </w:r>
            <w:r>
              <w:rPr>
                <w:lang w:eastAsia="ru-RU"/>
              </w:rPr>
              <w:t>У</w:t>
            </w:r>
            <w:r w:rsidRPr="00CF1F27">
              <w:rPr>
                <w:lang w:eastAsia="ru-RU"/>
              </w:rPr>
              <w:t>часток Транссибирской железнодорожной магистрали Москва- Владивосток, от которой в пределах г. Завитинска отходит железнодорожная тупиковая линия Завитая - Поярково</w:t>
            </w:r>
          </w:p>
        </w:tc>
      </w:tr>
      <w:tr w:rsidR="001844C9" w14:paraId="6C32772A" w14:textId="77777777">
        <w:trPr>
          <w:trHeight w:val="981"/>
        </w:trPr>
        <w:tc>
          <w:tcPr>
            <w:tcW w:w="1855" w:type="dxa"/>
            <w:tcBorders>
              <w:bottom w:val="nil"/>
            </w:tcBorders>
          </w:tcPr>
          <w:p w14:paraId="35CFF950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</w:tcPr>
          <w:p w14:paraId="069C3D2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Население</w:t>
            </w:r>
            <w:r>
              <w:rPr>
                <w:spacing w:val="-14"/>
              </w:rPr>
              <w:t xml:space="preserve"> </w:t>
            </w:r>
            <w:r>
              <w:t xml:space="preserve">субъекта </w:t>
            </w:r>
            <w:r>
              <w:rPr>
                <w:spacing w:val="-2"/>
              </w:rPr>
              <w:t>Российской</w:t>
            </w:r>
          </w:p>
          <w:p w14:paraId="32E2681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</w:tcPr>
          <w:p w14:paraId="32BF33C9" w14:textId="0E8D4651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19CC32F0" w14:textId="77777777">
        <w:trPr>
          <w:trHeight w:val="1250"/>
        </w:trPr>
        <w:tc>
          <w:tcPr>
            <w:tcW w:w="1855" w:type="dxa"/>
            <w:tcBorders>
              <w:top w:val="nil"/>
              <w:bottom w:val="nil"/>
            </w:tcBorders>
          </w:tcPr>
          <w:p w14:paraId="67127B98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</w:tcPr>
          <w:p w14:paraId="4B1C617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Трудоспособное </w:t>
            </w:r>
            <w:r>
              <w:t>население</w:t>
            </w:r>
            <w:r>
              <w:rPr>
                <w:spacing w:val="-14"/>
              </w:rPr>
              <w:t xml:space="preserve"> </w:t>
            </w:r>
            <w:r>
              <w:t xml:space="preserve">субъекта </w:t>
            </w:r>
            <w:r>
              <w:rPr>
                <w:spacing w:val="-2"/>
              </w:rPr>
              <w:t>Российской</w:t>
            </w:r>
          </w:p>
          <w:p w14:paraId="1AD3031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</w:tcPr>
          <w:p w14:paraId="2C2B7249" w14:textId="3C48AA28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48CD06F4" w14:textId="77777777">
        <w:trPr>
          <w:trHeight w:val="1252"/>
        </w:trPr>
        <w:tc>
          <w:tcPr>
            <w:tcW w:w="1855" w:type="dxa"/>
            <w:tcBorders>
              <w:top w:val="nil"/>
              <w:bottom w:val="nil"/>
            </w:tcBorders>
          </w:tcPr>
          <w:p w14:paraId="49CAE18D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</w:tcPr>
          <w:p w14:paraId="073BB930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Население</w:t>
            </w:r>
          </w:p>
          <w:p w14:paraId="193C2D8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 xml:space="preserve">агломерации в </w:t>
            </w:r>
            <w:r>
              <w:rPr>
                <w:spacing w:val="-2"/>
              </w:rPr>
              <w:t xml:space="preserve">непосредственной </w:t>
            </w:r>
            <w:r>
              <w:t>локации</w:t>
            </w:r>
            <w:r>
              <w:rPr>
                <w:spacing w:val="-6"/>
              </w:rPr>
              <w:t xml:space="preserve"> </w:t>
            </w:r>
            <w:r>
              <w:t>(тыс.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</w:tcPr>
          <w:p w14:paraId="34AC15CC" w14:textId="5CCF4D84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0FFC07DD" w14:textId="77777777">
        <w:trPr>
          <w:trHeight w:val="1252"/>
        </w:trPr>
        <w:tc>
          <w:tcPr>
            <w:tcW w:w="1855" w:type="dxa"/>
            <w:tcBorders>
              <w:top w:val="nil"/>
              <w:bottom w:val="nil"/>
            </w:tcBorders>
          </w:tcPr>
          <w:p w14:paraId="7C90A24B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Кадровое</w:t>
            </w:r>
          </w:p>
          <w:p w14:paraId="53AF076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обеспечение инвестиционного проекта</w:t>
            </w:r>
          </w:p>
        </w:tc>
        <w:tc>
          <w:tcPr>
            <w:tcW w:w="2314" w:type="dxa"/>
          </w:tcPr>
          <w:p w14:paraId="7CBC443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Средняя</w:t>
            </w:r>
            <w:r>
              <w:rPr>
                <w:spacing w:val="-14"/>
              </w:rPr>
              <w:t xml:space="preserve"> </w:t>
            </w:r>
            <w:r>
              <w:t xml:space="preserve">заработная плата в субъекте </w:t>
            </w:r>
            <w:r>
              <w:rPr>
                <w:spacing w:val="-2"/>
              </w:rPr>
              <w:t>Российской</w:t>
            </w:r>
          </w:p>
          <w:p w14:paraId="5D9138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руб.)</w:t>
            </w:r>
          </w:p>
        </w:tc>
        <w:tc>
          <w:tcPr>
            <w:tcW w:w="5178" w:type="dxa"/>
          </w:tcPr>
          <w:p w14:paraId="4D6DFFD2" w14:textId="1C650A26" w:rsidR="001844C9" w:rsidRDefault="0005306B" w:rsidP="00A754EB">
            <w:pPr>
              <w:pStyle w:val="TableParagraph"/>
              <w:spacing w:line="276" w:lineRule="auto"/>
              <w:ind w:left="0"/>
            </w:pPr>
            <w:r>
              <w:t>79,388</w:t>
            </w:r>
          </w:p>
        </w:tc>
      </w:tr>
      <w:tr w:rsidR="001844C9" w14:paraId="29560498" w14:textId="77777777" w:rsidTr="00C44EB0">
        <w:trPr>
          <w:trHeight w:val="1990"/>
        </w:trPr>
        <w:tc>
          <w:tcPr>
            <w:tcW w:w="1855" w:type="dxa"/>
            <w:tcBorders>
              <w:top w:val="nil"/>
              <w:bottom w:val="nil"/>
            </w:tcBorders>
          </w:tcPr>
          <w:p w14:paraId="54814CA4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14:paraId="7F6613E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 xml:space="preserve">профильных </w:t>
            </w:r>
            <w:r>
              <w:rPr>
                <w:spacing w:val="-2"/>
              </w:rPr>
              <w:t>образовательных</w:t>
            </w:r>
          </w:p>
          <w:p w14:paraId="0A168D7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учреждений в регионе</w:t>
            </w:r>
            <w:r>
              <w:rPr>
                <w:spacing w:val="-14"/>
              </w:rPr>
              <w:t xml:space="preserve"> </w:t>
            </w:r>
            <w:r>
              <w:t>(высшего образования и</w:t>
            </w:r>
          </w:p>
          <w:p w14:paraId="1E3CD9BB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среднего специального образования)</w:t>
            </w:r>
          </w:p>
        </w:tc>
        <w:tc>
          <w:tcPr>
            <w:tcW w:w="5178" w:type="dxa"/>
            <w:tcBorders>
              <w:top w:val="nil"/>
              <w:bottom w:val="nil"/>
            </w:tcBorders>
          </w:tcPr>
          <w:p w14:paraId="40160F4E" w14:textId="228407A8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</w:tbl>
    <w:p w14:paraId="25577EFA" w14:textId="28AEF8B1" w:rsidR="00C44EB0" w:rsidRPr="00C44EB0" w:rsidRDefault="00C44EB0" w:rsidP="00A754EB">
      <w:pPr>
        <w:spacing w:line="276" w:lineRule="auto"/>
        <w:rPr>
          <w:b/>
          <w:sz w:val="28"/>
          <w:szCs w:val="28"/>
        </w:rPr>
      </w:pPr>
    </w:p>
    <w:p w14:paraId="6EE5898A" w14:textId="56793B52" w:rsidR="00C44EB0" w:rsidRDefault="00C44EB0" w:rsidP="00A754EB">
      <w:pPr>
        <w:spacing w:line="276" w:lineRule="auto"/>
        <w:rPr>
          <w:b/>
          <w:sz w:val="28"/>
          <w:szCs w:val="28"/>
        </w:rPr>
      </w:pPr>
      <w:r w:rsidRPr="00C44EB0">
        <w:rPr>
          <w:b/>
          <w:sz w:val="28"/>
          <w:szCs w:val="28"/>
        </w:rPr>
        <w:t>Дополнительная информация для подготовки инвестиционного тизера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9"/>
        <w:gridCol w:w="4859"/>
      </w:tblGrid>
      <w:tr w:rsidR="00C44EB0" w14:paraId="7870663E" w14:textId="77777777" w:rsidTr="00C44EB0">
        <w:tc>
          <w:tcPr>
            <w:tcW w:w="4859" w:type="dxa"/>
          </w:tcPr>
          <w:p w14:paraId="111247D6" w14:textId="77777777" w:rsidR="00C44EB0" w:rsidRPr="00C44EB0" w:rsidRDefault="00C44EB0" w:rsidP="00C44EB0">
            <w:pPr>
              <w:spacing w:line="276" w:lineRule="auto"/>
            </w:pPr>
            <w:r w:rsidRPr="00C44EB0">
              <w:t xml:space="preserve">Прогнозные </w:t>
            </w:r>
          </w:p>
          <w:p w14:paraId="384F8DB2" w14:textId="0240F925" w:rsidR="00C44EB0" w:rsidRPr="00C44EB0" w:rsidRDefault="00C44EB0" w:rsidP="00A754EB">
            <w:pPr>
              <w:spacing w:line="276" w:lineRule="auto"/>
            </w:pPr>
            <w:r w:rsidRPr="00C44EB0">
              <w:t>финансовые показатели:</w:t>
            </w:r>
          </w:p>
        </w:tc>
        <w:tc>
          <w:tcPr>
            <w:tcW w:w="4859" w:type="dxa"/>
          </w:tcPr>
          <w:p w14:paraId="5EFBAEDE" w14:textId="77777777" w:rsidR="00C44EB0" w:rsidRDefault="00C44EB0" w:rsidP="00A754EB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C44EB0" w14:paraId="7F10A9F7" w14:textId="77777777" w:rsidTr="00C44EB0">
        <w:tc>
          <w:tcPr>
            <w:tcW w:w="4859" w:type="dxa"/>
          </w:tcPr>
          <w:p w14:paraId="0B0F526F" w14:textId="67E8B502" w:rsidR="00C44EB0" w:rsidRPr="00C44EB0" w:rsidRDefault="00C44EB0" w:rsidP="00A754EB">
            <w:pPr>
              <w:spacing w:line="276" w:lineRule="auto"/>
            </w:pPr>
            <w:r w:rsidRPr="00C44EB0">
              <w:t>NPV (млн руб)</w:t>
            </w:r>
          </w:p>
        </w:tc>
        <w:tc>
          <w:tcPr>
            <w:tcW w:w="4859" w:type="dxa"/>
          </w:tcPr>
          <w:p w14:paraId="65DA342E" w14:textId="77777777" w:rsidR="00C44EB0" w:rsidRDefault="00C44EB0" w:rsidP="00A754EB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C44EB0" w14:paraId="2D3B744D" w14:textId="77777777" w:rsidTr="00C44EB0">
        <w:tc>
          <w:tcPr>
            <w:tcW w:w="4859" w:type="dxa"/>
          </w:tcPr>
          <w:p w14:paraId="677391A5" w14:textId="200CB184" w:rsidR="00C44EB0" w:rsidRPr="00C44EB0" w:rsidRDefault="00C44EB0" w:rsidP="00C44EB0">
            <w:pPr>
              <w:spacing w:line="276" w:lineRule="auto"/>
            </w:pPr>
            <w:r w:rsidRPr="00C44EB0">
              <w:rPr>
                <w:lang w:val="en-US"/>
              </w:rPr>
              <w:t>IRR</w:t>
            </w:r>
            <w:r w:rsidRPr="00C44EB0">
              <w:t xml:space="preserve"> (%)</w:t>
            </w:r>
          </w:p>
          <w:p w14:paraId="3D556017" w14:textId="77777777" w:rsidR="00C44EB0" w:rsidRPr="00C44EB0" w:rsidRDefault="00C44EB0" w:rsidP="00A754EB">
            <w:pPr>
              <w:spacing w:line="276" w:lineRule="auto"/>
            </w:pPr>
          </w:p>
        </w:tc>
        <w:tc>
          <w:tcPr>
            <w:tcW w:w="4859" w:type="dxa"/>
          </w:tcPr>
          <w:p w14:paraId="0F5439D6" w14:textId="77777777" w:rsidR="00C44EB0" w:rsidRDefault="00C44EB0" w:rsidP="00A754EB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C44EB0" w14:paraId="076D9EAE" w14:textId="77777777" w:rsidTr="00C44EB0">
        <w:tc>
          <w:tcPr>
            <w:tcW w:w="4859" w:type="dxa"/>
          </w:tcPr>
          <w:p w14:paraId="5B525B76" w14:textId="77777777" w:rsidR="00C44EB0" w:rsidRPr="00C44EB0" w:rsidRDefault="00C44EB0" w:rsidP="00C44EB0">
            <w:pPr>
              <w:spacing w:line="276" w:lineRule="auto"/>
            </w:pPr>
            <w:r w:rsidRPr="00C44EB0">
              <w:t>Срок окупаемости</w:t>
            </w:r>
          </w:p>
          <w:p w14:paraId="5CE9723B" w14:textId="77777777" w:rsidR="00C44EB0" w:rsidRPr="00C44EB0" w:rsidRDefault="00C44EB0" w:rsidP="00A754EB">
            <w:pPr>
              <w:spacing w:line="276" w:lineRule="auto"/>
            </w:pPr>
          </w:p>
        </w:tc>
        <w:tc>
          <w:tcPr>
            <w:tcW w:w="4859" w:type="dxa"/>
          </w:tcPr>
          <w:p w14:paraId="02D02D7C" w14:textId="77777777" w:rsidR="00C44EB0" w:rsidRDefault="00C44EB0" w:rsidP="00A754EB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C44EB0" w14:paraId="72909C24" w14:textId="77777777" w:rsidTr="00C44EB0">
        <w:tc>
          <w:tcPr>
            <w:tcW w:w="4859" w:type="dxa"/>
          </w:tcPr>
          <w:p w14:paraId="568DC113" w14:textId="77777777" w:rsidR="00C44EB0" w:rsidRPr="00C44EB0" w:rsidRDefault="00C44EB0" w:rsidP="00C44EB0">
            <w:pPr>
              <w:spacing w:line="276" w:lineRule="auto"/>
            </w:pPr>
            <w:r w:rsidRPr="00C44EB0">
              <w:t>Строительная фаза</w:t>
            </w:r>
          </w:p>
          <w:p w14:paraId="594E5B21" w14:textId="77777777" w:rsidR="00C44EB0" w:rsidRPr="00C44EB0" w:rsidRDefault="00C44EB0" w:rsidP="00C44EB0">
            <w:pPr>
              <w:spacing w:line="276" w:lineRule="auto"/>
              <w:jc w:val="center"/>
            </w:pPr>
          </w:p>
        </w:tc>
        <w:tc>
          <w:tcPr>
            <w:tcW w:w="4859" w:type="dxa"/>
          </w:tcPr>
          <w:p w14:paraId="2E0AE219" w14:textId="77777777" w:rsidR="00C44EB0" w:rsidRDefault="00C44EB0" w:rsidP="00A754EB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C44EB0" w14:paraId="1C9413F9" w14:textId="77777777" w:rsidTr="00C44EB0">
        <w:tc>
          <w:tcPr>
            <w:tcW w:w="4859" w:type="dxa"/>
          </w:tcPr>
          <w:p w14:paraId="7F6BFDBA" w14:textId="77777777" w:rsidR="00C44EB0" w:rsidRPr="00C44EB0" w:rsidRDefault="00C44EB0" w:rsidP="00C44EB0">
            <w:pPr>
              <w:spacing w:line="276" w:lineRule="auto"/>
            </w:pPr>
            <w:r w:rsidRPr="00C44EB0">
              <w:t>Ставка дисконтирования</w:t>
            </w:r>
          </w:p>
          <w:p w14:paraId="69E3ACD2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5E69D16C" w14:textId="77777777" w:rsidR="00C44EB0" w:rsidRDefault="00C44EB0" w:rsidP="00A754EB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C44EB0" w14:paraId="7AF1153F" w14:textId="77777777" w:rsidTr="00C44EB0">
        <w:tc>
          <w:tcPr>
            <w:tcW w:w="4859" w:type="dxa"/>
          </w:tcPr>
          <w:p w14:paraId="591C883B" w14:textId="77777777" w:rsidR="00C44EB0" w:rsidRPr="00C44EB0" w:rsidRDefault="00C44EB0" w:rsidP="00C44EB0">
            <w:pPr>
              <w:spacing w:line="276" w:lineRule="auto"/>
            </w:pPr>
            <w:r w:rsidRPr="00C44EB0">
              <w:rPr>
                <w:lang w:val="en-US"/>
              </w:rPr>
              <w:t>EBITDA</w:t>
            </w:r>
          </w:p>
          <w:p w14:paraId="7291DAEE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6088CB6E" w14:textId="77777777" w:rsidR="00C44EB0" w:rsidRDefault="00C44EB0" w:rsidP="00A754EB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C44EB0" w14:paraId="1E1445ED" w14:textId="77777777" w:rsidTr="00C44EB0">
        <w:tc>
          <w:tcPr>
            <w:tcW w:w="4859" w:type="dxa"/>
          </w:tcPr>
          <w:p w14:paraId="35EA9220" w14:textId="77777777" w:rsidR="00C44EB0" w:rsidRPr="00C44EB0" w:rsidRDefault="00C44EB0" w:rsidP="00C44EB0">
            <w:pPr>
              <w:spacing w:line="276" w:lineRule="auto"/>
            </w:pPr>
            <w:r w:rsidRPr="00C44EB0">
              <w:lastRenderedPageBreak/>
              <w:t xml:space="preserve">Рентабельность по </w:t>
            </w:r>
            <w:r w:rsidRPr="00C44EB0">
              <w:rPr>
                <w:lang w:val="en-US"/>
              </w:rPr>
              <w:t>EBITDA</w:t>
            </w:r>
          </w:p>
          <w:p w14:paraId="5A5EE355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054408DA" w14:textId="77777777" w:rsidR="00C44EB0" w:rsidRDefault="00C44EB0" w:rsidP="00A754EB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C44EB0" w14:paraId="2C134986" w14:textId="77777777" w:rsidTr="00C44EB0">
        <w:tc>
          <w:tcPr>
            <w:tcW w:w="4859" w:type="dxa"/>
          </w:tcPr>
          <w:p w14:paraId="55E692DF" w14:textId="77777777" w:rsidR="00C44EB0" w:rsidRPr="00C44EB0" w:rsidRDefault="00C44EB0" w:rsidP="00C44EB0">
            <w:pPr>
              <w:spacing w:line="276" w:lineRule="auto"/>
            </w:pPr>
            <w:r w:rsidRPr="00C44EB0">
              <w:rPr>
                <w:bCs/>
              </w:rPr>
              <w:t>Рабочие места</w:t>
            </w:r>
          </w:p>
          <w:p w14:paraId="47B2CB5D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31307C0A" w14:textId="77777777" w:rsidR="00C44EB0" w:rsidRDefault="00C44EB0" w:rsidP="00A754EB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C44EB0" w14:paraId="1B302B05" w14:textId="77777777" w:rsidTr="00C44EB0">
        <w:tc>
          <w:tcPr>
            <w:tcW w:w="4859" w:type="dxa"/>
          </w:tcPr>
          <w:p w14:paraId="2047A61F" w14:textId="2FA77687" w:rsidR="00C44EB0" w:rsidRPr="00C44EB0" w:rsidRDefault="00C44EB0" w:rsidP="00C44EB0">
            <w:pPr>
              <w:spacing w:line="276" w:lineRule="auto"/>
              <w:rPr>
                <w:bCs/>
              </w:rPr>
            </w:pPr>
            <w:r w:rsidRPr="00C44EB0">
              <w:rPr>
                <w:bCs/>
              </w:rPr>
              <w:t>Срок реализации</w:t>
            </w:r>
          </w:p>
        </w:tc>
        <w:tc>
          <w:tcPr>
            <w:tcW w:w="4859" w:type="dxa"/>
          </w:tcPr>
          <w:p w14:paraId="77BCA5C3" w14:textId="77777777" w:rsidR="00C44EB0" w:rsidRDefault="00C44EB0" w:rsidP="00A754EB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</w:tbl>
    <w:p w14:paraId="325160FA" w14:textId="77777777" w:rsidR="00C44EB0" w:rsidRPr="00C44EB0" w:rsidRDefault="00C44EB0" w:rsidP="00A754EB">
      <w:pPr>
        <w:spacing w:line="276" w:lineRule="auto"/>
        <w:rPr>
          <w:b/>
          <w:sz w:val="28"/>
          <w:szCs w:val="28"/>
        </w:rPr>
      </w:pPr>
    </w:p>
    <w:sectPr w:rsidR="00C44EB0" w:rsidRPr="00C44EB0">
      <w:type w:val="continuous"/>
      <w:pgSz w:w="11910" w:h="16840"/>
      <w:pgMar w:top="110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D19AA"/>
    <w:multiLevelType w:val="hybridMultilevel"/>
    <w:tmpl w:val="8C9600F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CC31215"/>
    <w:multiLevelType w:val="hybridMultilevel"/>
    <w:tmpl w:val="E7D45CD4"/>
    <w:lvl w:ilvl="0" w:tplc="9DA43D24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A4614DE">
      <w:numFmt w:val="bullet"/>
      <w:lvlText w:val="•"/>
      <w:lvlJc w:val="left"/>
      <w:pPr>
        <w:ind w:left="606" w:hanging="128"/>
      </w:pPr>
      <w:rPr>
        <w:rFonts w:hint="default"/>
        <w:lang w:val="ru-RU" w:eastAsia="en-US" w:bidi="ar-SA"/>
      </w:rPr>
    </w:lvl>
    <w:lvl w:ilvl="2" w:tplc="D314392A">
      <w:numFmt w:val="bullet"/>
      <w:lvlText w:val="•"/>
      <w:lvlJc w:val="left"/>
      <w:pPr>
        <w:ind w:left="1113" w:hanging="128"/>
      </w:pPr>
      <w:rPr>
        <w:rFonts w:hint="default"/>
        <w:lang w:val="ru-RU" w:eastAsia="en-US" w:bidi="ar-SA"/>
      </w:rPr>
    </w:lvl>
    <w:lvl w:ilvl="3" w:tplc="81F62378">
      <w:numFmt w:val="bullet"/>
      <w:lvlText w:val="•"/>
      <w:lvlJc w:val="left"/>
      <w:pPr>
        <w:ind w:left="1620" w:hanging="128"/>
      </w:pPr>
      <w:rPr>
        <w:rFonts w:hint="default"/>
        <w:lang w:val="ru-RU" w:eastAsia="en-US" w:bidi="ar-SA"/>
      </w:rPr>
    </w:lvl>
    <w:lvl w:ilvl="4" w:tplc="FC8C42BC">
      <w:numFmt w:val="bullet"/>
      <w:lvlText w:val="•"/>
      <w:lvlJc w:val="left"/>
      <w:pPr>
        <w:ind w:left="2126" w:hanging="128"/>
      </w:pPr>
      <w:rPr>
        <w:rFonts w:hint="default"/>
        <w:lang w:val="ru-RU" w:eastAsia="en-US" w:bidi="ar-SA"/>
      </w:rPr>
    </w:lvl>
    <w:lvl w:ilvl="5" w:tplc="9D8EFDF6">
      <w:numFmt w:val="bullet"/>
      <w:lvlText w:val="•"/>
      <w:lvlJc w:val="left"/>
      <w:pPr>
        <w:ind w:left="2633" w:hanging="128"/>
      </w:pPr>
      <w:rPr>
        <w:rFonts w:hint="default"/>
        <w:lang w:val="ru-RU" w:eastAsia="en-US" w:bidi="ar-SA"/>
      </w:rPr>
    </w:lvl>
    <w:lvl w:ilvl="6" w:tplc="796A6656">
      <w:numFmt w:val="bullet"/>
      <w:lvlText w:val="•"/>
      <w:lvlJc w:val="left"/>
      <w:pPr>
        <w:ind w:left="3140" w:hanging="128"/>
      </w:pPr>
      <w:rPr>
        <w:rFonts w:hint="default"/>
        <w:lang w:val="ru-RU" w:eastAsia="en-US" w:bidi="ar-SA"/>
      </w:rPr>
    </w:lvl>
    <w:lvl w:ilvl="7" w:tplc="75E89F2E">
      <w:numFmt w:val="bullet"/>
      <w:lvlText w:val="•"/>
      <w:lvlJc w:val="left"/>
      <w:pPr>
        <w:ind w:left="3646" w:hanging="128"/>
      </w:pPr>
      <w:rPr>
        <w:rFonts w:hint="default"/>
        <w:lang w:val="ru-RU" w:eastAsia="en-US" w:bidi="ar-SA"/>
      </w:rPr>
    </w:lvl>
    <w:lvl w:ilvl="8" w:tplc="56881988">
      <w:numFmt w:val="bullet"/>
      <w:lvlText w:val="•"/>
      <w:lvlJc w:val="left"/>
      <w:pPr>
        <w:ind w:left="4153" w:hanging="128"/>
      </w:pPr>
      <w:rPr>
        <w:rFonts w:hint="default"/>
        <w:lang w:val="ru-RU" w:eastAsia="en-US" w:bidi="ar-SA"/>
      </w:rPr>
    </w:lvl>
  </w:abstractNum>
  <w:abstractNum w:abstractNumId="2" w15:restartNumberingAfterBreak="0">
    <w:nsid w:val="510152C7"/>
    <w:multiLevelType w:val="hybridMultilevel"/>
    <w:tmpl w:val="BAC4695A"/>
    <w:lvl w:ilvl="0" w:tplc="386E4D28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218839C">
      <w:numFmt w:val="bullet"/>
      <w:lvlText w:val="•"/>
      <w:lvlJc w:val="left"/>
      <w:pPr>
        <w:ind w:left="606" w:hanging="128"/>
      </w:pPr>
      <w:rPr>
        <w:rFonts w:hint="default"/>
        <w:lang w:val="ru-RU" w:eastAsia="en-US" w:bidi="ar-SA"/>
      </w:rPr>
    </w:lvl>
    <w:lvl w:ilvl="2" w:tplc="99D27B52">
      <w:numFmt w:val="bullet"/>
      <w:lvlText w:val="•"/>
      <w:lvlJc w:val="left"/>
      <w:pPr>
        <w:ind w:left="1113" w:hanging="128"/>
      </w:pPr>
      <w:rPr>
        <w:rFonts w:hint="default"/>
        <w:lang w:val="ru-RU" w:eastAsia="en-US" w:bidi="ar-SA"/>
      </w:rPr>
    </w:lvl>
    <w:lvl w:ilvl="3" w:tplc="78E09CB2">
      <w:numFmt w:val="bullet"/>
      <w:lvlText w:val="•"/>
      <w:lvlJc w:val="left"/>
      <w:pPr>
        <w:ind w:left="1620" w:hanging="128"/>
      </w:pPr>
      <w:rPr>
        <w:rFonts w:hint="default"/>
        <w:lang w:val="ru-RU" w:eastAsia="en-US" w:bidi="ar-SA"/>
      </w:rPr>
    </w:lvl>
    <w:lvl w:ilvl="4" w:tplc="D67E2A42">
      <w:numFmt w:val="bullet"/>
      <w:lvlText w:val="•"/>
      <w:lvlJc w:val="left"/>
      <w:pPr>
        <w:ind w:left="2127" w:hanging="128"/>
      </w:pPr>
      <w:rPr>
        <w:rFonts w:hint="default"/>
        <w:lang w:val="ru-RU" w:eastAsia="en-US" w:bidi="ar-SA"/>
      </w:rPr>
    </w:lvl>
    <w:lvl w:ilvl="5" w:tplc="A6FEF09E">
      <w:numFmt w:val="bullet"/>
      <w:lvlText w:val="•"/>
      <w:lvlJc w:val="left"/>
      <w:pPr>
        <w:ind w:left="2634" w:hanging="128"/>
      </w:pPr>
      <w:rPr>
        <w:rFonts w:hint="default"/>
        <w:lang w:val="ru-RU" w:eastAsia="en-US" w:bidi="ar-SA"/>
      </w:rPr>
    </w:lvl>
    <w:lvl w:ilvl="6" w:tplc="70FE212E">
      <w:numFmt w:val="bullet"/>
      <w:lvlText w:val="•"/>
      <w:lvlJc w:val="left"/>
      <w:pPr>
        <w:ind w:left="3140" w:hanging="128"/>
      </w:pPr>
      <w:rPr>
        <w:rFonts w:hint="default"/>
        <w:lang w:val="ru-RU" w:eastAsia="en-US" w:bidi="ar-SA"/>
      </w:rPr>
    </w:lvl>
    <w:lvl w:ilvl="7" w:tplc="4AC4D64A">
      <w:numFmt w:val="bullet"/>
      <w:lvlText w:val="•"/>
      <w:lvlJc w:val="left"/>
      <w:pPr>
        <w:ind w:left="3647" w:hanging="128"/>
      </w:pPr>
      <w:rPr>
        <w:rFonts w:hint="default"/>
        <w:lang w:val="ru-RU" w:eastAsia="en-US" w:bidi="ar-SA"/>
      </w:rPr>
    </w:lvl>
    <w:lvl w:ilvl="8" w:tplc="8A4C231C">
      <w:numFmt w:val="bullet"/>
      <w:lvlText w:val="•"/>
      <w:lvlJc w:val="left"/>
      <w:pPr>
        <w:ind w:left="4154" w:hanging="128"/>
      </w:pPr>
      <w:rPr>
        <w:rFonts w:hint="default"/>
        <w:lang w:val="ru-RU" w:eastAsia="en-US" w:bidi="ar-SA"/>
      </w:rPr>
    </w:lvl>
  </w:abstractNum>
  <w:abstractNum w:abstractNumId="3" w15:restartNumberingAfterBreak="0">
    <w:nsid w:val="53232169"/>
    <w:multiLevelType w:val="hybridMultilevel"/>
    <w:tmpl w:val="08AC0F18"/>
    <w:lvl w:ilvl="0" w:tplc="5DD89E2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BB45E2A">
      <w:numFmt w:val="bullet"/>
      <w:lvlText w:val="•"/>
      <w:lvlJc w:val="left"/>
      <w:pPr>
        <w:ind w:left="606" w:hanging="125"/>
      </w:pPr>
      <w:rPr>
        <w:rFonts w:hint="default"/>
        <w:lang w:val="ru-RU" w:eastAsia="en-US" w:bidi="ar-SA"/>
      </w:rPr>
    </w:lvl>
    <w:lvl w:ilvl="2" w:tplc="CDA6D27C">
      <w:numFmt w:val="bullet"/>
      <w:lvlText w:val="•"/>
      <w:lvlJc w:val="left"/>
      <w:pPr>
        <w:ind w:left="1113" w:hanging="125"/>
      </w:pPr>
      <w:rPr>
        <w:rFonts w:hint="default"/>
        <w:lang w:val="ru-RU" w:eastAsia="en-US" w:bidi="ar-SA"/>
      </w:rPr>
    </w:lvl>
    <w:lvl w:ilvl="3" w:tplc="6B840544">
      <w:numFmt w:val="bullet"/>
      <w:lvlText w:val="•"/>
      <w:lvlJc w:val="left"/>
      <w:pPr>
        <w:ind w:left="1620" w:hanging="125"/>
      </w:pPr>
      <w:rPr>
        <w:rFonts w:hint="default"/>
        <w:lang w:val="ru-RU" w:eastAsia="en-US" w:bidi="ar-SA"/>
      </w:rPr>
    </w:lvl>
    <w:lvl w:ilvl="4" w:tplc="6DE42F7E">
      <w:numFmt w:val="bullet"/>
      <w:lvlText w:val="•"/>
      <w:lvlJc w:val="left"/>
      <w:pPr>
        <w:ind w:left="2126" w:hanging="125"/>
      </w:pPr>
      <w:rPr>
        <w:rFonts w:hint="default"/>
        <w:lang w:val="ru-RU" w:eastAsia="en-US" w:bidi="ar-SA"/>
      </w:rPr>
    </w:lvl>
    <w:lvl w:ilvl="5" w:tplc="75141EAA">
      <w:numFmt w:val="bullet"/>
      <w:lvlText w:val="•"/>
      <w:lvlJc w:val="left"/>
      <w:pPr>
        <w:ind w:left="2633" w:hanging="125"/>
      </w:pPr>
      <w:rPr>
        <w:rFonts w:hint="default"/>
        <w:lang w:val="ru-RU" w:eastAsia="en-US" w:bidi="ar-SA"/>
      </w:rPr>
    </w:lvl>
    <w:lvl w:ilvl="6" w:tplc="D06652EE">
      <w:numFmt w:val="bullet"/>
      <w:lvlText w:val="•"/>
      <w:lvlJc w:val="left"/>
      <w:pPr>
        <w:ind w:left="3140" w:hanging="125"/>
      </w:pPr>
      <w:rPr>
        <w:rFonts w:hint="default"/>
        <w:lang w:val="ru-RU" w:eastAsia="en-US" w:bidi="ar-SA"/>
      </w:rPr>
    </w:lvl>
    <w:lvl w:ilvl="7" w:tplc="F3D84198">
      <w:numFmt w:val="bullet"/>
      <w:lvlText w:val="•"/>
      <w:lvlJc w:val="left"/>
      <w:pPr>
        <w:ind w:left="3646" w:hanging="125"/>
      </w:pPr>
      <w:rPr>
        <w:rFonts w:hint="default"/>
        <w:lang w:val="ru-RU" w:eastAsia="en-US" w:bidi="ar-SA"/>
      </w:rPr>
    </w:lvl>
    <w:lvl w:ilvl="8" w:tplc="E5A0C2C4">
      <w:numFmt w:val="bullet"/>
      <w:lvlText w:val="•"/>
      <w:lvlJc w:val="left"/>
      <w:pPr>
        <w:ind w:left="4153" w:hanging="125"/>
      </w:pPr>
      <w:rPr>
        <w:rFonts w:hint="default"/>
        <w:lang w:val="ru-RU" w:eastAsia="en-US" w:bidi="ar-SA"/>
      </w:rPr>
    </w:lvl>
  </w:abstractNum>
  <w:abstractNum w:abstractNumId="4" w15:restartNumberingAfterBreak="0">
    <w:nsid w:val="5B2904AE"/>
    <w:multiLevelType w:val="hybridMultilevel"/>
    <w:tmpl w:val="556A1B76"/>
    <w:lvl w:ilvl="0" w:tplc="F70C1316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C2CCB0C">
      <w:numFmt w:val="bullet"/>
      <w:lvlText w:val="•"/>
      <w:lvlJc w:val="left"/>
      <w:pPr>
        <w:ind w:left="732" w:hanging="125"/>
      </w:pPr>
      <w:rPr>
        <w:rFonts w:hint="default"/>
        <w:lang w:val="ru-RU" w:eastAsia="en-US" w:bidi="ar-SA"/>
      </w:rPr>
    </w:lvl>
    <w:lvl w:ilvl="2" w:tplc="20246AA0">
      <w:numFmt w:val="bullet"/>
      <w:lvlText w:val="•"/>
      <w:lvlJc w:val="left"/>
      <w:pPr>
        <w:ind w:left="1225" w:hanging="125"/>
      </w:pPr>
      <w:rPr>
        <w:rFonts w:hint="default"/>
        <w:lang w:val="ru-RU" w:eastAsia="en-US" w:bidi="ar-SA"/>
      </w:rPr>
    </w:lvl>
    <w:lvl w:ilvl="3" w:tplc="FBBCFA14">
      <w:numFmt w:val="bullet"/>
      <w:lvlText w:val="•"/>
      <w:lvlJc w:val="left"/>
      <w:pPr>
        <w:ind w:left="1718" w:hanging="125"/>
      </w:pPr>
      <w:rPr>
        <w:rFonts w:hint="default"/>
        <w:lang w:val="ru-RU" w:eastAsia="en-US" w:bidi="ar-SA"/>
      </w:rPr>
    </w:lvl>
    <w:lvl w:ilvl="4" w:tplc="96ACBFE4">
      <w:numFmt w:val="bullet"/>
      <w:lvlText w:val="•"/>
      <w:lvlJc w:val="left"/>
      <w:pPr>
        <w:ind w:left="2210" w:hanging="125"/>
      </w:pPr>
      <w:rPr>
        <w:rFonts w:hint="default"/>
        <w:lang w:val="ru-RU" w:eastAsia="en-US" w:bidi="ar-SA"/>
      </w:rPr>
    </w:lvl>
    <w:lvl w:ilvl="5" w:tplc="1A00EB02">
      <w:numFmt w:val="bullet"/>
      <w:lvlText w:val="•"/>
      <w:lvlJc w:val="left"/>
      <w:pPr>
        <w:ind w:left="2703" w:hanging="125"/>
      </w:pPr>
      <w:rPr>
        <w:rFonts w:hint="default"/>
        <w:lang w:val="ru-RU" w:eastAsia="en-US" w:bidi="ar-SA"/>
      </w:rPr>
    </w:lvl>
    <w:lvl w:ilvl="6" w:tplc="2A1E355A">
      <w:numFmt w:val="bullet"/>
      <w:lvlText w:val="•"/>
      <w:lvlJc w:val="left"/>
      <w:pPr>
        <w:ind w:left="3196" w:hanging="125"/>
      </w:pPr>
      <w:rPr>
        <w:rFonts w:hint="default"/>
        <w:lang w:val="ru-RU" w:eastAsia="en-US" w:bidi="ar-SA"/>
      </w:rPr>
    </w:lvl>
    <w:lvl w:ilvl="7" w:tplc="165C30AC">
      <w:numFmt w:val="bullet"/>
      <w:lvlText w:val="•"/>
      <w:lvlJc w:val="left"/>
      <w:pPr>
        <w:ind w:left="3688" w:hanging="125"/>
      </w:pPr>
      <w:rPr>
        <w:rFonts w:hint="default"/>
        <w:lang w:val="ru-RU" w:eastAsia="en-US" w:bidi="ar-SA"/>
      </w:rPr>
    </w:lvl>
    <w:lvl w:ilvl="8" w:tplc="825EC232">
      <w:numFmt w:val="bullet"/>
      <w:lvlText w:val="•"/>
      <w:lvlJc w:val="left"/>
      <w:pPr>
        <w:ind w:left="4181" w:hanging="12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44C9"/>
    <w:rsid w:val="0005306B"/>
    <w:rsid w:val="000A4897"/>
    <w:rsid w:val="00151E58"/>
    <w:rsid w:val="001844C9"/>
    <w:rsid w:val="001D0AA5"/>
    <w:rsid w:val="00210781"/>
    <w:rsid w:val="002505DC"/>
    <w:rsid w:val="00365873"/>
    <w:rsid w:val="003A718C"/>
    <w:rsid w:val="0042744E"/>
    <w:rsid w:val="0049264A"/>
    <w:rsid w:val="004B77A2"/>
    <w:rsid w:val="00546DE3"/>
    <w:rsid w:val="005B7634"/>
    <w:rsid w:val="005F18AA"/>
    <w:rsid w:val="00627FF1"/>
    <w:rsid w:val="00775034"/>
    <w:rsid w:val="007E6623"/>
    <w:rsid w:val="008E761F"/>
    <w:rsid w:val="00A754EB"/>
    <w:rsid w:val="00C44EB0"/>
    <w:rsid w:val="00CF1F27"/>
    <w:rsid w:val="00D4422F"/>
    <w:rsid w:val="00E35558"/>
    <w:rsid w:val="00EA0AFE"/>
    <w:rsid w:val="00F8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0598D"/>
  <w15:docId w15:val="{34675A46-8DF5-4414-BFE0-C749B8AA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627F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7FF1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C44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8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 Галина</dc:creator>
  <cp:lastModifiedBy>Admin</cp:lastModifiedBy>
  <cp:revision>20</cp:revision>
  <dcterms:created xsi:type="dcterms:W3CDTF">2026-06-05T05:21:00Z</dcterms:created>
  <dcterms:modified xsi:type="dcterms:W3CDTF">2026-08-17T07:27:00Z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2026-06-05T00:00:00Z</vt:filetime>
  </property>
  <property fmtid="{D5CDD505-2E9C-101B-9397-08002B2CF9AE}" pid="5" name="Producer">
    <vt:lpwstr>Microsoft® Word 2013</vt:lpwstr>
  </property>
</Properties>
</file>