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3E2" w:rsidRPr="004E34EA" w:rsidRDefault="00A003E2" w:rsidP="00A003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E34EA">
        <w:rPr>
          <w:rFonts w:ascii="Times New Roman" w:hAnsi="Times New Roman" w:cs="Times New Roman"/>
          <w:sz w:val="24"/>
          <w:szCs w:val="24"/>
          <w:lang w:eastAsia="ru-RU"/>
        </w:rPr>
        <w:t xml:space="preserve">  Приложение № 3 к постановлению </w:t>
      </w: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E34EA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Администрации города Тынды </w:t>
      </w:r>
    </w:p>
    <w:p w:rsidR="00A003E2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584025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21351">
        <w:rPr>
          <w:rFonts w:ascii="Times New Roman" w:hAnsi="Times New Roman" w:cs="Times New Roman"/>
          <w:sz w:val="24"/>
          <w:szCs w:val="24"/>
          <w:lang w:eastAsia="ru-RU"/>
        </w:rPr>
        <w:t xml:space="preserve">от « </w:t>
      </w:r>
      <w:r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Pr="00821351">
        <w:rPr>
          <w:rFonts w:ascii="Times New Roman" w:hAnsi="Times New Roman" w:cs="Times New Roman"/>
          <w:sz w:val="24"/>
          <w:szCs w:val="24"/>
          <w:lang w:eastAsia="ru-RU"/>
        </w:rPr>
        <w:t xml:space="preserve"> 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августа </w:t>
      </w:r>
      <w:r w:rsidRPr="00821351">
        <w:rPr>
          <w:rFonts w:ascii="Times New Roman" w:hAnsi="Times New Roman" w:cs="Times New Roman"/>
          <w:sz w:val="24"/>
          <w:szCs w:val="24"/>
          <w:lang w:eastAsia="ru-RU"/>
        </w:rPr>
        <w:t xml:space="preserve">2025 № </w:t>
      </w:r>
      <w:r>
        <w:rPr>
          <w:rFonts w:ascii="Times New Roman" w:hAnsi="Times New Roman" w:cs="Times New Roman"/>
          <w:sz w:val="24"/>
          <w:szCs w:val="24"/>
          <w:lang w:eastAsia="ru-RU"/>
        </w:rPr>
        <w:t>1408</w:t>
      </w:r>
    </w:p>
    <w:p w:rsidR="00A003E2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003E2" w:rsidRPr="0072459C" w:rsidRDefault="00A003E2" w:rsidP="00A003E2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2459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(в редакции постановлени</w:t>
      </w:r>
      <w:r w:rsidR="00DC143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й</w:t>
      </w:r>
      <w:r w:rsidRPr="0072459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Администрации города Тынды от 22.09.2025 № 1595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от 10.11.2025 № 1924, от 13.07.2026 № 1464, от 11.09.2026 № 1956</w:t>
      </w:r>
      <w:r w:rsidRPr="0072459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)</w:t>
      </w: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003E2" w:rsidRPr="004E34EA" w:rsidRDefault="00A003E2" w:rsidP="00A0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003E2" w:rsidRPr="004E34EA" w:rsidRDefault="00A003E2" w:rsidP="00A003E2">
      <w:pPr>
        <w:autoSpaceDE w:val="0"/>
        <w:autoSpaceDN w:val="0"/>
        <w:adjustRightInd w:val="0"/>
        <w:spacing w:after="0" w:line="240" w:lineRule="auto"/>
        <w:ind w:hanging="142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34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предоставления субсидий социальным предприятиям на возмещение части затрат связанных с осуществлением предпринимательской деятельности</w:t>
      </w:r>
    </w:p>
    <w:p w:rsidR="00A003E2" w:rsidRPr="004E34EA" w:rsidRDefault="00A003E2" w:rsidP="00A003E2">
      <w:pPr>
        <w:autoSpaceDE w:val="0"/>
        <w:autoSpaceDN w:val="0"/>
        <w:adjustRightInd w:val="0"/>
        <w:spacing w:after="0" w:line="240" w:lineRule="auto"/>
        <w:ind w:hanging="142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003E2" w:rsidRPr="004E34EA" w:rsidRDefault="00A003E2" w:rsidP="00A003E2">
      <w:pPr>
        <w:autoSpaceDE w:val="0"/>
        <w:autoSpaceDN w:val="0"/>
        <w:adjustRightInd w:val="0"/>
        <w:spacing w:after="0" w:line="240" w:lineRule="auto"/>
        <w:ind w:hanging="142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E34E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:rsidR="00A003E2" w:rsidRPr="004E34EA" w:rsidRDefault="00A003E2" w:rsidP="00A003E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E34EA">
        <w:rPr>
          <w:rFonts w:ascii="Times New Roman" w:hAnsi="Times New Roman" w:cs="Times New Roman"/>
          <w:sz w:val="26"/>
          <w:szCs w:val="26"/>
          <w:lang w:eastAsia="ru-RU"/>
        </w:rPr>
        <w:t xml:space="preserve">1.1. </w:t>
      </w:r>
      <w:proofErr w:type="gramStart"/>
      <w:r w:rsidRPr="004E34EA">
        <w:rPr>
          <w:rFonts w:ascii="Times New Roman" w:hAnsi="Times New Roman" w:cs="Times New Roman"/>
          <w:sz w:val="26"/>
          <w:szCs w:val="26"/>
          <w:lang w:eastAsia="ru-RU"/>
        </w:rPr>
        <w:t>Настоящий Порядок устанавливает цели, условия и порядок предоставления субсидии социальным предприятиям на возмещение части затрат связанных с осуществлением предпринимательской деятельности (далее - субсидии), категории субъектов малого и среднего предпринимательства, имеющих право на получение субсидий, порядок возврата субсидий в случае нарушения условий, установленных при ее предоставлении, и положения об обязательной проверке главным распорядителем бюджетных средств, предоставляющим субсидии, и органом финансового контроля соблюдения</w:t>
      </w:r>
      <w:proofErr w:type="gramEnd"/>
      <w:r w:rsidRPr="004E34EA">
        <w:rPr>
          <w:rFonts w:ascii="Times New Roman" w:hAnsi="Times New Roman" w:cs="Times New Roman"/>
          <w:sz w:val="26"/>
          <w:szCs w:val="26"/>
          <w:lang w:eastAsia="ru-RU"/>
        </w:rPr>
        <w:t xml:space="preserve"> условий, целей и порядка предоставления субсидии его получателями.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4EA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4E34EA">
        <w:rPr>
          <w:rFonts w:ascii="Times New Roman" w:hAnsi="Times New Roman" w:cs="Times New Roman"/>
          <w:sz w:val="26"/>
          <w:szCs w:val="26"/>
          <w:lang w:eastAsia="ru-RU"/>
        </w:rPr>
        <w:t>. Субсидии предоставляются в рамках муниципальной программы «Развитие малого и среднего предпринимательства в городе Тынде», утвержденной постановлением Администрации города Тынды от 23.09.2024 № 1745 (далее - Программа)</w:t>
      </w:r>
      <w:r w:rsidRPr="004E34EA">
        <w:rPr>
          <w:rFonts w:ascii="Times New Roman" w:hAnsi="Times New Roman" w:cs="Times New Roman"/>
          <w:sz w:val="26"/>
          <w:szCs w:val="26"/>
        </w:rPr>
        <w:t>.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E34EA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4E34EA">
        <w:rPr>
          <w:rFonts w:ascii="Times New Roman" w:hAnsi="Times New Roman" w:cs="Times New Roman"/>
          <w:sz w:val="26"/>
          <w:szCs w:val="26"/>
          <w:lang w:eastAsia="ru-RU"/>
        </w:rPr>
        <w:t xml:space="preserve">. В целях реализации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настоящего </w:t>
      </w:r>
      <w:r w:rsidRPr="004E34EA">
        <w:rPr>
          <w:rFonts w:ascii="Times New Roman" w:hAnsi="Times New Roman" w:cs="Times New Roman"/>
          <w:sz w:val="26"/>
          <w:szCs w:val="26"/>
          <w:lang w:eastAsia="ru-RU"/>
        </w:rPr>
        <w:t>Порядка применяются следующие понятия и термины: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4EA">
        <w:rPr>
          <w:rFonts w:ascii="Times New Roman" w:hAnsi="Times New Roman" w:cs="Times New Roman"/>
          <w:sz w:val="26"/>
          <w:szCs w:val="26"/>
        </w:rPr>
        <w:t>1) заявка - комплект документов, составленный в соответствии с требованиями п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11C4C">
        <w:rPr>
          <w:rFonts w:ascii="Times New Roman" w:hAnsi="Times New Roman" w:cs="Times New Roman"/>
          <w:sz w:val="26"/>
          <w:szCs w:val="26"/>
        </w:rPr>
        <w:t xml:space="preserve">2.9 </w:t>
      </w:r>
      <w:r w:rsidRPr="004E34EA">
        <w:rPr>
          <w:rFonts w:ascii="Times New Roman" w:hAnsi="Times New Roman" w:cs="Times New Roman"/>
          <w:sz w:val="26"/>
          <w:szCs w:val="26"/>
        </w:rPr>
        <w:t>настоящего Порядка, необходимый для участия в конкурсном отборе;</w:t>
      </w:r>
    </w:p>
    <w:p w:rsidR="00A003E2" w:rsidRPr="00CE7A2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4EA">
        <w:rPr>
          <w:rFonts w:ascii="Times New Roman" w:hAnsi="Times New Roman" w:cs="Times New Roman"/>
          <w:sz w:val="26"/>
          <w:szCs w:val="26"/>
        </w:rPr>
        <w:t xml:space="preserve">2) </w:t>
      </w:r>
      <w:r w:rsidRPr="000C7368">
        <w:rPr>
          <w:rFonts w:ascii="Times New Roman" w:hAnsi="Times New Roman" w:cs="Times New Roman"/>
          <w:sz w:val="26"/>
          <w:szCs w:val="26"/>
        </w:rPr>
        <w:t xml:space="preserve">конкурсный отбор - процедура </w:t>
      </w:r>
      <w:r w:rsidRPr="008B356B">
        <w:rPr>
          <w:rFonts w:ascii="Times New Roman" w:hAnsi="Times New Roman" w:cs="Times New Roman"/>
          <w:sz w:val="26"/>
          <w:szCs w:val="26"/>
        </w:rPr>
        <w:t>рассмотрения заявки Комиссией в соответствии с критериями отбора и баллами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356B">
        <w:rPr>
          <w:rFonts w:ascii="Times New Roman" w:hAnsi="Times New Roman" w:cs="Times New Roman"/>
          <w:sz w:val="26"/>
          <w:szCs w:val="26"/>
        </w:rPr>
        <w:t xml:space="preserve">(далее – отбор), установленными в приложении №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8B356B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>
        <w:rPr>
          <w:rFonts w:ascii="Times New Roman" w:hAnsi="Times New Roman" w:cs="Times New Roman"/>
          <w:sz w:val="26"/>
          <w:szCs w:val="26"/>
        </w:rPr>
        <w:t>постановлению</w:t>
      </w:r>
      <w:r w:rsidRPr="008B356B">
        <w:rPr>
          <w:rFonts w:ascii="Times New Roman" w:hAnsi="Times New Roman" w:cs="Times New Roman"/>
          <w:sz w:val="26"/>
          <w:szCs w:val="26"/>
        </w:rPr>
        <w:t xml:space="preserve">. Победителями отбора </w:t>
      </w:r>
      <w:r w:rsidRPr="00CE7A2F">
        <w:rPr>
          <w:rFonts w:ascii="Times New Roman" w:hAnsi="Times New Roman" w:cs="Times New Roman"/>
          <w:sz w:val="26"/>
          <w:szCs w:val="26"/>
        </w:rPr>
        <w:t xml:space="preserve">признаются участники отбора, заявки которых </w:t>
      </w:r>
      <w:r w:rsidRPr="00622528">
        <w:rPr>
          <w:rFonts w:ascii="Times New Roman" w:hAnsi="Times New Roman" w:cs="Times New Roman"/>
          <w:sz w:val="26"/>
          <w:szCs w:val="26"/>
        </w:rPr>
        <w:t xml:space="preserve">набрали 3 и более баллов с учетом весовых значений критериев оценки </w:t>
      </w:r>
      <w:r w:rsidRPr="00CE7A2F">
        <w:rPr>
          <w:rFonts w:ascii="Times New Roman" w:hAnsi="Times New Roman" w:cs="Times New Roman"/>
          <w:sz w:val="26"/>
          <w:szCs w:val="26"/>
        </w:rPr>
        <w:t>(п.3.17 настоящего Порядка);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4EA">
        <w:rPr>
          <w:rFonts w:ascii="Times New Roman" w:hAnsi="Times New Roman" w:cs="Times New Roman"/>
          <w:sz w:val="26"/>
          <w:szCs w:val="26"/>
        </w:rPr>
        <w:t>3) оборудование - новые устройства, механизмы, транспортные средства (за исключением легковых автомобилей, кроме легковых автомобилей, предназначенных для осуществления таксомоторных перевозок), станки, приборы, аппараты, агрегаты, установки, машины, средства и технологии, относящиеся к 2-й -10-й амортизационным группам Классификации основных средств, включаемых в амортизационные группы, утвержденной постановлением Правительства Российской Федерации от 01.01.2002 № 1;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E34EA">
        <w:rPr>
          <w:rFonts w:ascii="Times New Roman" w:hAnsi="Times New Roman" w:cs="Times New Roman"/>
          <w:sz w:val="26"/>
          <w:szCs w:val="26"/>
        </w:rPr>
        <w:t xml:space="preserve">4) </w:t>
      </w:r>
      <w:r w:rsidRPr="004E34EA">
        <w:rPr>
          <w:rFonts w:ascii="Times New Roman" w:hAnsi="Times New Roman" w:cs="Times New Roman"/>
          <w:sz w:val="26"/>
          <w:szCs w:val="26"/>
          <w:lang w:eastAsia="ru-RU"/>
        </w:rPr>
        <w:t>получатель субсидии – субъект социального предпринимательства</w:t>
      </w:r>
      <w:r w:rsidRPr="004E34EA">
        <w:rPr>
          <w:rFonts w:ascii="Times New Roman" w:hAnsi="Times New Roman" w:cs="Times New Roman"/>
          <w:sz w:val="26"/>
          <w:szCs w:val="26"/>
        </w:rPr>
        <w:t xml:space="preserve">, зарегистрированный в соответствии с законодательством Российской Федерации, признанный Комиссией по рассмотрению заявок </w:t>
      </w:r>
      <w:r w:rsidRPr="00CE7A2F">
        <w:rPr>
          <w:rFonts w:ascii="Times New Roman" w:hAnsi="Times New Roman" w:cs="Times New Roman"/>
          <w:sz w:val="26"/>
          <w:szCs w:val="26"/>
        </w:rPr>
        <w:t>(п.3.17 настоящего Порядка)</w:t>
      </w:r>
      <w:r w:rsidRPr="004E34EA">
        <w:rPr>
          <w:rFonts w:ascii="Times New Roman" w:hAnsi="Times New Roman" w:cs="Times New Roman"/>
          <w:sz w:val="26"/>
          <w:szCs w:val="26"/>
        </w:rPr>
        <w:t xml:space="preserve"> победителем отбора;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4EA">
        <w:rPr>
          <w:rFonts w:ascii="Times New Roman" w:hAnsi="Times New Roman" w:cs="Times New Roman"/>
          <w:sz w:val="26"/>
          <w:szCs w:val="26"/>
        </w:rPr>
        <w:lastRenderedPageBreak/>
        <w:t xml:space="preserve">6) </w:t>
      </w:r>
      <w:r w:rsidRPr="00CE7A2F">
        <w:rPr>
          <w:rFonts w:ascii="Times New Roman" w:hAnsi="Times New Roman" w:cs="Times New Roman"/>
          <w:sz w:val="26"/>
          <w:szCs w:val="26"/>
        </w:rPr>
        <w:t>социально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CE7A2F">
        <w:rPr>
          <w:rFonts w:ascii="Times New Roman" w:hAnsi="Times New Roman" w:cs="Times New Roman"/>
          <w:sz w:val="26"/>
          <w:szCs w:val="26"/>
        </w:rPr>
        <w:t xml:space="preserve"> предпри</w:t>
      </w:r>
      <w:r>
        <w:rPr>
          <w:rFonts w:ascii="Times New Roman" w:hAnsi="Times New Roman" w:cs="Times New Roman"/>
          <w:sz w:val="26"/>
          <w:szCs w:val="26"/>
        </w:rPr>
        <w:t>ятие</w:t>
      </w:r>
      <w:r w:rsidRPr="00CE7A2F">
        <w:rPr>
          <w:rFonts w:ascii="Times New Roman" w:hAnsi="Times New Roman" w:cs="Times New Roman"/>
          <w:sz w:val="26"/>
          <w:szCs w:val="26"/>
        </w:rPr>
        <w:t xml:space="preserve"> – субъект малого и</w:t>
      </w:r>
      <w:r>
        <w:rPr>
          <w:rFonts w:ascii="Times New Roman" w:hAnsi="Times New Roman" w:cs="Times New Roman"/>
          <w:sz w:val="26"/>
          <w:szCs w:val="26"/>
        </w:rPr>
        <w:t>ли</w:t>
      </w:r>
      <w:r w:rsidRPr="00CE7A2F">
        <w:rPr>
          <w:rFonts w:ascii="Times New Roman" w:hAnsi="Times New Roman" w:cs="Times New Roman"/>
          <w:sz w:val="26"/>
          <w:szCs w:val="26"/>
        </w:rPr>
        <w:t xml:space="preserve"> среднего предпринимательства, осуществляющи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CE7A2F">
        <w:rPr>
          <w:rFonts w:ascii="Times New Roman" w:hAnsi="Times New Roman" w:cs="Times New Roman"/>
          <w:sz w:val="26"/>
          <w:szCs w:val="26"/>
        </w:rPr>
        <w:t xml:space="preserve"> социально ориентированную деятельность, направленную на достижение общественно полезных целей, улучшение условий жизнедеятельности гражданина </w:t>
      </w:r>
      <w:proofErr w:type="gramStart"/>
      <w:r w:rsidRPr="00CE7A2F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CE7A2F">
        <w:rPr>
          <w:rFonts w:ascii="Times New Roman" w:hAnsi="Times New Roman" w:cs="Times New Roman"/>
          <w:sz w:val="26"/>
          <w:szCs w:val="26"/>
        </w:rPr>
        <w:t>или) расширение его возможностей самостоятельно обеспечивать свои основные жизненные потребности, а также на обеспечение занятости, оказание поддержки инвалидам, гражданам пожилого возраста и лицам, находящимся в трудной жизненной ситуации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E7A2F">
        <w:rPr>
          <w:rFonts w:ascii="Times New Roman" w:hAnsi="Times New Roman" w:cs="Times New Roman"/>
          <w:sz w:val="26"/>
          <w:szCs w:val="26"/>
        </w:rPr>
        <w:t xml:space="preserve"> </w:t>
      </w:r>
      <w:r w:rsidRPr="00DD1644">
        <w:rPr>
          <w:rFonts w:ascii="Times New Roman" w:hAnsi="Times New Roman" w:cs="Times New Roman"/>
          <w:sz w:val="26"/>
          <w:szCs w:val="26"/>
        </w:rPr>
        <w:t>признанны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DD1644">
        <w:rPr>
          <w:rFonts w:ascii="Times New Roman" w:hAnsi="Times New Roman" w:cs="Times New Roman"/>
          <w:sz w:val="26"/>
          <w:szCs w:val="26"/>
        </w:rPr>
        <w:t xml:space="preserve"> социальным предприяти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D1644">
        <w:rPr>
          <w:rFonts w:ascii="Times New Roman" w:hAnsi="Times New Roman" w:cs="Times New Roman"/>
          <w:sz w:val="26"/>
          <w:szCs w:val="26"/>
        </w:rPr>
        <w:t>м в соответствии с законодательством Российской Федерации и Амурской области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</w:t>
      </w:r>
      <w:r w:rsidRPr="004E34EA">
        <w:rPr>
          <w:rFonts w:ascii="Times New Roman" w:hAnsi="Times New Roman" w:cs="Times New Roman"/>
          <w:sz w:val="26"/>
          <w:szCs w:val="26"/>
        </w:rPr>
        <w:t>технико-экономическое обоснование проекта (ТЭО) - документ, содержащий экономическое обоснование целесообразности планируемых затрат с прогнозируемым положительным экономическим и социальным эффектом от осуществления проекта, финансово-экономические параметры (включая сопоставительную оценку затрат и результатов, эффективность использования вложений по проекту, расчет планируемого роста налоговых платежей и др.);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4E34EA">
        <w:rPr>
          <w:rFonts w:ascii="Times New Roman" w:hAnsi="Times New Roman" w:cs="Times New Roman"/>
          <w:sz w:val="26"/>
          <w:szCs w:val="26"/>
        </w:rPr>
        <w:t xml:space="preserve">) участник отбора - субъект малого и среднего предпринимательства, </w:t>
      </w:r>
      <w:r w:rsidRPr="009A0BDE">
        <w:rPr>
          <w:rFonts w:ascii="Times New Roman" w:hAnsi="Times New Roman" w:cs="Times New Roman"/>
          <w:sz w:val="26"/>
          <w:szCs w:val="26"/>
        </w:rPr>
        <w:t>признанный социальным предприятием в соответствии с законодательством Российской Федерации и Амурской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и предоставивший заявку;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9) </w:t>
      </w:r>
      <w:r w:rsidRPr="00CE01B1">
        <w:rPr>
          <w:rFonts w:ascii="Times New Roman" w:hAnsi="Times New Roman" w:cs="Times New Roman"/>
          <w:sz w:val="28"/>
          <w:szCs w:val="28"/>
        </w:rPr>
        <w:t xml:space="preserve">победитель отбора - участник отбора, в отношении которого принято решение о предоставлении </w:t>
      </w:r>
      <w:r>
        <w:rPr>
          <w:rFonts w:ascii="Times New Roman" w:hAnsi="Times New Roman" w:cs="Times New Roman"/>
          <w:sz w:val="28"/>
          <w:szCs w:val="28"/>
        </w:rPr>
        <w:t>субсидии</w:t>
      </w:r>
      <w:r w:rsidRPr="00CE01B1">
        <w:rPr>
          <w:rFonts w:ascii="Times New Roman" w:hAnsi="Times New Roman" w:cs="Times New Roman"/>
          <w:sz w:val="28"/>
          <w:szCs w:val="28"/>
        </w:rPr>
        <w:t xml:space="preserve"> по итогам отбора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 в ред. постановления от 13.07.2026 № 1464)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4EA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4E34EA">
        <w:rPr>
          <w:rFonts w:ascii="Times New Roman" w:hAnsi="Times New Roman" w:cs="Times New Roman"/>
          <w:sz w:val="26"/>
          <w:szCs w:val="26"/>
        </w:rPr>
        <w:t>. Главным распорядителем бюджетных средств является Администрация города Тынды (далее - Главный распорядитель). Место нахождения: 676290, Амурская обл., г. Тында, ул. Красная Пресня, 29, e-</w:t>
      </w:r>
      <w:proofErr w:type="spellStart"/>
      <w:r w:rsidRPr="004E34EA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4E34EA">
        <w:rPr>
          <w:rFonts w:ascii="Times New Roman" w:hAnsi="Times New Roman" w:cs="Times New Roman"/>
          <w:sz w:val="26"/>
          <w:szCs w:val="26"/>
        </w:rPr>
        <w:t>: goradmtynda@mail.ru, тел. 8(41656)58410.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4EA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E34EA">
        <w:rPr>
          <w:rFonts w:ascii="Times New Roman" w:hAnsi="Times New Roman" w:cs="Times New Roman"/>
          <w:sz w:val="26"/>
          <w:szCs w:val="26"/>
        </w:rPr>
        <w:t>. Уполномоченным органом по реализации Порядка является отдел экономической политики и стратегического планирования Управления экономики и муниципального заказа Администрации города Тынды (далее - ответственный исполнитель).</w:t>
      </w:r>
    </w:p>
    <w:p w:rsidR="00A003E2" w:rsidRPr="004E34EA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1.6</w:t>
      </w:r>
      <w:r w:rsidRPr="004E34EA">
        <w:rPr>
          <w:rFonts w:ascii="Times New Roman" w:hAnsi="Times New Roman" w:cs="Times New Roman"/>
          <w:sz w:val="26"/>
          <w:szCs w:val="26"/>
          <w:lang w:eastAsia="ru-RU"/>
        </w:rPr>
        <w:t>. Органом, уполномоченным на рассмотрение и оценку заявок, является Комиссия по предоставлению финансовой поддержки субъектам малого и среднего предпринимательства в городе Тынде, состав и порядок которой утверждаются постановлением Администрации города Тынды.</w:t>
      </w:r>
    </w:p>
    <w:p w:rsidR="00A003E2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E34EA">
        <w:rPr>
          <w:rFonts w:ascii="Times New Roman" w:eastAsia="Times New Roman" w:hAnsi="Times New Roman" w:cs="Times New Roman"/>
          <w:bCs/>
          <w:sz w:val="26"/>
          <w:szCs w:val="26"/>
        </w:rPr>
        <w:t xml:space="preserve">Взаимодействие главного распорядителя бюджетных средств, а также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К</w:t>
      </w:r>
      <w:r w:rsidRPr="004E34EA">
        <w:rPr>
          <w:rFonts w:ascii="Times New Roman" w:eastAsia="Times New Roman" w:hAnsi="Times New Roman" w:cs="Times New Roman"/>
          <w:bCs/>
          <w:sz w:val="26"/>
          <w:szCs w:val="26"/>
        </w:rPr>
        <w:t xml:space="preserve">омиссии с участниками отбора осуществляется с использованием документов в электронной форме в системе «Электронный бюджет». 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E34EA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4E34EA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B146C7">
        <w:rPr>
          <w:rFonts w:ascii="Times New Roman" w:hAnsi="Times New Roman" w:cs="Times New Roman"/>
          <w:sz w:val="28"/>
          <w:szCs w:val="28"/>
        </w:rPr>
        <w:t>Способ предоставления субсидии – возмещение части затрат, произведенных субъектом социального предпринимательства при осуществлении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по направлениям установленным п. 2.2 настоящего Порядка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 в ред. постановления от 13.07.2026 № 1464)</w:t>
      </w:r>
    </w:p>
    <w:p w:rsidR="00A003E2" w:rsidRPr="00946000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1.8. </w:t>
      </w:r>
      <w:r w:rsidRPr="00B8775E">
        <w:rPr>
          <w:rFonts w:ascii="Times New Roman" w:hAnsi="Times New Roman" w:cs="Times New Roman"/>
          <w:sz w:val="28"/>
          <w:szCs w:val="28"/>
        </w:rPr>
        <w:t xml:space="preserve">Способ проведения отбора – конкурс. Конкурсные процедуры проводятся Комиссией в порядке очередности поступления заявок субъектов малого и среднего предпринимательства </w:t>
      </w:r>
      <w:proofErr w:type="gramStart"/>
      <w:r w:rsidRPr="00B8775E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>
        <w:rPr>
          <w:rFonts w:ascii="Times New Roman" w:hAnsi="Times New Roman" w:cs="Times New Roman"/>
          <w:sz w:val="28"/>
          <w:szCs w:val="28"/>
        </w:rPr>
        <w:t>субсидий</w:t>
      </w:r>
      <w:r w:rsidRPr="00B8775E">
        <w:rPr>
          <w:rFonts w:ascii="Times New Roman" w:hAnsi="Times New Roman" w:cs="Times New Roman"/>
          <w:sz w:val="28"/>
          <w:szCs w:val="28"/>
        </w:rPr>
        <w:t xml:space="preserve"> с учетом ранжирования набранных баллов по итогам оценки заявок о предоставлении </w:t>
      </w:r>
      <w:r>
        <w:rPr>
          <w:rFonts w:ascii="Times New Roman" w:hAnsi="Times New Roman" w:cs="Times New Roman"/>
          <w:sz w:val="28"/>
          <w:szCs w:val="28"/>
        </w:rPr>
        <w:t>субсидий</w:t>
      </w:r>
      <w:r w:rsidRPr="00B8775E">
        <w:rPr>
          <w:rFonts w:ascii="Times New Roman" w:hAnsi="Times New Roman" w:cs="Times New Roman"/>
          <w:sz w:val="28"/>
          <w:szCs w:val="28"/>
        </w:rPr>
        <w:t xml:space="preserve"> до полного распределения</w:t>
      </w:r>
      <w:proofErr w:type="gramEnd"/>
      <w:r w:rsidRPr="00B8775E">
        <w:rPr>
          <w:rFonts w:ascii="Times New Roman" w:hAnsi="Times New Roman" w:cs="Times New Roman"/>
          <w:sz w:val="28"/>
          <w:szCs w:val="28"/>
        </w:rPr>
        <w:t xml:space="preserve"> суммы доведенного лимита </w:t>
      </w:r>
      <w:r w:rsidRPr="00946000">
        <w:rPr>
          <w:rFonts w:ascii="Times New Roman" w:hAnsi="Times New Roman" w:cs="Times New Roman"/>
          <w:sz w:val="28"/>
          <w:szCs w:val="28"/>
        </w:rPr>
        <w:t>бюджетных обязательств в текущем финансовом году.</w:t>
      </w:r>
    </w:p>
    <w:p w:rsidR="00A003E2" w:rsidRPr="00946000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000">
        <w:rPr>
          <w:rFonts w:ascii="Times New Roman" w:hAnsi="Times New Roman" w:cs="Times New Roman"/>
          <w:sz w:val="28"/>
          <w:szCs w:val="28"/>
        </w:rPr>
        <w:lastRenderedPageBreak/>
        <w:t>Оценка заявок о предоставлении субсидий осуществляется посредством присвоения баллов по каждому критерию, установленному приложении № 1 к настоящему Порядку.</w:t>
      </w:r>
    </w:p>
    <w:p w:rsidR="00A003E2" w:rsidRPr="00B8775E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000">
        <w:rPr>
          <w:rFonts w:ascii="Times New Roman" w:hAnsi="Times New Roman" w:cs="Times New Roman"/>
          <w:sz w:val="28"/>
          <w:szCs w:val="28"/>
        </w:rPr>
        <w:t>Итоговый балл рассчитывается как сумма баллов, полученных по всем критериям оценки заявок о предоставлении субсидий с учетом весовых значений.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8775E">
        <w:rPr>
          <w:rFonts w:ascii="Times New Roman" w:hAnsi="Times New Roman" w:cs="Times New Roman"/>
          <w:sz w:val="28"/>
          <w:szCs w:val="28"/>
        </w:rPr>
        <w:t xml:space="preserve">Ранжирование заявок о предоставлении </w:t>
      </w:r>
      <w:r>
        <w:rPr>
          <w:rFonts w:ascii="Times New Roman" w:hAnsi="Times New Roman" w:cs="Times New Roman"/>
          <w:sz w:val="28"/>
          <w:szCs w:val="28"/>
        </w:rPr>
        <w:t>субсидий</w:t>
      </w:r>
      <w:r w:rsidRPr="00B8775E">
        <w:rPr>
          <w:rFonts w:ascii="Times New Roman" w:hAnsi="Times New Roman" w:cs="Times New Roman"/>
          <w:sz w:val="28"/>
          <w:szCs w:val="28"/>
        </w:rPr>
        <w:t xml:space="preserve"> осуществляется путем присвоения порядковых номеров </w:t>
      </w:r>
      <w:r>
        <w:rPr>
          <w:rFonts w:ascii="Times New Roman" w:hAnsi="Times New Roman" w:cs="Times New Roman"/>
          <w:sz w:val="28"/>
          <w:szCs w:val="28"/>
        </w:rPr>
        <w:t>победителям отбора</w:t>
      </w:r>
      <w:r w:rsidRPr="00B8775E">
        <w:rPr>
          <w:rFonts w:ascii="Times New Roman" w:hAnsi="Times New Roman" w:cs="Times New Roman"/>
          <w:sz w:val="28"/>
          <w:szCs w:val="28"/>
        </w:rPr>
        <w:t xml:space="preserve"> исходя из итогового количества баллов, полученного </w:t>
      </w:r>
      <w:r>
        <w:rPr>
          <w:rFonts w:ascii="Times New Roman" w:hAnsi="Times New Roman" w:cs="Times New Roman"/>
          <w:sz w:val="28"/>
          <w:szCs w:val="28"/>
        </w:rPr>
        <w:t>победителем отбора</w:t>
      </w:r>
      <w:r w:rsidRPr="00B8775E">
        <w:rPr>
          <w:rFonts w:ascii="Times New Roman" w:hAnsi="Times New Roman" w:cs="Times New Roman"/>
          <w:sz w:val="28"/>
          <w:szCs w:val="28"/>
        </w:rPr>
        <w:t xml:space="preserve"> в результате суммирования баллов по каждому критерию оценки заявок о предоставлении </w:t>
      </w:r>
      <w:r>
        <w:rPr>
          <w:rFonts w:ascii="Times New Roman" w:hAnsi="Times New Roman" w:cs="Times New Roman"/>
          <w:sz w:val="28"/>
          <w:szCs w:val="28"/>
        </w:rPr>
        <w:t>субсидий</w:t>
      </w:r>
      <w:r w:rsidRPr="00B8775E">
        <w:rPr>
          <w:rFonts w:ascii="Times New Roman" w:hAnsi="Times New Roman" w:cs="Times New Roman"/>
          <w:sz w:val="28"/>
          <w:szCs w:val="28"/>
        </w:rPr>
        <w:t xml:space="preserve"> (чем больше итоговое количество баллов, тем меньше порядковый номер </w:t>
      </w:r>
      <w:r>
        <w:rPr>
          <w:rFonts w:ascii="Times New Roman" w:hAnsi="Times New Roman" w:cs="Times New Roman"/>
          <w:sz w:val="28"/>
          <w:szCs w:val="28"/>
        </w:rPr>
        <w:t xml:space="preserve">победителя отбора </w:t>
      </w:r>
      <w:r w:rsidRPr="00B8775E">
        <w:rPr>
          <w:rFonts w:ascii="Times New Roman" w:hAnsi="Times New Roman" w:cs="Times New Roman"/>
          <w:sz w:val="28"/>
          <w:szCs w:val="28"/>
        </w:rPr>
        <w:t xml:space="preserve">в рейтинге; при равном итоговом количестве баллов меньший порядковый номер присваивается </w:t>
      </w:r>
      <w:r>
        <w:rPr>
          <w:rFonts w:ascii="Times New Roman" w:hAnsi="Times New Roman" w:cs="Times New Roman"/>
          <w:sz w:val="28"/>
          <w:szCs w:val="28"/>
        </w:rPr>
        <w:t>победителю отбора</w:t>
      </w:r>
      <w:r w:rsidRPr="00B8775E">
        <w:rPr>
          <w:rFonts w:ascii="Times New Roman" w:hAnsi="Times New Roman" w:cs="Times New Roman"/>
          <w:sz w:val="28"/>
          <w:szCs w:val="28"/>
        </w:rPr>
        <w:t xml:space="preserve">, чья заявка о предоставлении </w:t>
      </w:r>
      <w:r>
        <w:rPr>
          <w:rFonts w:ascii="Times New Roman" w:hAnsi="Times New Roman" w:cs="Times New Roman"/>
          <w:sz w:val="28"/>
          <w:szCs w:val="28"/>
        </w:rPr>
        <w:t>субсидии</w:t>
      </w:r>
      <w:r w:rsidRPr="00B8775E">
        <w:rPr>
          <w:rFonts w:ascii="Times New Roman" w:hAnsi="Times New Roman" w:cs="Times New Roman"/>
          <w:sz w:val="28"/>
          <w:szCs w:val="28"/>
        </w:rPr>
        <w:t xml:space="preserve"> поступила ранее (с учетом даты и времени ее регистрации)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 в ред. постановления от 13.07.2026 № 1464)</w:t>
      </w:r>
    </w:p>
    <w:p w:rsidR="00A003E2" w:rsidRPr="009A0BDE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1.9.</w:t>
      </w:r>
      <w:r w:rsidRPr="00B01E5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503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Финансовое Управление Администрации города Тынды размещает на едином портале бюджетной системы </w:t>
      </w:r>
      <w:r w:rsidRPr="009A0BD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Российской Федерации в информационно-телекоммуникационной сети «Интернет» (http://budget.gov.ru/) сведения о субсидиях в срок, установленный приказом Министерства финансов Российской Федерации от 28.12.2016 № 243н «О составе и порядке размещения и предоставления на едином портале бюджетной системы Российской Федерации».</w:t>
      </w:r>
    </w:p>
    <w:p w:rsidR="00A003E2" w:rsidRPr="009A0BDE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003E2" w:rsidRPr="009A0BDE" w:rsidRDefault="00A003E2" w:rsidP="00A003E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9A0BD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Условия предоставления субсидий и порядок приема документов на предоставление субсидий </w:t>
      </w:r>
    </w:p>
    <w:p w:rsidR="00A003E2" w:rsidRPr="009A0BDE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2.1.</w:t>
      </w:r>
      <w:r w:rsidRPr="009812A9">
        <w:rPr>
          <w:rFonts w:ascii="Times New Roman" w:hAnsi="Times New Roman" w:cs="Times New Roman"/>
          <w:sz w:val="26"/>
          <w:szCs w:val="26"/>
        </w:rPr>
        <w:t xml:space="preserve"> Субсидия предоставляется участнику отбора, который на дату подачи заявки соответствует следующим критериям: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1) участник отбора зарегистрирован в соответствии с законодательством Российской Федерации и фактически осуществляет деятельность на территории города Тынды;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2) участник отбора признан социальным предприятием и сведения внесены в Единый реестр субъектов малого и среднего предпринимательства;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3) участник отбора не осуществляет производство и (или) реализацию подакцизных товаров, а также добычу и (или) реализацию  полезных ископаемых, за исключением общераспространенных полезных ископаемых и минеральных питьевых вод;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4) участник отбора - юридическое лицо не должен находиться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участник отбора - индивидуальный предприниматель не должен прекратить деятельность в качестве индивидуального предпринимателя;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5) участник отбора обеспечивает уровень заработной платы работников (среднемесячную заработную плату работников, занятых на предприятии </w:t>
      </w:r>
      <w:r w:rsidRPr="009812A9">
        <w:rPr>
          <w:rFonts w:ascii="Times New Roman" w:hAnsi="Times New Roman" w:cs="Times New Roman"/>
          <w:sz w:val="26"/>
          <w:szCs w:val="26"/>
        </w:rPr>
        <w:lastRenderedPageBreak/>
        <w:t>(организации), не ниже установленной величины прожиточного минимума установленной для трудоспособного населения на территории города Тынды (при наличии работников);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6) 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7) у участника отбора отсутствует просроченная задолженность по возврату в бюджет 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8) участник отбора не имеет неисполненные обязательства по уплате арендной платы (пеней) за пользование муниципальным имуществом, включая оплату коммунальных услуг, и земельными участками (в случае аренды), и (или) по уплате платежей (пени) за выкуп муниципального имущества (земельных участков);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12A9">
        <w:rPr>
          <w:rFonts w:ascii="Times New Roman" w:hAnsi="Times New Roman" w:cs="Times New Roman"/>
          <w:sz w:val="26"/>
          <w:szCs w:val="26"/>
        </w:rPr>
        <w:t xml:space="preserve">9) в реестре дисквалифицированных лиц должны отсутствовать сведения о дисквалифицированных: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субсидии, являющегося юридическим лицом, об индивидуальном предпринимателе, о физическом лице, являющихся участниками отбора получателей субсидии; 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10) участник отбора не является кредитной организацией, страховой организацией (за исключением потребительского кооператива), инвестиционным фондом, негосударственным пенсионным фондом, профессиональным участником рынка ценных бумаг, ломбардом;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11) участник отбора не является участником соглашения о разделе продукции;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12) участник отбора не осуществляет предпринимательскую деятельность в сфере игорного бизнеса;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13) участник отбора в порядке, установленном законодательством Российской Федерации о валютном регулировании и валютном контроле, не является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12A9">
        <w:rPr>
          <w:rFonts w:ascii="Times New Roman" w:hAnsi="Times New Roman" w:cs="Times New Roman"/>
          <w:sz w:val="26"/>
          <w:szCs w:val="26"/>
        </w:rPr>
        <w:t>14) участник отбора не является иностранным юридическим лицом, в том числе местом регистрации которого является государство или территория, включенная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</w:t>
      </w:r>
      <w:r w:rsidRPr="009812A9">
        <w:rPr>
          <w:rFonts w:ascii="Times New Roman" w:hAnsi="Times New Roman" w:cs="Times New Roman"/>
          <w:sz w:val="26"/>
          <w:szCs w:val="26"/>
        </w:rPr>
        <w:lastRenderedPageBreak/>
        <w:t>других российских юридических лиц, реализованное через участие в капитале указанных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публичных акционерных обществ;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15) участник отбора не является иностранным агентом в соответствии с Федеральным законом «О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контроле за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деятельностью лиц, находящихся под иностранным влиянием»;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16)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12A9">
        <w:rPr>
          <w:rFonts w:ascii="Times New Roman" w:hAnsi="Times New Roman" w:cs="Times New Roman"/>
          <w:sz w:val="26"/>
          <w:szCs w:val="26"/>
        </w:rPr>
        <w:t>17) участник отбора не находится в составляемых в рамках реализации полномочий, предусмотренных главой VII Устава ООН, Советом Безопасности ООН или организации,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18) участник отбора не получает средства из областного бюджета на основании иных нормативных правовых актов Амурской области на цели, установленные настоящим Порядком.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 в ред. постановления от 13.07.2026 № 1464)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 xml:space="preserve">2.2. </w:t>
      </w:r>
      <w:r w:rsidRPr="009812A9">
        <w:rPr>
          <w:rFonts w:ascii="Times New Roman" w:hAnsi="Times New Roman" w:cs="Times New Roman"/>
          <w:sz w:val="26"/>
          <w:szCs w:val="26"/>
        </w:rPr>
        <w:t>Участник отбора заключил догово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р(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ы) по одному или нескольким направлениям: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- на аренду не жилого помещения;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- на оказание коммунальных услуг, услуг электроснабжения;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- на приобретение в собственность нового оборудования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или) мебели в текущем году и (или) двух предшествующих календарных годах для осуществления предпринимательской деятельности. Поставщиком (продавцом) оборудования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или) мебели должно быть юридическое лицо или индивидуальный предприниматель.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i/>
          <w:sz w:val="26"/>
          <w:szCs w:val="26"/>
          <w:lang w:eastAsia="ru-RU"/>
        </w:rPr>
        <w:t>( в ред. постановления от 13.07.2026 № 1464)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>2.3. Отбор осуществляется 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</w:t>
      </w:r>
      <w:proofErr w:type="gramStart"/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>ии и ау</w:t>
      </w:r>
      <w:proofErr w:type="gramEnd"/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A003E2" w:rsidRPr="009812A9" w:rsidRDefault="00A003E2" w:rsidP="00A003E2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 xml:space="preserve">2.4. </w:t>
      </w:r>
      <w:proofErr w:type="gramStart"/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 xml:space="preserve">Главный распорядитель размещает объявление о проведении конкурса для предоставления субсидий </w:t>
      </w:r>
      <w:r w:rsidRPr="009812A9">
        <w:rPr>
          <w:rFonts w:ascii="Times New Roman" w:eastAsia="Times New Roman" w:hAnsi="Times New Roman" w:cs="Times New Roman"/>
          <w:sz w:val="26"/>
          <w:szCs w:val="26"/>
        </w:rPr>
        <w:t xml:space="preserve">в системе «Электронный бюджет» и </w:t>
      </w: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>на официальном сайте администрации города Тынды https://tynda.amurobl.ru/ в информационно-телекоммуникационной сети «Интернет» в разделе «Новости» и подразделе «Развитие малого и среднего предпринимательства» раздела «Экономика», в рубрике «Объявления и конкурсы» и иных средствах массовой коммуникации не позднее, чем за 3 (три) дня до начала</w:t>
      </w:r>
      <w:proofErr w:type="gramEnd"/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приема конкурсных заявок.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В объявлении указывается: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способ проведения отбора получателей субсидии;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сроки проведения отбора, которые не могут быть меньше 30 (тридцати) календарных дней, следующих за днем размещения объявления о проведении отбора;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наименование, место нахождения, почтовый адрес, адрес электронной почты главного распорядителя бюджетных средств;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наименование субсидии;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цели и результаты предоставления субсидии;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доменное имя, и (или) сетевой адрес,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:rsidR="00A003E2" w:rsidRPr="009812A9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sz w:val="26"/>
          <w:szCs w:val="26"/>
        </w:rPr>
        <w:t>требования к участникам отбора, которым участник отбора должен соответствовать на дату, определенную 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eastAsia="Times New Roman" w:hAnsi="Times New Roman" w:cs="Times New Roman"/>
          <w:sz w:val="26"/>
          <w:szCs w:val="26"/>
        </w:rPr>
        <w:t>результат предоставления субсидии</w:t>
      </w:r>
      <w:r w:rsidRPr="009812A9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порядок подачи заявок участниками отбора и требований, предъявляемых к форме и содержанию заявок, подаваемых участниками отбора;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порядок отзыва заявок участников отбора, порядок возврата заявок участников отбора, определяющий, в том числе, основания для возврата заявок участников отбора, порядок внесения изменений в заявки участников отбора;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порядок отклонения заявок, а также информацию об основаниях их отклонения; решение о создании Комиссии;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порядок оценки заявок участников отбора;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объем распределяемой субсидии, порядок расчета размера субсидии, правила распределения субсидии по результатам отбора;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 xml:space="preserve">условия признания победителя (победителей) отбора </w:t>
      </w:r>
      <w:proofErr w:type="gramStart"/>
      <w:r w:rsidRPr="009812A9">
        <w:rPr>
          <w:rFonts w:ascii="Times New Roman" w:hAnsi="Times New Roman" w:cs="Times New Roman"/>
          <w:sz w:val="26"/>
          <w:szCs w:val="26"/>
          <w:lang w:eastAsia="ru-RU"/>
        </w:rPr>
        <w:t>уклонившимся</w:t>
      </w:r>
      <w:proofErr w:type="gramEnd"/>
      <w:r w:rsidRPr="009812A9">
        <w:rPr>
          <w:rFonts w:ascii="Times New Roman" w:hAnsi="Times New Roman" w:cs="Times New Roman"/>
          <w:sz w:val="26"/>
          <w:szCs w:val="26"/>
          <w:lang w:eastAsia="ru-RU"/>
        </w:rPr>
        <w:t xml:space="preserve"> от заключения соглашения;</w:t>
      </w:r>
    </w:p>
    <w:p w:rsidR="00A003E2" w:rsidRPr="009812A9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sz w:val="26"/>
          <w:szCs w:val="26"/>
        </w:rPr>
        <w:t>сроки размещения протокола подведения итогов отбора (документа об итогах проведения отбора) на едином портале, которые не могут быть позднее 14 (четырнадцатого) календарного дня, следующего за днем определения победителя отбора.</w:t>
      </w:r>
    </w:p>
    <w:p w:rsidR="00A003E2" w:rsidRPr="00704FA4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sz w:val="26"/>
          <w:szCs w:val="26"/>
        </w:rPr>
        <w:t>2.5. В случае необходимости</w:t>
      </w:r>
      <w:r w:rsidRPr="00704FA4">
        <w:rPr>
          <w:rFonts w:ascii="Times New Roman" w:eastAsia="Times New Roman" w:hAnsi="Times New Roman" w:cs="Times New Roman"/>
          <w:sz w:val="26"/>
          <w:szCs w:val="26"/>
        </w:rPr>
        <w:t xml:space="preserve"> внесения изменений в объявление о проведении отбора, </w:t>
      </w: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704FA4">
        <w:rPr>
          <w:rFonts w:ascii="Times New Roman" w:eastAsia="Times New Roman" w:hAnsi="Times New Roman" w:cs="Times New Roman"/>
          <w:sz w:val="26"/>
          <w:szCs w:val="26"/>
        </w:rPr>
        <w:t xml:space="preserve">лавный распорядитель бюджетных средств вправе не позднее наступления </w:t>
      </w:r>
      <w:proofErr w:type="gramStart"/>
      <w:r w:rsidRPr="00704FA4">
        <w:rPr>
          <w:rFonts w:ascii="Times New Roman" w:eastAsia="Times New Roman" w:hAnsi="Times New Roman" w:cs="Times New Roman"/>
          <w:sz w:val="26"/>
          <w:szCs w:val="26"/>
        </w:rPr>
        <w:t>даты окончания приема заявок участников отбора получателей субсидий</w:t>
      </w:r>
      <w:proofErr w:type="gramEnd"/>
      <w:r w:rsidRPr="00704FA4">
        <w:rPr>
          <w:rFonts w:ascii="Times New Roman" w:eastAsia="Times New Roman" w:hAnsi="Times New Roman" w:cs="Times New Roman"/>
          <w:sz w:val="26"/>
          <w:szCs w:val="26"/>
        </w:rPr>
        <w:t xml:space="preserve"> внести изменения, при этом:</w:t>
      </w:r>
    </w:p>
    <w:p w:rsidR="00A003E2" w:rsidRPr="00704FA4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4FA4">
        <w:rPr>
          <w:rFonts w:ascii="Times New Roman" w:eastAsia="Times New Roman" w:hAnsi="Times New Roman" w:cs="Times New Roman"/>
          <w:sz w:val="26"/>
          <w:szCs w:val="26"/>
        </w:rPr>
        <w:t xml:space="preserve">2.5.1. 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10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(десяти) </w:t>
      </w:r>
      <w:r w:rsidRPr="00704FA4">
        <w:rPr>
          <w:rFonts w:ascii="Times New Roman" w:eastAsia="Times New Roman" w:hAnsi="Times New Roman" w:cs="Times New Roman"/>
          <w:sz w:val="26"/>
          <w:szCs w:val="26"/>
        </w:rPr>
        <w:t>календарных дней;</w:t>
      </w:r>
    </w:p>
    <w:p w:rsidR="00A003E2" w:rsidRPr="00704FA4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4FA4">
        <w:rPr>
          <w:rFonts w:ascii="Times New Roman" w:eastAsia="Times New Roman" w:hAnsi="Times New Roman" w:cs="Times New Roman"/>
          <w:sz w:val="26"/>
          <w:szCs w:val="26"/>
        </w:rPr>
        <w:t>2.5.2. изменение способа отбора получателей субсидий не допускается;</w:t>
      </w:r>
    </w:p>
    <w:p w:rsidR="00A003E2" w:rsidRPr="00704FA4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4FA4">
        <w:rPr>
          <w:rFonts w:ascii="Times New Roman" w:eastAsia="Times New Roman" w:hAnsi="Times New Roman" w:cs="Times New Roman"/>
          <w:sz w:val="26"/>
          <w:szCs w:val="26"/>
        </w:rPr>
        <w:t xml:space="preserve">2.5.3. после наступления даты начала приема заявок в объявление о проведении отбора получателей субсидий включается положение, предусматривающее право участников отбора получателей субсидий внести </w:t>
      </w:r>
      <w:r w:rsidRPr="00704FA4">
        <w:rPr>
          <w:rFonts w:ascii="Times New Roman" w:eastAsia="Times New Roman" w:hAnsi="Times New Roman" w:cs="Times New Roman"/>
          <w:sz w:val="26"/>
          <w:szCs w:val="26"/>
        </w:rPr>
        <w:lastRenderedPageBreak/>
        <w:t>изменения в заявки;</w:t>
      </w:r>
    </w:p>
    <w:p w:rsidR="00A003E2" w:rsidRPr="00704FA4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4FA4">
        <w:rPr>
          <w:rFonts w:ascii="Times New Roman" w:eastAsia="Times New Roman" w:hAnsi="Times New Roman" w:cs="Times New Roman"/>
          <w:sz w:val="26"/>
          <w:szCs w:val="26"/>
        </w:rPr>
        <w:t>2.5.4. участники отбора получателей субсидий, подавшие заявку, уведомляются о внесении изменений в объявление о проведении отбора получателей субсидий не позднее дня, следующего за днем внесения изменений в объявление о проведении отбора получателей субсидий, с использованием системы «Электронный бюджет».</w:t>
      </w:r>
    </w:p>
    <w:p w:rsidR="00A003E2" w:rsidRPr="00C55BA5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5BA5">
        <w:rPr>
          <w:rFonts w:ascii="Times New Roman" w:eastAsia="Times New Roman" w:hAnsi="Times New Roman" w:cs="Times New Roman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C55BA5">
        <w:rPr>
          <w:rFonts w:ascii="Times New Roman" w:eastAsia="Times New Roman" w:hAnsi="Times New Roman" w:cs="Times New Roman"/>
          <w:sz w:val="26"/>
          <w:szCs w:val="26"/>
        </w:rPr>
        <w:t>. Главный распорядитель бюджетных сре</w:t>
      </w:r>
      <w:proofErr w:type="gramStart"/>
      <w:r w:rsidRPr="00C55BA5">
        <w:rPr>
          <w:rFonts w:ascii="Times New Roman" w:eastAsia="Times New Roman" w:hAnsi="Times New Roman" w:cs="Times New Roman"/>
          <w:sz w:val="26"/>
          <w:szCs w:val="26"/>
        </w:rPr>
        <w:t>дств впр</w:t>
      </w:r>
      <w:proofErr w:type="gramEnd"/>
      <w:r w:rsidRPr="00C55BA5">
        <w:rPr>
          <w:rFonts w:ascii="Times New Roman" w:eastAsia="Times New Roman" w:hAnsi="Times New Roman" w:cs="Times New Roman"/>
          <w:sz w:val="26"/>
          <w:szCs w:val="26"/>
        </w:rPr>
        <w:t>аве отменить проведение отбора путем размещения в системе «Электронный бюджет» объявления об отмене проведения отбора не позднее, чем за 1 (один) рабочий день до даты окончания срока подачи заявок участниками отбора.</w:t>
      </w:r>
    </w:p>
    <w:p w:rsidR="00A003E2" w:rsidRPr="00C55BA5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5BA5">
        <w:rPr>
          <w:rFonts w:ascii="Times New Roman" w:eastAsia="Times New Roman" w:hAnsi="Times New Roman" w:cs="Times New Roman"/>
          <w:sz w:val="26"/>
          <w:szCs w:val="26"/>
        </w:rPr>
        <w:t>2.7. Участники отбора, подавшие заявки на участие в отборе, информируются об отмене проведения отбора в системе «Электронный бюджет».</w:t>
      </w:r>
    </w:p>
    <w:p w:rsidR="00A003E2" w:rsidRPr="00041B19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41B19">
        <w:rPr>
          <w:rFonts w:ascii="Times New Roman" w:hAnsi="Times New Roman" w:cs="Times New Roman"/>
          <w:sz w:val="26"/>
          <w:szCs w:val="26"/>
          <w:lang w:eastAsia="ru-RU"/>
        </w:rPr>
        <w:t xml:space="preserve">2.8. </w:t>
      </w:r>
      <w:proofErr w:type="gramStart"/>
      <w:r w:rsidRPr="00041B19">
        <w:rPr>
          <w:rFonts w:ascii="Times New Roman" w:hAnsi="Times New Roman" w:cs="Times New Roman"/>
          <w:sz w:val="26"/>
          <w:szCs w:val="26"/>
          <w:lang w:eastAsia="ru-RU"/>
        </w:rPr>
        <w:t xml:space="preserve">Участник отбора со дня размещения объявления о проведении отбора получателей субсидии в системе «Электронный бюджет» не позднее 3-го рабочего дня до дня завершения подачи заявок вправе направить главному распорядителю бюджетных средств не более 3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(трех) </w:t>
      </w:r>
      <w:r w:rsidRPr="00041B19">
        <w:rPr>
          <w:rFonts w:ascii="Times New Roman" w:hAnsi="Times New Roman" w:cs="Times New Roman"/>
          <w:sz w:val="26"/>
          <w:szCs w:val="26"/>
          <w:lang w:eastAsia="ru-RU"/>
        </w:rPr>
        <w:t>запросов о разъяснении положений объявления о проведении отбора получателей субсидии путем формирования в системе «Электронный бюджет» соответствующего запроса.</w:t>
      </w:r>
      <w:proofErr w:type="gramEnd"/>
    </w:p>
    <w:p w:rsidR="00A003E2" w:rsidRPr="009812A9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41B19">
        <w:rPr>
          <w:rFonts w:ascii="Times New Roman" w:hAnsi="Times New Roman" w:cs="Times New Roman"/>
          <w:sz w:val="26"/>
          <w:szCs w:val="26"/>
          <w:lang w:eastAsia="ru-RU"/>
        </w:rPr>
        <w:t xml:space="preserve">Главный распорядитель бюджетных средств в ответ на запрос направляет разъяснение положений объявления о проведении отбора в срок, установленный указанным </w:t>
      </w:r>
      <w:r w:rsidRPr="009812A9">
        <w:rPr>
          <w:rFonts w:ascii="Times New Roman" w:hAnsi="Times New Roman" w:cs="Times New Roman"/>
          <w:sz w:val="26"/>
          <w:szCs w:val="26"/>
          <w:lang w:eastAsia="ru-RU"/>
        </w:rPr>
        <w:t>объявлением, путем формирования в системе «Электронный бюджет» соответствующего разъяснения, которое не должно изменять суть информации, содержащейся в указанном объявлении.</w:t>
      </w:r>
    </w:p>
    <w:p w:rsidR="00A003E2" w:rsidRPr="009812A9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Доступ к разъяснению, формируемому в системе «Электронный бюджет» предоставляется всем участникам отбора.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2.9.</w:t>
      </w:r>
      <w:r w:rsidRPr="009812A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812A9">
        <w:rPr>
          <w:rFonts w:ascii="Times New Roman" w:hAnsi="Times New Roman" w:cs="Times New Roman"/>
          <w:sz w:val="26"/>
          <w:szCs w:val="26"/>
        </w:rPr>
        <w:t>Участник отбора в сроки, установленные в объявлении о проведении конкурсного отбора, предоставляет на Портале предоставления мер финансовой государственной поддержки (ссылка на портал https://promote.budget.gov.ru/) заявку, включающую следующие документы: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1) заявление на предоставление субсидии по форме, согласно приложению № 4 к настоящему постановлению, содержащее, в том числе согласие на публикацию (размещение) в информационно-телекоммуникационной сети «Интернет» информации об участнике отбора, о подаваемой участником отбора заявке, иной информации об участнике отбора, связанной с отбором, а также согласие на обработку персональных данных; 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2) копию паспорта, удостоверяющего личность индивидуального предпринимателя, или руководителя юридического лица, копию паспорта доверенного лица (при необходимости) (страницы, содержащие сведения о личности владельца документа и отметку о регистрации по месту жительства);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3) заверенную копию либо оригинал доверенности с удостоверением подписи доверенного лица на предоставление интересов и полномочий юридического лица или индивидуального предпринимателя - в случае представления документов доверенным лицом;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4) копию разрешительного документа на осуществление видов деятельности в случае, если такое разрешение требуется в соответствии с законодательством Российской Федерации;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5) технико-экономическое обоснование произведенных затрат; форма приведена в приложении № 5 к настоящему постановлению;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lastRenderedPageBreak/>
        <w:t>6) копию уведомления (справки, иного документа) российской кредитной организации, подтверждающего наличие расчетного счета у участника отбора;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7) копии документов, подтверждающих расходы, связанные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а) арендой помещения - договор аренды нежилого помещения, документ о собственности арендодателя либо иной документ, подтверждающий право арендодателя предоставлять нежилое помещение в аренду; счета, акты выполненных работ (при наличии), акты сверки;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документы, подтверждающие фактическую оплату участником отбора: платежное поручение (по форме 0401060, утвержденной Положением Банка России от 29.06.2021 № 762-П «О правилах осуществления перевода денежных средств») и (или) документ по операциям, произведенным с использованием платежных карт (в соответствии с Положением Банка России от 24.12.2004 № 266-П «Об эмиссии платежных карт и об операциях, совершаемых с их использованием») с отметкой кредитной организации (далее – платежное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поручение, документ по операциям), квитанции к приходным ордерам, кассовые чеки и иной документ (при наличии);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б) оплатой коммунальных услуг, в том числе холодная вода, горячая вода, тепловая энергия, водоотведение, электроснабжение, отопление, содержание и ремонт общего имущества, вывоз мусора – догово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р(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ы) на предоставление соответствующих коммунальных услуг с </w:t>
      </w:r>
      <w:proofErr w:type="spellStart"/>
      <w:r w:rsidRPr="009812A9">
        <w:rPr>
          <w:rFonts w:ascii="Times New Roman" w:hAnsi="Times New Roman" w:cs="Times New Roman"/>
          <w:sz w:val="26"/>
          <w:szCs w:val="26"/>
        </w:rPr>
        <w:t>ресурсоснабжающими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организациями; документы, подтверждающих право собственности или пользования нежилым помещением участником отбора; счета, акты сверки; документы, подтверждающие фактическую оплату участником отбора: платежное поручение, документ по операциям, квитанции к приходным ордерам, кассовые чеки и иной документ (при наличии);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в) приобретением оборудования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или) мебели - заключенные договора или счета-договора, или счета оферты на приобретение оборудования и(или) мебели, иные документы подтверждающие расходы (счета, накладные, счета-фактуры, акты и т.п.), платежные документы (платежное поручение, документ по операциям),</w:t>
      </w:r>
      <w:r w:rsidRPr="009812A9">
        <w:rPr>
          <w:sz w:val="26"/>
          <w:szCs w:val="26"/>
        </w:rPr>
        <w:t xml:space="preserve"> </w:t>
      </w:r>
      <w:r w:rsidRPr="009812A9">
        <w:rPr>
          <w:rFonts w:ascii="Times New Roman" w:hAnsi="Times New Roman" w:cs="Times New Roman"/>
          <w:sz w:val="26"/>
          <w:szCs w:val="26"/>
        </w:rPr>
        <w:t>бухгалтерские документы, подтверждающие постановку на баланс приобретенного оборудования.</w:t>
      </w:r>
    </w:p>
    <w:p w:rsidR="00A003E2" w:rsidRPr="009812A9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i/>
          <w:sz w:val="26"/>
          <w:szCs w:val="26"/>
        </w:rPr>
        <w:t>(в ред. постановления от 13.07.2026 № 1464)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  <w:lang w:eastAsia="ru-RU"/>
        </w:rPr>
        <w:t>2.10.</w:t>
      </w: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 xml:space="preserve"> Участник отбора несет ответственность за достоверность представляемых им сведений и документов в соответствии с законодательством Российской Федерации.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 xml:space="preserve">2.11. </w:t>
      </w:r>
      <w:r w:rsidRPr="009812A9">
        <w:rPr>
          <w:rFonts w:ascii="Times New Roman" w:hAnsi="Times New Roman" w:cs="Times New Roman"/>
          <w:sz w:val="26"/>
          <w:szCs w:val="26"/>
        </w:rPr>
        <w:t>Формирование участниками отбора заявок в электронной форме осуществляется посредством заполнения соответствующих экранных форм веб-интерфейса системы «Электронный бюджет» и представление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Материалы, включаемые в заявку, должны содержать четкое и контрастное изображение, позволяющее осуществить ознакомление с их содержимым. Нечитаемые сканированные копии документов считаются не представленными.</w:t>
      </w:r>
    </w:p>
    <w:p w:rsidR="00A003E2" w:rsidRPr="009812A9" w:rsidRDefault="00A003E2" w:rsidP="00A0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i/>
          <w:sz w:val="26"/>
          <w:szCs w:val="26"/>
        </w:rPr>
        <w:t>(в ред. постановления от 13.07.2026 № 1464)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t>2.12. Заявка участника отбора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A003E2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Датой представления участником</w:t>
      </w:r>
      <w:r w:rsidRPr="00EC75AA">
        <w:rPr>
          <w:rFonts w:ascii="Times New Roman" w:eastAsia="Times New Roman" w:hAnsi="Times New Roman" w:cs="Times New Roman"/>
          <w:bCs/>
          <w:sz w:val="26"/>
          <w:szCs w:val="26"/>
        </w:rPr>
        <w:t xml:space="preserve">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:rsidR="00A003E2" w:rsidRPr="006C4825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C4825">
        <w:rPr>
          <w:rFonts w:ascii="Times New Roman" w:eastAsia="Times New Roman" w:hAnsi="Times New Roman" w:cs="Times New Roman"/>
          <w:bCs/>
          <w:sz w:val="26"/>
          <w:szCs w:val="26"/>
        </w:rPr>
        <w:t>2.1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3</w:t>
      </w:r>
      <w:r w:rsidRPr="006C4825">
        <w:rPr>
          <w:rFonts w:ascii="Times New Roman" w:eastAsia="Times New Roman" w:hAnsi="Times New Roman" w:cs="Times New Roman"/>
          <w:bCs/>
          <w:sz w:val="26"/>
          <w:szCs w:val="26"/>
        </w:rPr>
        <w:t xml:space="preserve">. Внесение участниками отбора изменений в заявки возможно не позднее одного дня до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заявки. </w:t>
      </w:r>
    </w:p>
    <w:p w:rsidR="00A003E2" w:rsidRPr="006C4825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C4825">
        <w:rPr>
          <w:rFonts w:ascii="Times New Roman" w:eastAsia="Times New Roman" w:hAnsi="Times New Roman" w:cs="Times New Roman"/>
          <w:bCs/>
          <w:sz w:val="26"/>
          <w:szCs w:val="26"/>
        </w:rPr>
        <w:t>Участник отбора до окончания срока подачи заявок на участие в отборе вправе отозвать заявку на участие в отборе. Если заявка была отозвана, участник отбора вправе подать новую заявку в сроки, установленные для подачи заявок.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DC0891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C089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Порядок проведения конкурсного отбора </w:t>
      </w:r>
    </w:p>
    <w:p w:rsidR="00A003E2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C0891">
        <w:rPr>
          <w:rFonts w:ascii="Times New Roman" w:hAnsi="Times New Roman" w:cs="Times New Roman"/>
          <w:b/>
          <w:sz w:val="26"/>
          <w:szCs w:val="26"/>
          <w:lang w:eastAsia="ru-RU"/>
        </w:rPr>
        <w:t>на предоставление субсидий</w:t>
      </w:r>
    </w:p>
    <w:p w:rsidR="00A003E2" w:rsidRPr="00DC0891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3.1. Со дня начала подачи заявок и документов Главному распорядителю и Комиссии в системе «Электронный бюджет» открывается доступ к поданным участниками отбора заявкам для их рассмотрения и оценки.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3.2. Протокол вскрытия заявок автоматически формируется на едином портале, подписывается усиленной квалифицированной электронной подписью главного распорядителя бюджетных средств (уполномоченного им лица) или председателя Комиссии (председателя Комиссии и членов Комиссии) в системе «Электронный бюджет» и размещается на едином портале не позднее одного рабочего дня, следующего за днем его подписания.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3.3. В случае установления факта подачи одним участником отбора двух и более заявок на участие в отборе, при условии, что поданные ранее заявки таким участником не отозваны, все заявки на участие в отборе такого участника не рассматриваются и возвращаются участнику отбора. 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3.4.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Проверка участника отбора на соответствие требованиям, установленным п.2.1 настоящего Порядка, осуществляется автоматически в системе «Электронный бюджет»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осуществления автоматической проверки).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Подтверждение соответствия участника отбора требованиям, установленным п.2.1 настоящего Порядка, в случае отсутствия технической возможности осуществления автоматической проверки в системе «Электронный бюджет»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3.5.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Ответственный исполнитель не позднее 11 (одиннадцати) рабочих дней со дня окончания приема заявок обеспечивает проверку заявки на соответствие требованиям, установленным п.2.1 и п.2.2 настоящего Порядка (при отсутствии технической возможности осуществления автоматической проверки) настоящего Порядка, проверяет сведения, размещенные в информационно-телекоммуникационной сети Интернет: на официальных сайтах Федеральной службы по финансовому мониторингу, Министерства юстиции Российской Федерации, Федеральной налоговой службы, в Едином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федеральном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реестре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</w:t>
      </w:r>
      <w:r w:rsidRPr="009812A9">
        <w:rPr>
          <w:rFonts w:ascii="Times New Roman" w:hAnsi="Times New Roman" w:cs="Times New Roman"/>
          <w:sz w:val="26"/>
          <w:szCs w:val="26"/>
        </w:rPr>
        <w:lastRenderedPageBreak/>
        <w:t>сведений о банкротстве, Едином реестре субъектов малого и среднего предпринимательства, направляет запросы: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12A9">
        <w:rPr>
          <w:rFonts w:ascii="Times New Roman" w:hAnsi="Times New Roman" w:cs="Times New Roman"/>
          <w:sz w:val="26"/>
          <w:szCs w:val="26"/>
        </w:rPr>
        <w:t>1) в налоговый орган межведомственный запрос о предоставлении выписки из Единого государственного реестра юридических лиц (индивидуальных предпринимателей) в отношении участников отбора, а также сведений об исполнении на дату подачи заявки обязательств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12A9">
        <w:rPr>
          <w:rFonts w:ascii="Times New Roman" w:hAnsi="Times New Roman" w:cs="Times New Roman"/>
          <w:sz w:val="26"/>
          <w:szCs w:val="26"/>
        </w:rPr>
        <w:t>2) в Управление муниципального имущества и земельных отношений Администрации города Тынды – запрос о предоставлении сведений об исполнении на дату подачи заявки обязательств по уплате арендной платы (пеней) за пользование муниципальным имуществом, включая оплату коммунальных услуг, и земельными участками (в случае аренды), и (или) по уплате платежей (пени) за выкуп муниципального имущества (земельных участков) в отношении участника отбора, представившего заявку.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По результатам проверки ответственный исполнитель оформляет заключение и предоставляет Комиссии.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3.6. Заявка признается надлежащей, если она соответствует требованиям, указанным в объявлении о проведении отбора.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3.7. Заявка отклоняется Комиссией при наличии хотя бы одного из следующих обстоятельств: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1) несоответствие участника отбора, претендующего на получение субсидии, требованиям, указанным в объявлении о проведении отбора, в соответствии с п. 2.1 и п.2.2 настоящего Порядка;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2) представление не всех документов, которые должны быть представлены в соответствии с п.2.9 настоящего Порядка;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4) представление участником отбора недостоверных сведений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или) документов;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5) подача участником отбора заявки после даты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или) времени, определенных для подачи заявок в объявлении в соответствии с п.2.4 настоящего Порядка;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6) подача одним участником отбора двух и более заявок на участие в отборе;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7) непредставление доработанной заявки после доработки в соответствии с пп.3.8-3.10 настоящего Порядка.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3.8.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В случае выявления в ходе рассмотрения заявок оснований для возврата заявок на доработку Комиссия в течение 1 (одного) рабочего дня со дня выявления оснований, указанных в п.3.9 настоящего Порядка, возвращает заявку на доработку с использованием системы «Электронный бюджет» с указанием оснований для возврата заявки на доработку, а также положений заявки, нуждающихся в доработке.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3.9. Основанием для возврата заявки на доработку является выявление орфографических и (или) математических ошибок, необходимость внесения недостающих (пропущенных) документов.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3.10. Участник отбора в течение 2 (двух) рабочих дней со дня, следующего за днем возврата заявки на доработку, направляет доработанную заявку с использованием системы «Электронный бюджет».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lastRenderedPageBreak/>
        <w:t xml:space="preserve">3.11. В случае если участник отбора не представил запрашиваемые документы и информацию в установленный срок, информация об этом включается в протокол рассмотрения заявок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или) в протокол подведения итогов отбора.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3.12.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Протокол рассмотрения заявок формируется на едином портале автоматически на основании результатов рассмотрения заявок, подписывается усиленными квалифицированными электронными подписями председателя и членов Комиссии в системе «Электронный бюджет» не позднее 1 (одного) рабочего дня со дня окончания срока рассмотрения заявок, указанного в п.3.5 настоящего Порядка, и не позднее 1 (одного) рабочего дня, следующего за днем его подписания, размещается на едином портале.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Протокол рассмотрения заявок содержит информацию о количестве поступивших и рассмотренных заявках,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3.13. В случае возникновения необходимости внесения изменений в протокол рассмотрения заявок Комиссия не позднее 10 (десяти) календарных дней со дня подписания первой версии протокола рассмотрения заявок, вносит соответствующие изменения в протокол рассмотрения заявок путем формирования новой версии указанного протокола с указанием причин внесения изменений.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3.14. Отбор получателей субсидии признается несостоявшимся в следующих случаях: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1) по окончании срока подачи заявок не подано ни одной заявки;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2) по результатам рассмотрения заявок отклонены все заявки.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3.15. В случае если по результатам рассмотрения заявок отсутствуют основания для признания отбора несостоявшимся, Комиссией не позднее 15 (пятнадцати) рабочих дней со дня окончания приема заявок проводится оценка заявок, признанных надлежащими.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3.16. Заявкам, признанным надлежащими, присваиваются баллы по каждому из критериев, установленным в приложении № 1 к настоящему Порядку.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Количество баллов с учетом весовых значений критериев оценки, набранных участником отбора, суммируется по всем установленным критериям по формуле. </w:t>
      </w:r>
    </w:p>
    <w:p w:rsidR="00A003E2" w:rsidRPr="006351C5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51C5">
        <w:rPr>
          <w:rFonts w:ascii="Times New Roman" w:eastAsiaTheme="minorEastAsia" w:hAnsi="Times New Roman" w:cs="Times New Roman"/>
          <w:noProof/>
          <w:position w:val="-11"/>
          <w:sz w:val="26"/>
          <w:szCs w:val="26"/>
          <w:lang w:eastAsia="ru-RU"/>
        </w:rPr>
        <w:drawing>
          <wp:inline distT="0" distB="0" distL="0" distR="0" wp14:anchorId="0DA4993A" wp14:editId="7E96FEDD">
            <wp:extent cx="1307465" cy="301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где: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812A9">
        <w:rPr>
          <w:rFonts w:ascii="Times New Roman" w:hAnsi="Times New Roman" w:cs="Times New Roman"/>
          <w:sz w:val="26"/>
          <w:szCs w:val="26"/>
        </w:rPr>
        <w:t>Qi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- весовое значение i-</w:t>
      </w:r>
      <w:proofErr w:type="spellStart"/>
      <w:r w:rsidRPr="009812A9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критерия;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812A9">
        <w:rPr>
          <w:rFonts w:ascii="Times New Roman" w:hAnsi="Times New Roman" w:cs="Times New Roman"/>
          <w:sz w:val="26"/>
          <w:szCs w:val="26"/>
        </w:rPr>
        <w:t>Fin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- количество баллов, присвоенных n-</w:t>
      </w:r>
      <w:proofErr w:type="spellStart"/>
      <w:r w:rsidRPr="009812A9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участнику отбора по i-</w:t>
      </w:r>
      <w:proofErr w:type="spellStart"/>
      <w:r w:rsidRPr="009812A9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критерию.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Ранжирование заявок, соответствующих требованиям, указанным в объявлении о проведении отбора, осуществляется исходя из наилучших условий достижения результата предоставления субсидии (по мере уменьшения полученных баллов по итогам оценки заявок и очередности поступления заявок в случае равенства количества полученных баллов).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Победителями отбора признаются участники отбора, включенные в рейтинг по результатам ранжирования заявок, соответствующих требованиям, указанным в объявлении о проведении отбора, в пределах объема распределяемой субсидии, указанного в объявлении о проведении отбора.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lastRenderedPageBreak/>
        <w:t>3.17. Субсидия, соответствующая размеру, установленному в п.3.18 настоящего Порядка, распределяется между победителями отбора следующим способом: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1) победителю отбора, которому присвоен первый порядковый номер в рейтинге, распределяется размер субсидии, равный размеру, указанному в заключени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ответственного исполнителя, но не выше максимального размера субсидии, установленного в п.3.18 настоящего Порядка;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2) в случае если субсидия, распределяемая в рамках отбора, больше размера субсидии, указанного в заключени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ответственного исполнителя, победителя отбора, которому присвоен первый порядковый номер, оставшийся размер субсидии распределяется между остальными победителями отбора, включенными в рейтинг;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3) каждому следующему победителю отбора, включенному в рейтинг, распределяется размер субсидии, равный размеру, указанному в заключени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ответственного исполнителя, но не выше максимального размера субсидии, указанного в п.3.18 настоящего Порядка, в случае если указанный им размер меньше нераспределенного размера субсидии либо равен ему;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4) в случае если размер субсидии, указанный в заключени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ответственного исполнителя, больше нераспределенного размера субсидии, такому победителю отбора при его согласии распределяется весь оставшийся нераспределенный размер субсидии, но не выше максимального размера субсидии, указанного в п.3.18 настоящего Порядка, без изменения указанного победителем отбора в заявке значения результата предоставления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3.18. Размер субсидии субъекту социального предпринимательства определяется в размере 80% произведенных субъектом социального предпринимательства затрат, но не более 100,00 тыс. рублей на одного получателя поддержки.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3.19. Основаниями для отказа в предоставлении субсидии являются: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1) заявка по критериям оценки, указанным в п. 3.16 настоящего Порядка, получила суммарно 0 баллов;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2) заявка отклонена в соответствии с п. 3.7 настоящего Порядка;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3) недостаточности бюджетных ассигнований на предоставление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3.20. В целях завершения отбора и определения победителей отбора формируется протокол подведения итогов отбора. Протокол подведения итогов отбора формируется автоматически на основании результатов определения победителя (победителей) конкурсного отбора, подписывается усиленной квалифицированной электронной подписью председателя и членов Комиссии в системе «Электронный бюджет» и не позднее 1 (одного) рабочего дня, следующего за днем его подписания, размещается на едином портале. 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3.21. В случае возникновения необходимости внесения изменений в протокол подведения итогов отбора Главный распорядитель бюджетных средств не позднее 5 (пяти) календарных дней со дня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подписания первой версии протокола подведения итогов отбора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вносит соответствующие изменения в протокол подведения итогов отбора путем формирования новой версии указанного протокола с указанием причин внесения изменений.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i/>
          <w:sz w:val="26"/>
          <w:szCs w:val="26"/>
        </w:rPr>
        <w:t>(в ред. постановления от 13.07.2026 № 1464)</w:t>
      </w:r>
    </w:p>
    <w:p w:rsidR="00A003E2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/>
          <w:bCs/>
          <w:sz w:val="26"/>
          <w:szCs w:val="26"/>
        </w:rPr>
        <w:t>4. Порядок предоставления субсидий победителям конкурного отбора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4.1. На основании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протокола подведения итогов отбора получателей субсидий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в срок, не превышающий 10 (десяти) рабочих дней со дня подписания протокола, утверждается правовой акт главного распорядителя о предоставлении (об отказе в предоставлении) субсидий.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4.2. Ответственный исполнитель в течение 3 (трех) рабочих дней после дня принятия Главным распорядителем решения направляет в адрес участника отбора, которому отказано в предоставлении субсидии, мотивированный отказ в предоставлении субсидии способом (на электронный или почтовый адрес), указанным в заявлении на предоставление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А также информирует победителя отбора о предоставлении субсидии (далее – получатель субсидии) способом, указанным в заявлении на предоставление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4.3. Предоставление субсидии осуществляется на основании соглашения, заключенного между главным распорядителем бюджетных средств и получателем субсидии в системе «Электронный бюджет» либо «АЦК-Планирование». В случае отсутствия технической возможности соглашение заключается на бумажном носителе.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i/>
          <w:sz w:val="26"/>
          <w:szCs w:val="26"/>
        </w:rPr>
        <w:t>( в ред. постановления от 11.09.2026 № 1956)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4.4. Главный распорядитель в течение 5 (пяти) рабочих дней со дня утверждения правового акта главного распорядителя о предоставлении субсидий осуществляет подготовку проекта Соглашения о предоставлении субсидии в системе «Электронный бюджет» либо «АЦК-Планирование»  (при наличии технической возможности) (примерная форма соглашения приведена в приложении № 2 к настоящему Порядку).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(в ред. постановления от 11.09.2026 № 1956)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Проект Соглашения должен иметь обязательные условия: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1) согласие получателя субсидии на осуществление в отношении него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статьями 268.1 и 269.2 Бюджетного кодекса Российской Федерации;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4) обязательство получателя субсидии по осуществлению деятельности не менее двух лет со дня получения субсидии;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12A9">
        <w:rPr>
          <w:rFonts w:ascii="Times New Roman" w:hAnsi="Times New Roman" w:cs="Times New Roman"/>
          <w:sz w:val="26"/>
          <w:szCs w:val="26"/>
        </w:rPr>
        <w:t>5) обязательство получателя субсидии, ежеквартально до 15-го числа месяца, следующего за отчетным кварталом и по истечении IV квартала (по итогам года) – до 23 января года следующего за отчетным годом, представлять в системе «Электронный бюджет» либо «АЦК-Планирование» (при наличии технической возможности) главному распорядителю отчет о достижении показателей результативности (деятельности) в соответствии показателями, указанными получателем субсидии в технико-экономическом обосновании (нарастающим итогом), по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форме определенной приложением к соглашению (далее - отчет).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(в ред. постановления от 11.09.2026 № 1956)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В случае отсутствия технической возможности, отчет главному распорядителю предоставлять на бумажном носителе, по форме определенной приложением к Соглашению (примерная форма приведена в приложении № 10 к настоящему постановления).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lastRenderedPageBreak/>
        <w:t xml:space="preserve">6) обязательство получателя субсидии, в случаях </w:t>
      </w:r>
      <w:proofErr w:type="spellStart"/>
      <w:r w:rsidRPr="009812A9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условий и результатов предоставления субсидии, прекращения предпринимательской деятельности ранее, чем через 2 года со дня получения субсидии, средства субсидии вернуть в бюджет на счет Главного распорядителя бюджетных сре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дств в п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олном объеме.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4.5. Показателем результативности предоставления субсидии является: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1) осуществление деятельности не менее двух лет со дня получения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4.6. Получатель субсидии в течение 5 (пяти) рабочих дней со дня получения уведомления подписывает Соглашение в системе «Электронный бюджет» либо «АЦК-Планирование» усиленной квалифицированной электронной цифровой подписью.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(в ред. постановления от 11.09.2026 № 1956)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4.7. Главный распорядитель в течение 5 (пяти) рабочих дней со дня подписания Соглашения получателем субсидии подписывает Соглашение усиленной квалифицированной электронной подписью, после чего соглашение считается заключенным.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4.8. При отсутствии технической возможности подготовки проекта Соглашения в системе «Электронный бюджет» либо «АЦК-Планирование» два экземпляра Соглашения подписываются на бумажном носителе.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(в ред. постановления от 11.09.2026 № 1956)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4.9. В случае если получатель субсидии не подписал соглашение о предоставлении субсидии в течение 5 (пяти) рабочих дней, он признается уклонившимся от заключения соглашения и отказавшимся от получения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4.10.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 xml:space="preserve">В случае </w:t>
      </w:r>
      <w:proofErr w:type="spellStart"/>
      <w:r w:rsidRPr="009812A9">
        <w:rPr>
          <w:rFonts w:ascii="Times New Roman" w:hAnsi="Times New Roman" w:cs="Times New Roman"/>
          <w:sz w:val="26"/>
          <w:szCs w:val="26"/>
        </w:rPr>
        <w:t>неподписания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победителем отбора Соглашения Главный распорядитель направляет иным участникам отбора, признанным победителями отбора, заявки которых в части запрашиваемого размера субсидии не были удовлетворены в полном объеме, предложение об увеличении размера субсидии или заключает Соглашение с участником отбора, заявка которого имеет следующий в порядке убывания рейтинг заявки после последнего участника отбора, признанного победителем.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4.11. В случаях наличия по результатам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проведения отбора остатка лимитов бюджетных обязательств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 xml:space="preserve"> на предоставление субсидии на соответствующий финансовый год, не распределенного между победителями отбора, увеличения лимитов бюджетных обязательств, отказа победителя отбора от заключения Соглашения, расторжения Соглашения с получателем субсидии Главный распорядитель может принять решение о проведении дополнительного отбора.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4.12. В случае необходимости в Соглашение могут быть внесены изменения, не противоречащие настоящему Порядку, путем заключения дополнительного соглашения к Соглашению. 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Дополнительное соглашение, в том числе дополнительное соглашение о расторжении Соглашения, заключается в системе «Электронный бюджет» либо «АЦК-Планирование» (при наличии технической возможности) в следующем порядке.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12A9">
        <w:rPr>
          <w:rFonts w:ascii="Times New Roman" w:hAnsi="Times New Roman" w:cs="Times New Roman"/>
          <w:sz w:val="26"/>
          <w:szCs w:val="26"/>
        </w:rPr>
        <w:t xml:space="preserve">Главный распорядитель в течение 10 (десяти) рабочих дней со дня выявления обстоятельств, влекущих за собой необходимость внесения изменений в Соглашение, осуществляет подготовку проекта дополнительного соглашения в системе «Электронный бюджет» либо «АЦК-Планирование» (при наличии </w:t>
      </w:r>
      <w:r w:rsidRPr="009812A9">
        <w:rPr>
          <w:rFonts w:ascii="Times New Roman" w:hAnsi="Times New Roman" w:cs="Times New Roman"/>
          <w:sz w:val="26"/>
          <w:szCs w:val="26"/>
        </w:rPr>
        <w:lastRenderedPageBreak/>
        <w:t>технической возможности) и уведомляет об этом получателя субсидии путем направления письменного уведомления на адрес электронной почты, указанный в заявке.</w:t>
      </w:r>
      <w:proofErr w:type="gramEnd"/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Получатель субсидии в течение 5 (пяти) рабочих дней со дня получения уведомления подписывает дополнительное соглашение в системе «Электронный бюджет» либо «АЦК-Планирование» усиленной квалифицированной электронной цифровой подписью.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Главный распорядитель в течение 5 (пяти) рабочих дней со дня подписания получателем субсидии дополнительного соглашения в системе «Электронный бюджет» либо «АЦК-Планирование» подписывает дополнительное соглашение.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(в ред. постановления от 11.09.2026 № 1956)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4.13. Главный распорядитель в соответствии с заключенными соглашениями в пределах выделенных средств осуществляет перечисление субсидий на расчетные счета получателей субсидий, открытые в российских кредитных организациях, не позднее 10 (десяти) рабочих дней со дня поступления денежных средств на расчетный счет Главного распорядителя.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i/>
          <w:sz w:val="26"/>
          <w:szCs w:val="26"/>
        </w:rPr>
        <w:t>(в ред. постановления от 13.07.2026 № 1464)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003E2" w:rsidRPr="009812A9" w:rsidRDefault="00A003E2" w:rsidP="00A003E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b/>
          <w:sz w:val="26"/>
          <w:szCs w:val="26"/>
          <w:lang w:eastAsia="ru-RU"/>
        </w:rPr>
        <w:t>Требования к отчетности</w:t>
      </w:r>
    </w:p>
    <w:p w:rsidR="00A003E2" w:rsidRPr="009812A9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5.1. Получатель субсидии обязан осуществлять предпринимательскую деятельность не менее двух календарных лет со дня подписания соглашения о предоставлении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5.2. Факт осуществления предпринимательской деятельности получателей субсидий проверяется ответственным исполнителем путем получения выписки в ЕГРЮЛ/ЕГРИП о юридическом лице/индивидуальном предпринимателе с официального ресурса ФНС России в срок до 20 января года следующего за отчетным годом.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5.3. Получатель субсидии со дня заключения соглашения представляет в системе «Электронный бюджет» (при наличии технической возможности) Главному распорядителю отчет о достижении показателей результативности (деятельности) в соответствии показателями, указанными получателем субсидии в технико-экономическом обосновании, в следующие сроки: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- ежеквартально до 15-го числа месяца, следующего за отчетным кварталом;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- по истечении IV квартала (по итогам года) – до 23 января года следующего за отчетным годом.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Форма отчета приведена в приложении № 10 к настоящему  постановлению.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5.4. Главный распорядитель осуществляет проверку полноты и правильности оформления представленных отчетов в течение 10 (десяти) рабочих дней со дня их предоставления и принятие.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В случае наличия замечаний к отчету получатель субсидии обеспечивает их устранение в пределах срока проверки, установленного настоящим пунктом.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i/>
          <w:sz w:val="26"/>
          <w:szCs w:val="26"/>
        </w:rPr>
        <w:t>(в ред. постановления от 13.07.2026 № 1464)</w:t>
      </w:r>
    </w:p>
    <w:p w:rsidR="00A003E2" w:rsidRPr="009812A9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003E2" w:rsidRPr="009812A9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9812A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6. Требования об осуществлении </w:t>
      </w:r>
      <w:proofErr w:type="gramStart"/>
      <w:r w:rsidRPr="009812A9">
        <w:rPr>
          <w:rFonts w:ascii="Times New Roman" w:hAnsi="Times New Roman" w:cs="Times New Roman"/>
          <w:b/>
          <w:sz w:val="26"/>
          <w:szCs w:val="26"/>
          <w:lang w:eastAsia="ru-RU"/>
        </w:rPr>
        <w:t>контроля за</w:t>
      </w:r>
      <w:proofErr w:type="gramEnd"/>
      <w:r w:rsidRPr="009812A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соблюдением условий, целей и порядка предоставления субсидий и ответственность за их нарушение</w:t>
      </w:r>
    </w:p>
    <w:p w:rsidR="00A003E2" w:rsidRPr="009812A9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1F497D" w:themeColor="text2"/>
          <w:sz w:val="26"/>
          <w:szCs w:val="26"/>
          <w:lang w:eastAsia="ru-RU"/>
        </w:rPr>
      </w:pP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lastRenderedPageBreak/>
        <w:t>6.1. Контроль соблюдения порядка и условий предоставления субсидии, в том числе в части достижения результатов предоставления субсидии, осуществляет Главный распорядитель, проверку в соответствии со статьями 268.1 и 269.2 Бюджетного кодекса Российской Федерации проводят органы финансового контроля.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6.2. В течение двух лет со дня предоставления субсидии Главный распорядитель, органы финансового контроля вправе запрашивать у получателя субсидии документы, необходимые для контроля соблюдения условий, целей и порядка предоставления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6.3. Получатель субсидии обязан представить документы и информацию, необходимые для осуществления контроля, в течение 10 (десяти) календарных дней со дня получения указанного запроса.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6.4. В случае невозможности оценки соблюдения условий, целей и порядка предоставления субсидии по результатам документальной проверки, </w:t>
      </w:r>
      <w:proofErr w:type="gramStart"/>
      <w:r w:rsidRPr="009812A9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9812A9">
        <w:rPr>
          <w:rFonts w:ascii="Times New Roman" w:hAnsi="Times New Roman" w:cs="Times New Roman"/>
          <w:sz w:val="26"/>
          <w:szCs w:val="26"/>
        </w:rPr>
        <w:t>или) установления или получения от органа финансового контроля сведений о факте(ах) нарушения Получателем субсидии соблюдения порядка и условий предоставления субсидии, в том числе в части достижения результатов предоставления субсидии, осуществляется выездная проверка.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Получатель субсидии обязан обеспечить доступ представителям Главного распорядителя, органов финансового контроля для осуществления мероприятий контроля, а также предоставить запрашиваемые в ходе выездной проверки документы, связанные с предоставлением субсидии.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6.4. Ответственность за нарушение условий, целей и порядка предоставления субсидии устанавливается в виде возврата субсидии в бюджет города Тынды.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6.6. Основанием для применения мер ответственности является наличие хотя бы одного из следующих обстоятельств: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6.6.1. нарушение получателем субсидии условий, установленных при предоставлении субсидии, выявленное по фактам проверок, проведенных Главным распорядителем, органом финансового контроля;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6.6.2. установление факта представления недостоверных сведений и (или) подложных документов;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6.6.3. установление факта нахождения получателя субсидии - юридического лица в процессе реорганизации, ликвидации, банкротства, прекращения индивидуальным предпринимателем деятельности в качестве индивидуального предпринимателя;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6.6.4. непредставление отчетности, предусмотренной п.5.3 настоящего Порядка в установленный срок;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6.6.5. </w:t>
      </w:r>
      <w:proofErr w:type="spellStart"/>
      <w:r w:rsidRPr="009812A9">
        <w:rPr>
          <w:rFonts w:ascii="Times New Roman" w:hAnsi="Times New Roman" w:cs="Times New Roman"/>
          <w:sz w:val="26"/>
          <w:szCs w:val="26"/>
        </w:rPr>
        <w:t>недостижение</w:t>
      </w:r>
      <w:proofErr w:type="spellEnd"/>
      <w:r w:rsidRPr="009812A9">
        <w:rPr>
          <w:rFonts w:ascii="Times New Roman" w:hAnsi="Times New Roman" w:cs="Times New Roman"/>
          <w:sz w:val="26"/>
          <w:szCs w:val="26"/>
        </w:rPr>
        <w:t xml:space="preserve"> результатов предоставления субсидии в соответствии с п.4.5 настоящего Порядка.</w:t>
      </w:r>
    </w:p>
    <w:p w:rsidR="00A003E2" w:rsidRPr="009812A9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6.6.6. установление факта нахождения получателя субсидии - юридического лица в процессе реорганизации, ликвидации, банкротства, прекращения индивидуальным предпринимателем деятельности.</w:t>
      </w:r>
    </w:p>
    <w:p w:rsidR="00A003E2" w:rsidRPr="009812A9" w:rsidRDefault="00A003E2" w:rsidP="00A003E2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6.7. Главный распорядитель в течение 5 (пяти) рабочих дней со дня установления фактов, указанных в п.6.5 настоящего Порядка направляет получателю субсидии требование о возврате субсидии.</w:t>
      </w:r>
    </w:p>
    <w:p w:rsidR="00A003E2" w:rsidRPr="009812A9" w:rsidRDefault="00A003E2" w:rsidP="00A003E2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 xml:space="preserve">Возврат субсидии получателем субсидии осуществляется в течение 30 (тридцати) календарных дней со дня получения требования от Главного </w:t>
      </w:r>
      <w:r w:rsidRPr="009812A9">
        <w:rPr>
          <w:rFonts w:ascii="Times New Roman" w:hAnsi="Times New Roman" w:cs="Times New Roman"/>
          <w:sz w:val="26"/>
          <w:szCs w:val="26"/>
        </w:rPr>
        <w:lastRenderedPageBreak/>
        <w:t>распорядителя по реквизитам и коду классификации доходов бюджетов Российской Федерации, указанным в требовании.</w:t>
      </w:r>
    </w:p>
    <w:p w:rsidR="00A003E2" w:rsidRPr="009812A9" w:rsidRDefault="00A003E2" w:rsidP="00A003E2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2A9">
        <w:rPr>
          <w:rFonts w:ascii="Times New Roman" w:hAnsi="Times New Roman" w:cs="Times New Roman"/>
          <w:sz w:val="26"/>
          <w:szCs w:val="26"/>
        </w:rPr>
        <w:t>6.8. В случае невозврата субсидии в течение 30 (тридцати) календарных дней со дня получения требования получателем субсидии, взыскание средств осуществляется Главным распорядителем в судебном порядке в соответствии с законодательством Российской Федерации.</w:t>
      </w:r>
    </w:p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9812A9">
        <w:rPr>
          <w:rFonts w:ascii="Times New Roman" w:eastAsia="Times New Roman" w:hAnsi="Times New Roman" w:cs="Times New Roman"/>
          <w:bCs/>
          <w:i/>
          <w:sz w:val="26"/>
          <w:szCs w:val="26"/>
        </w:rPr>
        <w:t>(в ред. постановления от 13.07.2026 № 1464)</w:t>
      </w: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Pr="00854258" w:rsidRDefault="00A003E2" w:rsidP="00A003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3E2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A003E2" w:rsidRPr="00821351" w:rsidTr="00647146">
        <w:tc>
          <w:tcPr>
            <w:tcW w:w="5211" w:type="dxa"/>
            <w:shd w:val="clear" w:color="auto" w:fill="auto"/>
          </w:tcPr>
          <w:p w:rsidR="00A003E2" w:rsidRPr="00821351" w:rsidRDefault="00A003E2" w:rsidP="00647146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A003E2" w:rsidRPr="00821351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  <w:r w:rsidRPr="008213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Порядку </w:t>
            </w:r>
            <w:r w:rsidRPr="00B179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предоставления субсидий социальным предприятиям на возмещение части затрат связанных с осуществлением предпринимательской деятельности</w:t>
            </w:r>
          </w:p>
        </w:tc>
      </w:tr>
    </w:tbl>
    <w:p w:rsidR="00A003E2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03E2" w:rsidRDefault="009037D0" w:rsidP="009037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Pr="009812A9">
        <w:rPr>
          <w:rFonts w:ascii="Times New Roman" w:eastAsia="Times New Roman" w:hAnsi="Times New Roman" w:cs="Times New Roman"/>
          <w:bCs/>
          <w:i/>
          <w:sz w:val="26"/>
          <w:szCs w:val="26"/>
        </w:rPr>
        <w:t>в ред. постановления от 13.07.2026 № 1464)</w:t>
      </w:r>
    </w:p>
    <w:p w:rsidR="009037D0" w:rsidRDefault="009037D0" w:rsidP="009037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03E2" w:rsidRPr="00BF5C65" w:rsidRDefault="00A003E2" w:rsidP="00A003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F5C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КРИТЕРИИ ОЦЕНКИ ЗАЯВОК СУБЪЕКТОВ МАЛОГО И СРЕДНЕГО ПРЕДПРИНИМАТЕЛЬСТВА</w:t>
      </w:r>
    </w:p>
    <w:p w:rsidR="00A003E2" w:rsidRDefault="00A003E2" w:rsidP="00A003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4"/>
        <w:tblW w:w="96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42"/>
        <w:gridCol w:w="3260"/>
        <w:gridCol w:w="2693"/>
        <w:gridCol w:w="1276"/>
        <w:gridCol w:w="1701"/>
      </w:tblGrid>
      <w:tr w:rsidR="00A003E2" w:rsidRPr="00FF79ED" w:rsidTr="00647146">
        <w:tc>
          <w:tcPr>
            <w:tcW w:w="742" w:type="dxa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9ED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F79ED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FF79ED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9ED">
              <w:rPr>
                <w:rFonts w:ascii="Times New Roman" w:eastAsia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2693" w:type="dxa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9ED">
              <w:rPr>
                <w:rFonts w:ascii="Times New Roman" w:eastAsia="Times New Roman" w:hAnsi="Times New Roman"/>
                <w:sz w:val="24"/>
                <w:szCs w:val="24"/>
              </w:rPr>
              <w:t>Показатель критерия</w:t>
            </w:r>
          </w:p>
        </w:tc>
        <w:tc>
          <w:tcPr>
            <w:tcW w:w="1276" w:type="dxa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9ED">
              <w:rPr>
                <w:rFonts w:ascii="Times New Roman" w:eastAsia="Times New Roman" w:hAnsi="Times New Roman"/>
                <w:sz w:val="24"/>
                <w:szCs w:val="24"/>
              </w:rPr>
              <w:t>Балл критерия оценки</w:t>
            </w:r>
          </w:p>
        </w:tc>
        <w:tc>
          <w:tcPr>
            <w:tcW w:w="1701" w:type="dxa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9ED">
              <w:rPr>
                <w:rFonts w:ascii="Times New Roman" w:eastAsia="Times New Roman" w:hAnsi="Times New Roman"/>
                <w:sz w:val="24"/>
                <w:szCs w:val="24"/>
              </w:rPr>
              <w:t>Весовое значение критерия в общей оценке</w:t>
            </w:r>
          </w:p>
        </w:tc>
      </w:tr>
      <w:tr w:rsidR="00A003E2" w:rsidRPr="00402BE6" w:rsidTr="00647146">
        <w:trPr>
          <w:trHeight w:val="276"/>
        </w:trPr>
        <w:tc>
          <w:tcPr>
            <w:tcW w:w="742" w:type="dxa"/>
            <w:vMerge w:val="restart"/>
            <w:vAlign w:val="center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</w:rPr>
            </w:pPr>
            <w:r w:rsidRPr="00FF79E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:rsidR="00A003E2" w:rsidRPr="00FF79ED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F79ED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:rsidR="00A003E2" w:rsidRPr="00FF79ED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F79ED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</w:rPr>
            </w:pPr>
            <w:r w:rsidRPr="00FF79ED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</w:rPr>
            </w:pPr>
            <w:r w:rsidRPr="00FF79ED">
              <w:rPr>
                <w:rFonts w:ascii="Times New Roman" w:eastAsia="Times New Roman" w:hAnsi="Times New Roman"/>
              </w:rPr>
              <w:t>5</w:t>
            </w:r>
          </w:p>
        </w:tc>
      </w:tr>
      <w:tr w:rsidR="00A003E2" w:rsidRPr="00402BE6" w:rsidTr="00647146">
        <w:trPr>
          <w:trHeight w:val="291"/>
        </w:trPr>
        <w:tc>
          <w:tcPr>
            <w:tcW w:w="742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Сохранение и (или) создание новых рабочих мест в результате реализации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ТЭО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первый год </w:t>
            </w:r>
          </w:p>
        </w:tc>
        <w:tc>
          <w:tcPr>
            <w:tcW w:w="2693" w:type="dxa"/>
          </w:tcPr>
          <w:p w:rsidR="00A003E2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Отсутствие работников</w:t>
            </w:r>
          </w:p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0,30</w:t>
            </w:r>
          </w:p>
        </w:tc>
      </w:tr>
      <w:tr w:rsidR="00A003E2" w:rsidRPr="00402BE6" w:rsidTr="00647146"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Сохранение рабочих мест</w:t>
            </w:r>
          </w:p>
        </w:tc>
        <w:tc>
          <w:tcPr>
            <w:tcW w:w="1276" w:type="dxa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от 1 до 3 новых рабочих мест</w:t>
            </w:r>
          </w:p>
        </w:tc>
        <w:tc>
          <w:tcPr>
            <w:tcW w:w="1276" w:type="dxa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rPr>
          <w:trHeight w:val="473"/>
        </w:trPr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</w:tcPr>
          <w:p w:rsidR="00A003E2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более 3 новых рабочих мест</w:t>
            </w:r>
          </w:p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rPr>
          <w:trHeight w:val="424"/>
        </w:trPr>
        <w:tc>
          <w:tcPr>
            <w:tcW w:w="742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Объем налоговых отчислений, а также страховых взносов в бюджеты бюджетной системы всех уровней в результате реализации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ТЭО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ый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год, рублей </w:t>
            </w:r>
          </w:p>
        </w:tc>
        <w:tc>
          <w:tcPr>
            <w:tcW w:w="2693" w:type="dxa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Данные отсутствуют</w:t>
            </w:r>
          </w:p>
        </w:tc>
        <w:tc>
          <w:tcPr>
            <w:tcW w:w="1276" w:type="dxa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0,30</w:t>
            </w:r>
          </w:p>
        </w:tc>
      </w:tr>
      <w:tr w:rsidR="00A003E2" w:rsidRPr="00402BE6" w:rsidTr="00647146">
        <w:trPr>
          <w:trHeight w:val="244"/>
        </w:trPr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 50000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rPr>
          <w:trHeight w:val="349"/>
        </w:trPr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50001 - 100000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rPr>
          <w:trHeight w:val="343"/>
        </w:trPr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100001 - 200000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rPr>
          <w:trHeight w:val="354"/>
        </w:trPr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Свыше 200000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rPr>
          <w:trHeight w:val="293"/>
        </w:trPr>
        <w:tc>
          <w:tcPr>
            <w:tcW w:w="742" w:type="dxa"/>
            <w:vMerge w:val="restart"/>
          </w:tcPr>
          <w:p w:rsidR="00A003E2" w:rsidRPr="00402BE6" w:rsidRDefault="00A003E2" w:rsidP="00647146">
            <w:pPr>
              <w:jc w:val="center"/>
              <w:rPr>
                <w:sz w:val="24"/>
                <w:szCs w:val="24"/>
              </w:rPr>
            </w:pPr>
            <w:r w:rsidRPr="00402BE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Merge w:val="restart"/>
          </w:tcPr>
          <w:p w:rsidR="00A003E2" w:rsidRPr="00402BE6" w:rsidRDefault="00A003E2" w:rsidP="00647146">
            <w:pPr>
              <w:rPr>
                <w:sz w:val="24"/>
                <w:szCs w:val="24"/>
              </w:rPr>
            </w:pPr>
            <w:r w:rsidRPr="000F39AE">
              <w:rPr>
                <w:rFonts w:ascii="Times New Roman" w:hAnsi="Times New Roman"/>
                <w:sz w:val="24"/>
                <w:szCs w:val="24"/>
              </w:rPr>
              <w:t xml:space="preserve">Отношение среднемесячной заработной платы </w:t>
            </w:r>
            <w:proofErr w:type="gramStart"/>
            <w:r w:rsidRPr="000F39AE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proofErr w:type="gramEnd"/>
            <w:r w:rsidRPr="000F39AE">
              <w:rPr>
                <w:rFonts w:ascii="Times New Roman" w:hAnsi="Times New Roman"/>
                <w:sz w:val="24"/>
                <w:szCs w:val="24"/>
              </w:rPr>
              <w:t xml:space="preserve"> к величине прожиточного минимума установленной для трудоспособного населения на территории города Тынды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результате реализации ТЭО в </w:t>
            </w:r>
            <w:r w:rsidRPr="000F39AE">
              <w:rPr>
                <w:rFonts w:ascii="Times New Roman" w:hAnsi="Times New Roman"/>
                <w:sz w:val="24"/>
                <w:szCs w:val="24"/>
              </w:rPr>
              <w:t xml:space="preserve">первый год </w:t>
            </w:r>
          </w:p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Меньше величины </w:t>
            </w:r>
            <w:r w:rsidRPr="000F39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прожиточного минимума установленной для трудоспособного населения на территории города Тынды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Merge w:val="restart"/>
          </w:tcPr>
          <w:p w:rsidR="00A003E2" w:rsidRPr="00402BE6" w:rsidRDefault="00A003E2" w:rsidP="00647146">
            <w:pPr>
              <w:jc w:val="center"/>
              <w:rPr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0,25</w:t>
            </w:r>
          </w:p>
        </w:tc>
      </w:tr>
      <w:tr w:rsidR="00A003E2" w:rsidRPr="00402BE6" w:rsidTr="00647146">
        <w:trPr>
          <w:trHeight w:val="269"/>
        </w:trPr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Равен</w:t>
            </w:r>
            <w:proofErr w:type="gramEnd"/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или выше величины </w:t>
            </w:r>
            <w:r w:rsidRPr="000F39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прожиточного минимума установленной для трудоспособного населения на территории города Тынды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менее чем в 1,3 раза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  <w:tr w:rsidR="00A003E2" w:rsidRPr="00402BE6" w:rsidTr="00647146">
        <w:trPr>
          <w:trHeight w:val="269"/>
        </w:trPr>
        <w:tc>
          <w:tcPr>
            <w:tcW w:w="742" w:type="dxa"/>
            <w:vAlign w:val="center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</w:rPr>
            </w:pPr>
            <w:r w:rsidRPr="00FF79ED">
              <w:rPr>
                <w:rFonts w:ascii="Times New Roman" w:eastAsia="Times New Roman" w:hAnsi="Times New Roman"/>
              </w:rPr>
              <w:lastRenderedPageBreak/>
              <w:t>1</w:t>
            </w:r>
          </w:p>
        </w:tc>
        <w:tc>
          <w:tcPr>
            <w:tcW w:w="3260" w:type="dxa"/>
            <w:vAlign w:val="center"/>
          </w:tcPr>
          <w:p w:rsidR="00A003E2" w:rsidRPr="00FF79ED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F79ED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693" w:type="dxa"/>
            <w:vAlign w:val="center"/>
          </w:tcPr>
          <w:p w:rsidR="00A003E2" w:rsidRPr="00FF79ED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F79ED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vAlign w:val="center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</w:rPr>
            </w:pPr>
            <w:r w:rsidRPr="00FF79ED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A003E2" w:rsidRPr="00FF79ED" w:rsidRDefault="00A003E2" w:rsidP="00647146">
            <w:pPr>
              <w:jc w:val="center"/>
              <w:rPr>
                <w:rFonts w:ascii="Times New Roman" w:eastAsia="Times New Roman" w:hAnsi="Times New Roman"/>
              </w:rPr>
            </w:pPr>
            <w:r w:rsidRPr="00FF79ED">
              <w:rPr>
                <w:rFonts w:ascii="Times New Roman" w:eastAsia="Times New Roman" w:hAnsi="Times New Roman"/>
              </w:rPr>
              <w:t>5</w:t>
            </w:r>
          </w:p>
        </w:tc>
      </w:tr>
      <w:tr w:rsidR="00A003E2" w:rsidRPr="00402BE6" w:rsidTr="00647146">
        <w:trPr>
          <w:trHeight w:val="269"/>
        </w:trPr>
        <w:tc>
          <w:tcPr>
            <w:tcW w:w="742" w:type="dxa"/>
            <w:vMerge w:val="restart"/>
          </w:tcPr>
          <w:p w:rsidR="00A003E2" w:rsidRPr="00402BE6" w:rsidRDefault="00A003E2" w:rsidP="00647146"/>
        </w:tc>
        <w:tc>
          <w:tcPr>
            <w:tcW w:w="3260" w:type="dxa"/>
            <w:vMerge w:val="restart"/>
          </w:tcPr>
          <w:p w:rsidR="00A003E2" w:rsidRPr="00402BE6" w:rsidRDefault="00A003E2" w:rsidP="00647146"/>
        </w:tc>
        <w:tc>
          <w:tcPr>
            <w:tcW w:w="2693" w:type="dxa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Выше величины </w:t>
            </w:r>
            <w:r w:rsidRPr="000F39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величине прожиточного минимума установленной для трудоспособного населения на территории города Тынды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1,3</w:t>
            </w:r>
            <w:r w:rsidRPr="00402BE6"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1,5 раза</w:t>
            </w:r>
          </w:p>
        </w:tc>
        <w:tc>
          <w:tcPr>
            <w:tcW w:w="1276" w:type="dxa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vMerge w:val="restart"/>
          </w:tcPr>
          <w:p w:rsidR="00A003E2" w:rsidRPr="00402BE6" w:rsidRDefault="00A003E2" w:rsidP="00647146"/>
        </w:tc>
      </w:tr>
      <w:tr w:rsidR="00A003E2" w:rsidRPr="00402BE6" w:rsidTr="00647146">
        <w:trPr>
          <w:trHeight w:val="758"/>
        </w:trPr>
        <w:tc>
          <w:tcPr>
            <w:tcW w:w="742" w:type="dxa"/>
            <w:vMerge/>
          </w:tcPr>
          <w:p w:rsidR="00A003E2" w:rsidRPr="00402BE6" w:rsidRDefault="00A003E2" w:rsidP="00647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4"/>
                <w:szCs w:val="24"/>
              </w:rPr>
            </w:pPr>
            <w:r w:rsidRPr="00D340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Выше величины величине прожиточного минимума установленной для трудоспособного населения на территории города Тынды </w:t>
            </w: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более чем в 1,5 раза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03E2" w:rsidRPr="00402BE6" w:rsidTr="00647146">
        <w:trPr>
          <w:trHeight w:val="758"/>
        </w:trPr>
        <w:tc>
          <w:tcPr>
            <w:tcW w:w="742" w:type="dxa"/>
            <w:vMerge w:val="restart"/>
          </w:tcPr>
          <w:p w:rsidR="00A003E2" w:rsidRPr="00402BE6" w:rsidRDefault="00A003E2" w:rsidP="00647146">
            <w:pPr>
              <w:jc w:val="center"/>
            </w:pPr>
            <w:r w:rsidRPr="00402BE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 w:rsidRPr="00402BE6">
              <w:rPr>
                <w:rFonts w:ascii="Times New Roman" w:hAnsi="Times New Roman"/>
                <w:sz w:val="24"/>
                <w:szCs w:val="24"/>
              </w:rPr>
              <w:t xml:space="preserve">Наличие в штате работников с ограниченными возможностями здоровья (инвалидностью) </w:t>
            </w:r>
          </w:p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Не имеется 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0,15</w:t>
            </w:r>
          </w:p>
        </w:tc>
      </w:tr>
      <w:tr w:rsidR="00A003E2" w:rsidRPr="00402BE6" w:rsidTr="00647146">
        <w:trPr>
          <w:trHeight w:val="699"/>
        </w:trPr>
        <w:tc>
          <w:tcPr>
            <w:tcW w:w="742" w:type="dxa"/>
            <w:vMerge/>
          </w:tcPr>
          <w:p w:rsidR="00A003E2" w:rsidRPr="00402BE6" w:rsidRDefault="00A003E2" w:rsidP="00647146"/>
        </w:tc>
        <w:tc>
          <w:tcPr>
            <w:tcW w:w="3260" w:type="dxa"/>
            <w:vMerge/>
          </w:tcPr>
          <w:p w:rsidR="00A003E2" w:rsidRPr="00402BE6" w:rsidRDefault="00A003E2" w:rsidP="00647146"/>
        </w:tc>
        <w:tc>
          <w:tcPr>
            <w:tcW w:w="2693" w:type="dxa"/>
            <w:vMerge w:val="restart"/>
          </w:tcPr>
          <w:p w:rsidR="00A003E2" w:rsidRPr="00402BE6" w:rsidRDefault="00A003E2" w:rsidP="006471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Имеется </w:t>
            </w:r>
          </w:p>
        </w:tc>
        <w:tc>
          <w:tcPr>
            <w:tcW w:w="1276" w:type="dxa"/>
            <w:vMerge w:val="restart"/>
          </w:tcPr>
          <w:p w:rsidR="00A003E2" w:rsidRPr="00402BE6" w:rsidRDefault="00A003E2" w:rsidP="006471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2BE6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vMerge/>
          </w:tcPr>
          <w:p w:rsidR="00A003E2" w:rsidRPr="00402BE6" w:rsidRDefault="00A003E2" w:rsidP="00647146"/>
        </w:tc>
      </w:tr>
    </w:tbl>
    <w:p w:rsidR="00A003E2" w:rsidRDefault="00A003E2" w:rsidP="00A00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003E2" w:rsidSect="00C7677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53"/>
        <w:gridCol w:w="4253"/>
      </w:tblGrid>
      <w:tr w:rsidR="00A003E2" w:rsidRPr="00821351" w:rsidTr="00647146">
        <w:tc>
          <w:tcPr>
            <w:tcW w:w="5353" w:type="dxa"/>
            <w:shd w:val="clear" w:color="auto" w:fill="auto"/>
          </w:tcPr>
          <w:p w:rsidR="00A003E2" w:rsidRPr="00821351" w:rsidRDefault="00A003E2" w:rsidP="00647146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A003E2" w:rsidRPr="00821351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№ 2</w:t>
            </w:r>
            <w:r w:rsidRPr="008213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Порядку </w:t>
            </w:r>
            <w:r w:rsidRPr="00B179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предоставления субсидий социальным предприятиям на возмещение части затрат связанных с осуществлением предпринимательской деятельности</w:t>
            </w:r>
          </w:p>
        </w:tc>
      </w:tr>
    </w:tbl>
    <w:p w:rsidR="00A003E2" w:rsidRPr="009812A9" w:rsidRDefault="00A003E2" w:rsidP="00A00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812A9">
        <w:rPr>
          <w:rFonts w:ascii="Times New Roman" w:hAnsi="Times New Roman" w:cs="Times New Roman"/>
          <w:i/>
          <w:sz w:val="26"/>
          <w:szCs w:val="26"/>
        </w:rPr>
        <w:t>(в ред. постановления от 11.09.2026 № 1956)</w:t>
      </w:r>
    </w:p>
    <w:p w:rsidR="00A003E2" w:rsidRPr="0036768F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03E2" w:rsidRPr="0036768F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68F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A003E2" w:rsidRPr="0036768F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68F">
        <w:rPr>
          <w:rFonts w:ascii="Times New Roman" w:hAnsi="Times New Roman" w:cs="Times New Roman"/>
          <w:b/>
          <w:sz w:val="24"/>
          <w:szCs w:val="24"/>
        </w:rPr>
        <w:t>о предоставлении субсидии __________________________________</w:t>
      </w:r>
    </w:p>
    <w:p w:rsidR="00A003E2" w:rsidRPr="0036768F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A003E2" w:rsidRPr="0036768F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г. Тында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ab/>
        <w:t xml:space="preserve">                      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 xml:space="preserve">           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  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 xml:space="preserve">                                                 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    «      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»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                   20__ г.</w:t>
      </w:r>
    </w:p>
    <w:p w:rsidR="00A003E2" w:rsidRPr="0036768F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Администрация города Тынды Амурской области от имени муниципального образования города Тынды, именуемая в дальнейшем «Главный распорядитель», в лице ________________, действующего на основании _______________, с одной стороны и __________________________, именуемый в дальнейшем «Получатель субсидии», с другой стороны, в соответствии с 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 xml:space="preserve">Порядком </w:t>
      </w:r>
      <w:r w:rsidRPr="00777AC4">
        <w:rPr>
          <w:rFonts w:ascii="Times New Roman" w:hAnsi="Times New Roman" w:cs="Times New Roman"/>
          <w:sz w:val="24"/>
          <w:szCs w:val="24"/>
          <w:lang w:eastAsia="x-none"/>
        </w:rPr>
        <w:t>предоставления субсидий социальным предприятиям на возмещение части затрат связанных с осуществлением предпринимательской деятельности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, утвержденн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ым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постановлением Администрации города Тынды от «___»_______202___г. № ____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 xml:space="preserve"> (далее - Порядок)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, постановлением Администрации города Тынды «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________________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» от «__»____20__г. №_____, заключили настоящ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ее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соглашение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о нижеследующем.</w:t>
      </w:r>
    </w:p>
    <w:p w:rsidR="00A003E2" w:rsidRPr="0036768F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68F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A003E2" w:rsidRPr="0036768F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68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36768F">
        <w:rPr>
          <w:rFonts w:ascii="Times New Roman" w:hAnsi="Times New Roman" w:cs="Times New Roman"/>
          <w:sz w:val="24"/>
          <w:szCs w:val="24"/>
        </w:rPr>
        <w:t>Предметом настоящего соглашения являются отношения между Главным распорядителем и Получателем субсидии, возникающие при предоставлении финансовой поддержки в рамках муниципальной программы «Развитие малого и среднего предпринимательства в городе Тынде»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6768F">
        <w:rPr>
          <w:rFonts w:ascii="Times New Roman" w:hAnsi="Times New Roman" w:cs="Times New Roman"/>
          <w:sz w:val="24"/>
          <w:szCs w:val="24"/>
        </w:rPr>
        <w:t xml:space="preserve"> </w:t>
      </w:r>
      <w:r w:rsidRPr="00777AC4">
        <w:rPr>
          <w:rFonts w:ascii="Times New Roman" w:hAnsi="Times New Roman" w:cs="Times New Roman"/>
          <w:sz w:val="24"/>
          <w:szCs w:val="24"/>
        </w:rPr>
        <w:t xml:space="preserve">утвержденной постановлением Администрации города Тынды от 23.09.2024 № 1745 </w:t>
      </w:r>
      <w:r w:rsidRPr="0036768F">
        <w:rPr>
          <w:rFonts w:ascii="Times New Roman" w:hAnsi="Times New Roman" w:cs="Times New Roman"/>
          <w:sz w:val="24"/>
          <w:szCs w:val="24"/>
        </w:rPr>
        <w:t xml:space="preserve">(далее - Программа), в виде субсидии </w:t>
      </w:r>
      <w:r w:rsidRPr="0045099E">
        <w:rPr>
          <w:rFonts w:ascii="Times New Roman" w:hAnsi="Times New Roman" w:cs="Times New Roman"/>
          <w:sz w:val="24"/>
          <w:szCs w:val="24"/>
        </w:rPr>
        <w:t>социальным предприятиям на возмещение части затрат связанных с осуществлением предпринимательской деятельности</w:t>
      </w:r>
      <w:r w:rsidRPr="0036768F">
        <w:rPr>
          <w:rFonts w:ascii="Times New Roman" w:hAnsi="Times New Roman" w:cs="Times New Roman"/>
          <w:sz w:val="24"/>
          <w:szCs w:val="24"/>
        </w:rPr>
        <w:t xml:space="preserve"> в размере, предусмотренном в подпункте 2.1.1. настоящего соглашения.</w:t>
      </w:r>
      <w:proofErr w:type="gramEnd"/>
    </w:p>
    <w:p w:rsidR="00A003E2" w:rsidRPr="0036768F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:rsidR="00A003E2" w:rsidRPr="0036768F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2.1. Главный распорядитель обязуется: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2.1.1.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Предоставить Получателю субсидии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убсидию в сумме</w:t>
      </w:r>
      <w:proofErr w:type="gramStart"/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 _________ (________________) </w:t>
      </w:r>
      <w:proofErr w:type="gramEnd"/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рублей 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 xml:space="preserve">_____копеек 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в рамках средств, предусмотренных в Программе.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2.1.2. Произвести перечисление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су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бсидии на расчетный счет Получателя субсидии, открытый в российской кредитной организации, не позднее 10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(десяти) 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дней со дня поступления денежных средств на расчетный счет Главного распорядителя </w:t>
      </w:r>
      <w:proofErr w:type="gramStart"/>
      <w:r w:rsidRPr="0036768F">
        <w:rPr>
          <w:rFonts w:ascii="Times New Roman" w:hAnsi="Times New Roman" w:cs="Times New Roman"/>
          <w:sz w:val="24"/>
          <w:szCs w:val="24"/>
          <w:lang w:eastAsia="ru-RU"/>
        </w:rPr>
        <w:t>с даты перечисления</w:t>
      </w:r>
      <w:proofErr w:type="gramEnd"/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 бюджетных средств на его лицевой счет.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2.1.3. Оказывать консультационную помощь по возникающим вопросам, связанным с реализацией настоящего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оглашения.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2.1.4. Осуществлять совместно с органами финансового контроля проверки соблюдения Получателем субсидии условий, целей и порядка предоставления субсидии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D419D">
        <w:t xml:space="preserve"> 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 xml:space="preserve">в том числе в части достижения результатов 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субсидии,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 порядке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>, установленном для осуществления финансового контроля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нарушения 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Получател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ем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субсидии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 условий предоставления субсидии, условий настоящего соглашения либо выявленных по фактам проверок, проведенных 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Главным распорядителем и органом финансового контроля, Главный распорядитель в 5-дневный срок со дня выявления нарушения направляет требование Получателю субсидии о возврате полученной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убсидии.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2.2. Главный распорядитель имеет право: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2.2.1. </w:t>
      </w: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 xml:space="preserve">существлять контроль соблюдения Получателем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 xml:space="preserve"> порядка и условий 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в части достижения результатов 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2D419D">
        <w:rPr>
          <w:rFonts w:ascii="Times New Roman" w:hAnsi="Times New Roman" w:cs="Times New Roman"/>
          <w:sz w:val="24"/>
          <w:szCs w:val="24"/>
          <w:lang w:eastAsia="ru-RU"/>
        </w:rPr>
        <w:t>, установленных Порядком и настоящим Соглашением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2.2.2. В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течение срока действия Соглашения проводить проверку предоставленных Получателем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 документов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>, осуществлять сбор и анализ отчетной информации;</w:t>
      </w:r>
    </w:p>
    <w:p w:rsidR="00A003E2" w:rsidRPr="00482ACC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2.2.3. В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течение срока действия Соглашения проводить плановые и (или) внеплановые проверки в случае установления или получения от органа финансового контроля сведений о факт</w:t>
      </w:r>
      <w:proofErr w:type="gramStart"/>
      <w:r w:rsidRPr="00482ACC">
        <w:rPr>
          <w:rFonts w:ascii="Times New Roman" w:hAnsi="Times New Roman" w:cs="Times New Roman"/>
          <w:sz w:val="24"/>
          <w:szCs w:val="24"/>
          <w:lang w:eastAsia="ru-RU"/>
        </w:rPr>
        <w:t>е(</w:t>
      </w:r>
      <w:proofErr w:type="gramEnd"/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ах) нарушения Получателем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соблюдения порядка и условий 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в части достижения результатов 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, предусмотренных Порядком и настоящим Соглашением, в том числе указания в документах, предоставленных Получателем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>, недостоверных сведений;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2.2.4.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случаях выявленных нарушений, в соответствии с п.2.2.3 настоящего Соглашения, и </w:t>
      </w:r>
      <w:proofErr w:type="spellStart"/>
      <w:r w:rsidRPr="00482ACC">
        <w:rPr>
          <w:rFonts w:ascii="Times New Roman" w:hAnsi="Times New Roman" w:cs="Times New Roman"/>
          <w:sz w:val="24"/>
          <w:szCs w:val="24"/>
          <w:lang w:eastAsia="ru-RU"/>
        </w:rPr>
        <w:t>недостижения</w:t>
      </w:r>
      <w:proofErr w:type="spellEnd"/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показателей результативности, установленных настоящим Соглашением, направлять Получателю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требование об обеспечение возврата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на расчетный счет Главного распорядителя в полном объеме и в срок, установленный в требовании.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2.3. Получатель субсидии обязуется: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2.3.1. </w:t>
      </w: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беспечить достижение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результата предоставления субсидии: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существлять деятельность</w:t>
      </w:r>
      <w:r w:rsidRPr="00482ACC">
        <w:t xml:space="preserve"> </w:t>
      </w:r>
      <w:r w:rsidRPr="00482ACC">
        <w:rPr>
          <w:rFonts w:ascii="Times New Roman" w:hAnsi="Times New Roman" w:cs="Times New Roman"/>
          <w:sz w:val="24"/>
          <w:szCs w:val="24"/>
          <w:lang w:eastAsia="ru-RU"/>
        </w:rPr>
        <w:t xml:space="preserve">не менее двух лет со дня получения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2.3.2. Обеспечить реализацию технико-экономического обоснования произведенных затрат и достижение предусмотренных им показателей.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2.3.3. Информировать в письменном виде Главного распорядителя о прекращении деятельности, ликвидации, реорганизации, банкротстве, изменении места осуществления деятельности.</w:t>
      </w:r>
    </w:p>
    <w:p w:rsidR="00A003E2" w:rsidRPr="0036768F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 Для оценки эффективности предоставления субсидии </w:t>
      </w:r>
      <w:r w:rsidRPr="00EC4084">
        <w:rPr>
          <w:rFonts w:ascii="Times New Roman" w:hAnsi="Times New Roman" w:cs="Times New Roman"/>
          <w:sz w:val="24"/>
          <w:szCs w:val="24"/>
          <w:lang w:eastAsia="ru-RU"/>
        </w:rPr>
        <w:t xml:space="preserve">со дня заключения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EC4084">
        <w:rPr>
          <w:rFonts w:ascii="Times New Roman" w:hAnsi="Times New Roman" w:cs="Times New Roman"/>
          <w:sz w:val="24"/>
          <w:szCs w:val="24"/>
          <w:lang w:eastAsia="ru-RU"/>
        </w:rPr>
        <w:t xml:space="preserve">оглашения 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предоставлять </w:t>
      </w:r>
      <w:r w:rsidRPr="00EC4084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системе «Электронный бюджет»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либо «АЦК-Планирование» </w:t>
      </w:r>
      <w:r w:rsidRPr="00EC4084">
        <w:rPr>
          <w:rFonts w:ascii="Times New Roman" w:eastAsia="Times New Roman" w:hAnsi="Times New Roman" w:cs="Times New Roman"/>
          <w:bCs/>
          <w:sz w:val="24"/>
          <w:szCs w:val="24"/>
        </w:rPr>
        <w:t xml:space="preserve">(при наличии технической возможности) Главному распорядителю отчет о достижении показателей результативности (деятельности) по форме согласно приложению к настоящему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Pr="00EC4084">
        <w:rPr>
          <w:rFonts w:ascii="Times New Roman" w:eastAsia="Times New Roman" w:hAnsi="Times New Roman" w:cs="Times New Roman"/>
          <w:bCs/>
          <w:sz w:val="24"/>
          <w:szCs w:val="24"/>
        </w:rPr>
        <w:t xml:space="preserve">оглашению в соответствии показателями, указанными </w:t>
      </w:r>
      <w:r w:rsidRPr="0036768F">
        <w:rPr>
          <w:rFonts w:ascii="Times New Roman" w:eastAsia="Times New Roman" w:hAnsi="Times New Roman" w:cs="Times New Roman"/>
          <w:bCs/>
          <w:sz w:val="24"/>
          <w:szCs w:val="24"/>
        </w:rPr>
        <w:t>в технико-экономическом обосновании, в следующие сроки:</w:t>
      </w:r>
    </w:p>
    <w:p w:rsidR="00A003E2" w:rsidRPr="0036768F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768F">
        <w:rPr>
          <w:rFonts w:ascii="Times New Roman" w:eastAsia="Times New Roman" w:hAnsi="Times New Roman" w:cs="Times New Roman"/>
          <w:bCs/>
          <w:sz w:val="24"/>
          <w:szCs w:val="24"/>
        </w:rPr>
        <w:t>- ежеквартально до 15-го числа месяца, следующего за отчетным кварталом;</w:t>
      </w:r>
    </w:p>
    <w:p w:rsidR="00A003E2" w:rsidRPr="0036768F" w:rsidRDefault="00A003E2" w:rsidP="00A00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768F">
        <w:rPr>
          <w:rFonts w:ascii="Times New Roman" w:eastAsia="Times New Roman" w:hAnsi="Times New Roman" w:cs="Times New Roman"/>
          <w:bCs/>
          <w:sz w:val="24"/>
          <w:szCs w:val="24"/>
        </w:rPr>
        <w:t>- по истечении IV квартала (по итогам года) – до 23 января года следующего за отчетным годом.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Уведомить Главного распорядителя в письменном виде в течение 15 календарных дней с даты принятия решения о смене сферы деятельности, а также возникновении обстоятельств, влекущих прекращение </w:t>
      </w:r>
      <w:r w:rsidRPr="00E75A18">
        <w:rPr>
          <w:rFonts w:ascii="Times New Roman" w:hAnsi="Times New Roman" w:cs="Times New Roman"/>
          <w:sz w:val="24"/>
          <w:szCs w:val="24"/>
          <w:lang w:eastAsia="ru-RU"/>
        </w:rPr>
        <w:t>деятельности, ликвидации, реорганизации, банкротстве, изменении места осуществления деятельности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 до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дня 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исполнения сторонами надлежащим образом своих обязательств, возвратить на лицевой счет  Главного распорядителя сумму полученных средств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субсидии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2.3.6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 Возвратить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убсидию на лицевой счет Главного распорядителя в течение 30 календарных дней со дня получения требования Главного распорядителя по реквизитам и коду классификации доходов бюджетов Российской Федерации, указанным в требовании.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 Представлять по запросу Главного распорядителя бюджетных средств и органов, осуществляющих функции финансового контроля, в установленные ими сроки информацию и документы, </w:t>
      </w:r>
      <w:r w:rsidRPr="00EC4084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необходимые для проведения проверок соблюдения порядка и условий 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EC4084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в части достижения результатов 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субсидии</w:t>
      </w:r>
      <w:r w:rsidRPr="00EC4084">
        <w:rPr>
          <w:rFonts w:ascii="Times New Roman" w:hAnsi="Times New Roman" w:cs="Times New Roman"/>
          <w:sz w:val="24"/>
          <w:szCs w:val="24"/>
          <w:lang w:eastAsia="ru-RU"/>
        </w:rPr>
        <w:t>, установленных Порядком и настоящим Соглашением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 Получатель субсидии имеет право: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.1. Получить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убсидию в соответств</w:t>
      </w:r>
      <w:r>
        <w:rPr>
          <w:rFonts w:ascii="Times New Roman" w:hAnsi="Times New Roman" w:cs="Times New Roman"/>
          <w:sz w:val="24"/>
          <w:szCs w:val="24"/>
          <w:lang w:eastAsia="ru-RU"/>
        </w:rPr>
        <w:t>ии с пунктом 2.1.1. настоящего 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оглашения.</w:t>
      </w:r>
    </w:p>
    <w:p w:rsidR="00A003E2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2.4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.2. Получать </w:t>
      </w:r>
      <w:r w:rsidRPr="00C11161">
        <w:rPr>
          <w:rFonts w:ascii="Times New Roman" w:hAnsi="Times New Roman" w:cs="Times New Roman"/>
          <w:sz w:val="24"/>
          <w:szCs w:val="24"/>
          <w:lang w:eastAsia="ru-RU"/>
        </w:rPr>
        <w:t>у Главного распорядителя разъяснения в связи с исполнением настоящего Соглашения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2.4.3. Н</w:t>
      </w:r>
      <w:r w:rsidRPr="00C11161">
        <w:rPr>
          <w:rFonts w:ascii="Times New Roman" w:hAnsi="Times New Roman" w:cs="Times New Roman"/>
          <w:sz w:val="24"/>
          <w:szCs w:val="24"/>
          <w:lang w:eastAsia="ru-RU"/>
        </w:rPr>
        <w:t>аправлять Главному распорядителю предложения о внесении изменений в настоящее Соглашение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 Получатель субсидии выражает согласие на осуществление Главным распорядителем и органами финансового контроля проверок соблюдения им условий, целей и порядка предоставления субсидии.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Получатель субсидии согласен, что о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бязанность по возврату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убсидии возникает в случаях: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.1.Нарушения условий получения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убсидии, предусмотренных Порядком и настоящим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оглашением.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.2. Непредставления отчетов в срок, предусмотренный пунктом 2.3.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оглашения.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>.3. Выявления нарушений условий предоставления субсидий, условий настоя</w:t>
      </w:r>
      <w:r>
        <w:rPr>
          <w:rFonts w:ascii="Times New Roman" w:hAnsi="Times New Roman" w:cs="Times New Roman"/>
          <w:sz w:val="24"/>
          <w:szCs w:val="24"/>
          <w:lang w:eastAsia="ru-RU"/>
        </w:rPr>
        <w:t>щего 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оглашения либо по фактам проверок, предусмотренных пунктом 2.1.4. настоящего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оглашения. 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2.7. Права и обязанности сторон прямо не предусмотренные настоящим соглашением применяются в соответствии с нормами действующего законодательства Российской Федерации.</w:t>
      </w: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36768F">
        <w:rPr>
          <w:rFonts w:ascii="Times New Roman" w:hAnsi="Times New Roman" w:cs="Times New Roman"/>
          <w:b/>
          <w:sz w:val="24"/>
          <w:szCs w:val="24"/>
          <w:lang w:val="x-none" w:eastAsia="x-none"/>
        </w:rPr>
        <w:t>3. Ответственность сторон</w:t>
      </w:r>
    </w:p>
    <w:p w:rsidR="00A003E2" w:rsidRPr="00ED489D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A003E2" w:rsidRPr="0036768F" w:rsidRDefault="00A003E2" w:rsidP="00A00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3.1.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За невыполнение или ненадлежащее выполнение принятых по 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настоящему соглашению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обязательств, стороны несут ответственность в соответствии с действующим законодательством Российской Федерации.</w:t>
      </w:r>
    </w:p>
    <w:p w:rsidR="00A003E2" w:rsidRDefault="00A003E2" w:rsidP="00A00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3.2.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Споры, возникающие при исполнении настоящего </w:t>
      </w:r>
      <w:r w:rsidRPr="0036768F">
        <w:rPr>
          <w:rFonts w:ascii="Times New Roman" w:hAnsi="Times New Roman" w:cs="Times New Roman"/>
          <w:sz w:val="24"/>
          <w:szCs w:val="24"/>
          <w:lang w:eastAsia="x-none"/>
        </w:rPr>
        <w:t>соглашения</w:t>
      </w:r>
      <w:r w:rsidRPr="0036768F">
        <w:rPr>
          <w:rFonts w:ascii="Times New Roman" w:hAnsi="Times New Roman" w:cs="Times New Roman"/>
          <w:sz w:val="24"/>
          <w:szCs w:val="24"/>
          <w:lang w:val="x-none" w:eastAsia="x-none"/>
        </w:rPr>
        <w:t>, разрешаются сторонами путем переговоров. В случае невозможности урегулирования разногласий путем переговоров спорный вопрос передается на рассмотрение в Арбитражный суд Амурской области.</w:t>
      </w:r>
    </w:p>
    <w:p w:rsidR="00A003E2" w:rsidRPr="00D41522" w:rsidRDefault="00A003E2" w:rsidP="00A00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b/>
          <w:sz w:val="24"/>
          <w:szCs w:val="24"/>
          <w:lang w:eastAsia="ru-RU"/>
        </w:rPr>
        <w:t>4. Обстоятельства непреодолимой силы</w:t>
      </w:r>
    </w:p>
    <w:p w:rsidR="00A003E2" w:rsidRPr="0036768F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4.1. При наступлении обстоятельств непреодолимой силы, препятствующих полному или частичному исполнению обязательств по данному соглашению, срок исполнения обязательств отодвигается соразмерно времени, в течение которых будут действовать такие обстоятельства.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4.2. К обстоятельствам непреодолимой силы относятся события, на которые стороны не могут оказывать влияния и за возникновение которых не несут ответственности, например землетрясение, наводнение, пожар, забастовки, массовые беспорядки, военные действия, террористические акты и т.д.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4.3. В случае возникновения форс-мажорных обстоятель</w:t>
      </w:r>
      <w:proofErr w:type="gramStart"/>
      <w:r w:rsidRPr="0036768F">
        <w:rPr>
          <w:rFonts w:ascii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36768F">
        <w:rPr>
          <w:rFonts w:ascii="Times New Roman" w:hAnsi="Times New Roman" w:cs="Times New Roman"/>
          <w:sz w:val="24"/>
          <w:szCs w:val="24"/>
          <w:lang w:eastAsia="ru-RU"/>
        </w:rPr>
        <w:t>орона, ссылающаяся на обстоятельства непреодолимой силы, обязана незамедлительно информировать другую сторону и по возможности представить удостоверяющий документ. Информация должна содержать данные о характере обстоятельств, а также по возможности оценку их влияния на исполнение своих обязательств по настоящему соглашению и на срок исполнения этих обязательств. Отсутствие уведомления в течение 15 календарных дней с момента, когда подобное обстоятельство возникло, лишает сторону права в дальнейшем ссылаться на данное обстоятельство.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4.4. По прекращении действия указанных обстоятель</w:t>
      </w:r>
      <w:proofErr w:type="gramStart"/>
      <w:r w:rsidRPr="0036768F">
        <w:rPr>
          <w:rFonts w:ascii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36768F">
        <w:rPr>
          <w:rFonts w:ascii="Times New Roman" w:hAnsi="Times New Roman" w:cs="Times New Roman"/>
          <w:sz w:val="24"/>
          <w:szCs w:val="24"/>
          <w:lang w:eastAsia="ru-RU"/>
        </w:rPr>
        <w:t xml:space="preserve">орона, подвергшаяся действию этих обстоятельств, должна без промедления известить об этом другую сторону </w:t>
      </w:r>
      <w:r w:rsidRPr="0036768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письменном виде, указав при этом срок, в который предполагает исполнить обязательства по настоящему соглашению. В этом случае заключается дополнительное соглашение к настоящему соглашению.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4.3. Если возникшее обстоятельство продолжает действовать более двух месяцев, то любая из сторон имеет право поставить вопрос о поиске взаимоприемлемого решения или об изменении условий настоящего соглашения.</w:t>
      </w: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b/>
          <w:sz w:val="24"/>
          <w:szCs w:val="24"/>
          <w:lang w:eastAsia="ru-RU"/>
        </w:rPr>
        <w:t>5. Сроки действия и порядок изменения, расторжения соглашения</w:t>
      </w:r>
    </w:p>
    <w:p w:rsidR="00A003E2" w:rsidRPr="0036768F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5.1. Настоящее соглашение вступает в силу с момента подписания и действует до окончательного исполнения сторонами своих обязательств.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5.2. Соглашение может быть изменено по соглашению сторон. Все изменения соглашения оформляются путем подписания сторонами соглашения в виде единого документа, которое является дополнительной и неотъемлемой частью настоящего соглашения.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5.3. Соглашение может быть расторгнуто в соответствии с действующим законодательством Российской Федерации (по решению суда или соглашению сторон).</w:t>
      </w:r>
    </w:p>
    <w:p w:rsidR="00A003E2" w:rsidRPr="0036768F" w:rsidRDefault="00A003E2" w:rsidP="00A00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sz w:val="24"/>
          <w:szCs w:val="24"/>
          <w:lang w:eastAsia="ru-RU"/>
        </w:rPr>
        <w:t>5.4. Настоящее соглашение составлено в двух экземплярах, имеющих одинаковую юридическую силу по одному для каждой из сторон.</w:t>
      </w:r>
    </w:p>
    <w:p w:rsidR="00A003E2" w:rsidRPr="0036768F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003E2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6768F">
        <w:rPr>
          <w:rFonts w:ascii="Times New Roman" w:hAnsi="Times New Roman" w:cs="Times New Roman"/>
          <w:b/>
          <w:sz w:val="24"/>
          <w:szCs w:val="24"/>
          <w:lang w:eastAsia="ru-RU"/>
        </w:rPr>
        <w:t>6. Адреса и банковские реквизиты сторон</w:t>
      </w:r>
    </w:p>
    <w:p w:rsidR="00A003E2" w:rsidRPr="0036768F" w:rsidRDefault="00A003E2" w:rsidP="00A003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20"/>
        <w:gridCol w:w="376"/>
        <w:gridCol w:w="4651"/>
      </w:tblGrid>
      <w:tr w:rsidR="00A003E2" w:rsidRPr="0036768F" w:rsidTr="00647146">
        <w:tc>
          <w:tcPr>
            <w:tcW w:w="4720" w:type="dxa"/>
          </w:tcPr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Главный распорядитель            </w:t>
            </w:r>
          </w:p>
          <w:p w:rsidR="00A003E2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города Тынды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Юридический адрес: 676282, Амурская область, г. Тында, ул. Красная Пресня, 29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УФК по Амурской области (Финансовое Управление Администрации города Тынды, Администрация г. Тынды </w:t>
            </w:r>
            <w:proofErr w:type="gramStart"/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/с 03222010880)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 2808002845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КПП 280801001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 1022800775580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Свидетельство о гос. регистрации 28 000510763 от 13.11.2002г.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/с 03231643107320002300 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ОКЦ № 3 ДГУ Банка России/УФК 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Амурской области </w:t>
            </w:r>
            <w:proofErr w:type="spellStart"/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лаговещенск</w:t>
            </w:r>
            <w:proofErr w:type="spellEnd"/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к/с 40102810245370000015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БИК 011012100</w:t>
            </w:r>
          </w:p>
          <w:p w:rsidR="00A003E2" w:rsidRPr="0034477B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47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ОКТМО 10732000001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Мэр города Тынды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376" w:type="dxa"/>
          </w:tcPr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</w:tcPr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Получатель субсидии</w:t>
            </w:r>
          </w:p>
          <w:p w:rsidR="00A003E2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Наименование: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Юридический адрес:  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ОГРН 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 /КПП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 Ф.И.О.</w:t>
            </w: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003E2" w:rsidRPr="0036768F" w:rsidRDefault="00A003E2" w:rsidP="00647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6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</w:tr>
    </w:tbl>
    <w:p w:rsidR="00A003E2" w:rsidRPr="009C4B72" w:rsidRDefault="00A003E2" w:rsidP="00A00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03E2" w:rsidRDefault="00A003E2" w:rsidP="00A00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851" w:rsidRDefault="00895851" w:rsidP="00A00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958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53"/>
        <w:gridCol w:w="4253"/>
      </w:tblGrid>
      <w:tr w:rsidR="00895851" w:rsidRPr="00895851" w:rsidTr="00316231">
        <w:tc>
          <w:tcPr>
            <w:tcW w:w="5353" w:type="dxa"/>
            <w:shd w:val="clear" w:color="auto" w:fill="auto"/>
          </w:tcPr>
          <w:p w:rsidR="00895851" w:rsidRPr="00895851" w:rsidRDefault="00895851" w:rsidP="0089585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№  4 к постановлению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Администрации города Тынды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« 18 » августа 2025 № 1408</w:t>
            </w:r>
          </w:p>
        </w:tc>
      </w:tr>
    </w:tbl>
    <w:p w:rsidR="00895851" w:rsidRDefault="00895851" w:rsidP="008958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895851">
        <w:rPr>
          <w:rFonts w:ascii="Times New Roman" w:eastAsia="Times New Roman" w:hAnsi="Times New Roman" w:cs="Times New Roman"/>
          <w:i/>
          <w:sz w:val="26"/>
          <w:szCs w:val="26"/>
        </w:rPr>
        <w:t>(в ред. постановления от 13.07.2026 № 1464)</w:t>
      </w:r>
    </w:p>
    <w:p w:rsidR="00895851" w:rsidRDefault="00895851" w:rsidP="008958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895851" w:rsidRDefault="00895851" w:rsidP="008958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895851" w:rsidRDefault="00895851" w:rsidP="008958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895851" w:rsidRPr="00895851" w:rsidRDefault="00895851" w:rsidP="00895851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В Администрацию города Тынды</w:t>
      </w:r>
    </w:p>
    <w:p w:rsidR="00895851" w:rsidRPr="00895851" w:rsidRDefault="00895851" w:rsidP="00895851">
      <w:pPr>
        <w:spacing w:after="0" w:line="240" w:lineRule="auto"/>
        <w:jc w:val="right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bookmarkStart w:id="0" w:name="_GoBack"/>
      <w:bookmarkEnd w:id="0"/>
    </w:p>
    <w:p w:rsidR="00895851" w:rsidRPr="00895851" w:rsidRDefault="00895851" w:rsidP="00895851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ЗАЯВЛЕНИЕ</w:t>
      </w:r>
    </w:p>
    <w:p w:rsidR="00895851" w:rsidRPr="00895851" w:rsidRDefault="00895851" w:rsidP="00895851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на предоставление субсидии</w:t>
      </w: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Ознакомившись с Порядком предоставления субсидий _________________________</w:t>
      </w:r>
    </w:p>
    <w:p w:rsidR="00895851" w:rsidRPr="00895851" w:rsidRDefault="00895851" w:rsidP="008958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895851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(наименование Порядка)</w:t>
      </w:r>
    </w:p>
    <w:p w:rsidR="00895851" w:rsidRPr="00895851" w:rsidRDefault="00895851" w:rsidP="008958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895851" w:rsidRPr="00895851" w:rsidRDefault="00895851" w:rsidP="00895851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______________________________________________сообщаю следующие сведения:</w:t>
      </w: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tbl>
      <w:tblPr>
        <w:tblW w:w="9888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2"/>
        <w:gridCol w:w="1017"/>
        <w:gridCol w:w="1843"/>
        <w:gridCol w:w="1640"/>
        <w:gridCol w:w="26"/>
      </w:tblGrid>
      <w:tr w:rsidR="00895851" w:rsidRPr="00895851" w:rsidTr="00316231">
        <w:trPr>
          <w:gridAfter w:val="1"/>
          <w:wAfter w:w="26" w:type="dxa"/>
          <w:trHeight w:val="480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Полное и сокращенное наименование участника отбора (заявителя), организационно-правовая форма (фамилия, имя, отчество (последнее – при наличии)</w:t>
            </w:r>
            <w:proofErr w:type="gramEnd"/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408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Юридический адрес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316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Почтовый адрес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426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Адрес места осуществления деятельности (наименование объекта (при наличии)</w:t>
            </w:r>
            <w:proofErr w:type="gramEnd"/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303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ИНН (КПП при наличии)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332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ОГРН (ОГРНИП)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424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Вид экономической деятельности (указывается код ОКВЭД с расшифровкой)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424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Разрешительный документ на осуществление видов деятельности в случае, если такое разрешение требуется в соответствии с законодательством Российской Федерации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</w:trPr>
        <w:tc>
          <w:tcPr>
            <w:tcW w:w="5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Реквизиты для перечисления субсидии, в том числе: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Наименование банка: 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р</w:t>
            </w:r>
            <w:proofErr w:type="gramEnd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/счет заявителя: 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</w:t>
            </w:r>
            <w:proofErr w:type="gramEnd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/счет банка: 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БИК: 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ИНН/КПП банка: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ОГРН банка: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536"/>
        </w:trPr>
        <w:tc>
          <w:tcPr>
            <w:tcW w:w="53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Контактная информация: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Ф.И.О., должность руководителя (полностью);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телефон, факс, </w:t>
            </w:r>
            <w:proofErr w:type="gramStart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е</w:t>
            </w:r>
            <w:proofErr w:type="gramEnd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-</w:t>
            </w:r>
            <w:r w:rsidRPr="00895851">
              <w:rPr>
                <w:rFonts w:ascii="Times New Roman" w:hAnsi="Times New Roman" w:cs="Times New Roman"/>
                <w:sz w:val="25"/>
                <w:szCs w:val="25"/>
                <w:lang w:val="en-US" w:eastAsia="ru-RU"/>
              </w:rPr>
              <w:t>mail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</w:trPr>
        <w:tc>
          <w:tcPr>
            <w:tcW w:w="53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</w:trPr>
        <w:tc>
          <w:tcPr>
            <w:tcW w:w="53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Ф.И.О главного бухгалтера;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телефон, факс, </w:t>
            </w:r>
            <w:proofErr w:type="gramStart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е</w:t>
            </w:r>
            <w:proofErr w:type="gramEnd"/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-</w:t>
            </w:r>
            <w:r w:rsidRPr="00895851">
              <w:rPr>
                <w:rFonts w:ascii="Times New Roman" w:hAnsi="Times New Roman" w:cs="Times New Roman"/>
                <w:sz w:val="25"/>
                <w:szCs w:val="25"/>
                <w:lang w:val="en-US" w:eastAsia="ru-RU"/>
              </w:rPr>
              <w:t>mail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408"/>
        </w:trPr>
        <w:tc>
          <w:tcPr>
            <w:tcW w:w="53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408"/>
        </w:trPr>
        <w:tc>
          <w:tcPr>
            <w:tcW w:w="5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Информацию о результате рассмотрения заявки  направить: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(поставить «да» в выбранной строке)</w:t>
            </w:r>
          </w:p>
        </w:tc>
      </w:tr>
      <w:tr w:rsidR="00895851" w:rsidRPr="00895851" w:rsidTr="00316231">
        <w:trPr>
          <w:gridAfter w:val="1"/>
          <w:wAfter w:w="26" w:type="dxa"/>
          <w:trHeight w:val="278"/>
        </w:trPr>
        <w:tc>
          <w:tcPr>
            <w:tcW w:w="5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lastRenderedPageBreak/>
              <w:t>на электронный адрес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263"/>
        </w:trPr>
        <w:tc>
          <w:tcPr>
            <w:tcW w:w="5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на почтовый адрес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rPr>
          <w:gridAfter w:val="1"/>
          <w:wAfter w:w="26" w:type="dxa"/>
          <w:trHeight w:val="408"/>
        </w:trPr>
        <w:tc>
          <w:tcPr>
            <w:tcW w:w="53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по телефону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8"/>
        </w:trPr>
        <w:tc>
          <w:tcPr>
            <w:tcW w:w="9888" w:type="dxa"/>
            <w:gridSpan w:val="5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Показатели деятельности</w:t>
            </w: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23"/>
        </w:trPr>
        <w:tc>
          <w:tcPr>
            <w:tcW w:w="6379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Показатели</w:t>
            </w:r>
          </w:p>
        </w:tc>
        <w:tc>
          <w:tcPr>
            <w:tcW w:w="184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За предшествующий календарный год 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20__ год</w:t>
            </w:r>
          </w:p>
        </w:tc>
        <w:tc>
          <w:tcPr>
            <w:tcW w:w="1666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За текущий период 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20__ года </w:t>
            </w:r>
          </w:p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(на первое число месяца, даты подачи заявки)</w:t>
            </w: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6379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Объем произведенной продукции (работ, услуг), рублей</w:t>
            </w:r>
          </w:p>
        </w:tc>
        <w:tc>
          <w:tcPr>
            <w:tcW w:w="184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666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379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Налоговые платежи в бюджетную систему РФ, рублей</w:t>
            </w:r>
          </w:p>
        </w:tc>
        <w:tc>
          <w:tcPr>
            <w:tcW w:w="184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666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379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Среднесписочная численность работников, человек, из них</w:t>
            </w:r>
          </w:p>
        </w:tc>
        <w:tc>
          <w:tcPr>
            <w:tcW w:w="184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666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0"/>
        </w:trPr>
        <w:tc>
          <w:tcPr>
            <w:tcW w:w="6379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количество вновь созданных рабочих мест</w:t>
            </w:r>
          </w:p>
        </w:tc>
        <w:tc>
          <w:tcPr>
            <w:tcW w:w="184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666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0"/>
        </w:trPr>
        <w:tc>
          <w:tcPr>
            <w:tcW w:w="6379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Наличие в штате работников с ограниченными возможностями здоровья (инвалидностью), человек</w:t>
            </w:r>
          </w:p>
        </w:tc>
        <w:tc>
          <w:tcPr>
            <w:tcW w:w="184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666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895851" w:rsidRPr="00895851" w:rsidTr="00316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6379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89585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Среднемесячный размер заработной платы, рублей</w:t>
            </w:r>
          </w:p>
        </w:tc>
        <w:tc>
          <w:tcPr>
            <w:tcW w:w="1843" w:type="dxa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666" w:type="dxa"/>
            <w:gridSpan w:val="2"/>
          </w:tcPr>
          <w:p w:rsidR="00895851" w:rsidRPr="00895851" w:rsidRDefault="00895851" w:rsidP="0089585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1. Достоверность представленной документации подтверждаю.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2. Предоставляю согласие: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proofErr w:type="gramStart"/>
      <w:r w:rsidRPr="00895851">
        <w:rPr>
          <w:rFonts w:ascii="Times New Roman" w:hAnsi="Times New Roman" w:cs="Times New Roman"/>
          <w:sz w:val="25"/>
          <w:szCs w:val="25"/>
          <w:lang w:eastAsia="ru-RU"/>
        </w:rPr>
        <w:t>1) на обработку персональных данных, необходимых для участия в отборе на предоставление  субсидий,  в  соответствии  с  Федеральным  законом от 27 июля 2006 года № 152-ФЗ «О персональных данных», размещение в средствах массовой информации, сети Интернет и социальных сетях, на публикацию сведений в реестре субъектов малого и среднего предпринимательства - получателей поддержки в соответствии с Федеральным законом от 02.08.2019 № 279-ФЗ «О внесении изменений</w:t>
      </w:r>
      <w:proofErr w:type="gramEnd"/>
      <w:r w:rsidRPr="00895851">
        <w:rPr>
          <w:rFonts w:ascii="Times New Roman" w:hAnsi="Times New Roman" w:cs="Times New Roman"/>
          <w:sz w:val="25"/>
          <w:szCs w:val="25"/>
          <w:lang w:eastAsia="ru-RU"/>
        </w:rPr>
        <w:t xml:space="preserve"> в Федеральный закон «О развитии малого и среднего предпринимательства в Российской Федерации». 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2) на осуществление Администрацией города Тынды и уполномоченным органом финансового контроля обязательных проверок соблюдения условий, целей и порядка предоставления субсидии.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 xml:space="preserve">Данное согласие действует до достижения целей обработки персональных данных или в течение срока хранения информации. 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Я подтверждаю, что давая такое согласие, я действую по собственной воле и в своих интересах.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 xml:space="preserve">3. Подтверждаю, что по состоянию на дату подачи заявки: 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1) не являюсь кредитной организацией, страховой организацией (за исключением потребительского кооператива), инвестиционным фондом, негосударственным пенсионным фондом, профессиональным участником рынка ценных бумаг, ломбардом;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2) не являюсь участником соглашения о разделе продукции;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3) не осуществляю предпринимательскую деятельность в сфере игорного бизнеса;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4) не являюсь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lastRenderedPageBreak/>
        <w:t xml:space="preserve">5) не являюсь иностранным агентом в соответствии с Федеральным законом «О </w:t>
      </w:r>
      <w:proofErr w:type="gramStart"/>
      <w:r w:rsidRPr="00895851">
        <w:rPr>
          <w:rFonts w:ascii="Times New Roman" w:hAnsi="Times New Roman" w:cs="Times New Roman"/>
          <w:sz w:val="25"/>
          <w:szCs w:val="25"/>
          <w:lang w:eastAsia="ru-RU"/>
        </w:rPr>
        <w:t>контроле за</w:t>
      </w:r>
      <w:proofErr w:type="gramEnd"/>
      <w:r w:rsidRPr="00895851">
        <w:rPr>
          <w:rFonts w:ascii="Times New Roman" w:hAnsi="Times New Roman" w:cs="Times New Roman"/>
          <w:sz w:val="25"/>
          <w:szCs w:val="25"/>
          <w:lang w:eastAsia="ru-RU"/>
        </w:rPr>
        <w:t xml:space="preserve"> деятельностью лиц, находящихся под иностранным влиянием»;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proofErr w:type="gramStart"/>
      <w:r w:rsidRPr="00895851">
        <w:rPr>
          <w:rFonts w:ascii="Times New Roman" w:hAnsi="Times New Roman" w:cs="Times New Roman"/>
          <w:sz w:val="25"/>
          <w:szCs w:val="25"/>
          <w:lang w:eastAsia="ru-RU"/>
        </w:rPr>
        <w:t>6) не являюсь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895851">
        <w:rPr>
          <w:rFonts w:ascii="Times New Roman" w:hAnsi="Times New Roman" w:cs="Times New Roman"/>
          <w:sz w:val="25"/>
          <w:szCs w:val="25"/>
          <w:lang w:eastAsia="ru-RU"/>
        </w:rPr>
        <w:t xml:space="preserve"> совокупности превышает 25 процентов (если иное не предусмотрено законодательством Российской Федерации);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7) 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proofErr w:type="gramStart"/>
      <w:r w:rsidRPr="00895851">
        <w:rPr>
          <w:rFonts w:ascii="Times New Roman" w:hAnsi="Times New Roman" w:cs="Times New Roman"/>
          <w:sz w:val="25"/>
          <w:szCs w:val="25"/>
          <w:lang w:eastAsia="ru-RU"/>
        </w:rPr>
        <w:t>8) не нахожусь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95851" w:rsidRPr="00895851" w:rsidRDefault="00895851" w:rsidP="008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9) не являюсь получателем средств из местного бюджета,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Заявитель____________________  _____________        ________________________</w:t>
      </w: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895851">
        <w:rPr>
          <w:rFonts w:ascii="Times New Roman" w:hAnsi="Times New Roman" w:cs="Times New Roman"/>
          <w:sz w:val="20"/>
          <w:szCs w:val="20"/>
          <w:lang w:eastAsia="ru-RU"/>
        </w:rPr>
        <w:t xml:space="preserve"> (наименование участника отбора)                      (подпись)                              (расшифровка подписи)</w:t>
      </w: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«__» _____________ 20__ года</w:t>
      </w: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  <w:r w:rsidRPr="00895851">
        <w:rPr>
          <w:rFonts w:ascii="Times New Roman" w:hAnsi="Times New Roman" w:cs="Times New Roman"/>
          <w:sz w:val="25"/>
          <w:szCs w:val="25"/>
          <w:lang w:eastAsia="ru-RU"/>
        </w:rPr>
        <w:t>М.П. (при наличии)</w:t>
      </w: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895851" w:rsidRDefault="00895851" w:rsidP="00895851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895851" w:rsidRPr="009C4B72" w:rsidRDefault="00895851" w:rsidP="00A00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85F" w:rsidRDefault="00C0285F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  <w:sectPr w:rsidR="00C028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495"/>
        <w:gridCol w:w="4111"/>
      </w:tblGrid>
      <w:tr w:rsidR="00C0285F" w:rsidRPr="00C0285F" w:rsidTr="00316231">
        <w:tc>
          <w:tcPr>
            <w:tcW w:w="5495" w:type="dxa"/>
            <w:shd w:val="clear" w:color="auto" w:fill="auto"/>
          </w:tcPr>
          <w:p w:rsidR="00C0285F" w:rsidRPr="00C0285F" w:rsidRDefault="00C0285F" w:rsidP="00C0285F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C0285F" w:rsidRPr="00C0285F" w:rsidRDefault="00C0285F" w:rsidP="00C02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28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Приложение № 5 к постановлению Администрации города Тынды </w:t>
            </w:r>
          </w:p>
          <w:p w:rsidR="00C0285F" w:rsidRPr="00C0285F" w:rsidRDefault="00C0285F" w:rsidP="00C02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28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« 18 » августа 2025 № 1408</w:t>
            </w:r>
          </w:p>
        </w:tc>
      </w:tr>
    </w:tbl>
    <w:p w:rsidR="00C0285F" w:rsidRPr="00C0285F" w:rsidRDefault="00C0285F" w:rsidP="00C0285F">
      <w:pPr>
        <w:spacing w:after="0" w:line="240" w:lineRule="auto"/>
        <w:rPr>
          <w:rFonts w:ascii="Times New Roman" w:hAnsi="Times New Roman" w:cs="Times New Roman"/>
          <w:sz w:val="25"/>
          <w:szCs w:val="25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ТЕХНИКО-ЭКОНОМИЧЕСКОЕ ОБОСНОВАНИЕ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ПРОИЗВЕДЕННЫХ ЗАТРАТ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28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МСП)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 Общая информация о субъекте малого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 среднего предпринимательства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субъекта МСП 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</w:t>
      </w:r>
      <w:proofErr w:type="gramEnd"/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регистрации, место регистрации, ИНН)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деятельности </w:t>
      </w:r>
      <w:hyperlink r:id="rId7" w:history="1">
        <w:r w:rsidRPr="00C028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(ОКВЭД)</w:t>
        </w:r>
      </w:hyperlink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осуществления деятельности 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деятельности (предприятия)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перечень произведенных затрат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 Основные показатели деятельности предприятия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Основные показатели деятельности предприятия приведены в </w:t>
      </w:r>
      <w:hyperlink w:anchor="P378" w:history="1">
        <w:r w:rsidRPr="00C028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№ 1</w:t>
        </w:r>
      </w:hyperlink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Таблица № 1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1701"/>
        <w:gridCol w:w="1417"/>
        <w:gridCol w:w="1418"/>
        <w:gridCol w:w="1417"/>
      </w:tblGrid>
      <w:tr w:rsidR="00C0285F" w:rsidRPr="00C0285F" w:rsidTr="00316231">
        <w:tc>
          <w:tcPr>
            <w:tcW w:w="3748" w:type="dxa"/>
            <w:vMerge w:val="restart"/>
            <w:vAlign w:val="center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</w:t>
            </w:r>
            <w:hyperlink w:anchor="P427" w:history="1">
              <w:r w:rsidRPr="00C0285F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&lt;*&gt;</w:t>
              </w:r>
            </w:hyperlink>
          </w:p>
        </w:tc>
        <w:tc>
          <w:tcPr>
            <w:tcW w:w="1701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 предшествующий году получения субсидии</w:t>
            </w:r>
          </w:p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получения субсидии</w:t>
            </w:r>
          </w:p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год после получения субсидии</w:t>
            </w:r>
          </w:p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 год после получения субсидии</w:t>
            </w:r>
          </w:p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</w:t>
            </w:r>
          </w:p>
        </w:tc>
      </w:tr>
      <w:tr w:rsidR="00C0285F" w:rsidRPr="00C0285F" w:rsidTr="00316231">
        <w:tc>
          <w:tcPr>
            <w:tcW w:w="3748" w:type="dxa"/>
            <w:vMerge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</w:tr>
      <w:tr w:rsidR="00C0285F" w:rsidRPr="00C0285F" w:rsidTr="00316231">
        <w:tc>
          <w:tcPr>
            <w:tcW w:w="374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Выручка от реализации, руб.</w:t>
            </w:r>
          </w:p>
        </w:tc>
        <w:tc>
          <w:tcPr>
            <w:tcW w:w="1701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374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труда, руб. </w:t>
            </w:r>
            <w:hyperlink w:anchor="P431" w:history="1">
              <w:r w:rsidRPr="00C0285F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&lt;**&gt;</w:t>
              </w:r>
            </w:hyperlink>
          </w:p>
        </w:tc>
        <w:tc>
          <w:tcPr>
            <w:tcW w:w="1701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374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Среднемесячная заработная плата, руб. </w:t>
            </w:r>
            <w:hyperlink w:anchor="P435" w:history="1">
              <w:r w:rsidRPr="00C0285F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&lt;***&gt;</w:t>
              </w:r>
            </w:hyperlink>
          </w:p>
        </w:tc>
        <w:tc>
          <w:tcPr>
            <w:tcW w:w="1701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374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Среднесписочная численность работников</w:t>
            </w:r>
          </w:p>
        </w:tc>
        <w:tc>
          <w:tcPr>
            <w:tcW w:w="1701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&lt;*&gt; Отражаются предшествующий (отчет), текущий (оценка) и 2 </w:t>
      </w:r>
      <w:proofErr w:type="gramStart"/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последующих</w:t>
      </w:r>
      <w:proofErr w:type="gramEnd"/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(план). Организации и индивидуальные предприниматели, созданные в течение текущего года, представляют сведения за период, прошедший со дня государственной регистрации.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&lt;**&gt; Фонд заработной платы работников списочного состава состоит из оплаты за отработанное время, оплаты за неотработанное время, единовременных поощрительных и других выплат, оплаты питания и проживания, имеющей систематический характер.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&lt;***&gt; Расчет среднемесячной заработной платы осуществляется по формуле: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СМЗ = ФОТ / ССЧ / 12,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 СМЗ - среднемесячная заработная плата на одного работника налогоплательщика;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ФОТ - фонд оплаты труда работников налогоплательщика (совокупность доходов работника, отраженных в </w:t>
      </w:r>
      <w:hyperlink r:id="rId8" w:history="1">
        <w:r w:rsidRPr="00C0285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справках 2-НДФЛ</w:t>
        </w:r>
      </w:hyperlink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кодам, связанным с оплатой по трудовому договору: 2000, 2530, 2012 и т.п.);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ССЧ - среднесписочная численность </w:t>
      </w:r>
      <w:proofErr w:type="gramStart"/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</w:t>
      </w:r>
      <w:proofErr w:type="gramEnd"/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налогоплательщика.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Применяемая система налогообложения___________________________________________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Налоговые платежи, сборы, взносы в бюджетную систему РФ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tabs>
          <w:tab w:val="left" w:pos="8222"/>
          <w:tab w:val="left" w:pos="9072"/>
          <w:tab w:val="left" w:pos="9214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 2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402"/>
        <w:gridCol w:w="1418"/>
        <w:gridCol w:w="1276"/>
        <w:gridCol w:w="1275"/>
        <w:gridCol w:w="1418"/>
      </w:tblGrid>
      <w:tr w:rsidR="00C0285F" w:rsidRPr="00C0285F" w:rsidTr="00316231">
        <w:tc>
          <w:tcPr>
            <w:tcW w:w="629" w:type="dxa"/>
            <w:vMerge w:val="restart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02" w:type="dxa"/>
            <w:vMerge w:val="restart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</w:t>
            </w:r>
            <w:hyperlink w:anchor="P427" w:history="1">
              <w:r w:rsidRPr="00C0285F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&lt;*&gt;</w:t>
              </w:r>
            </w:hyperlink>
          </w:p>
        </w:tc>
        <w:tc>
          <w:tcPr>
            <w:tcW w:w="5387" w:type="dxa"/>
            <w:gridSpan w:val="4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платежи, сборы, взносы в бюджетную систему РФ, руб.</w:t>
            </w:r>
          </w:p>
        </w:tc>
      </w:tr>
      <w:tr w:rsidR="00C0285F" w:rsidRPr="00C0285F" w:rsidTr="00316231">
        <w:tc>
          <w:tcPr>
            <w:tcW w:w="629" w:type="dxa"/>
            <w:vMerge/>
          </w:tcPr>
          <w:p w:rsidR="00C0285F" w:rsidRPr="00C0285F" w:rsidRDefault="00C0285F" w:rsidP="00C02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</w:tcPr>
          <w:p w:rsidR="00C0285F" w:rsidRPr="00C0285F" w:rsidRDefault="00C0285F" w:rsidP="00C02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(1+2)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платежи, всего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них, в том числе: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НДС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организации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организации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НДФЛ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УСНО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патентная система налогообложения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налоги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страховых взносов,</w:t>
            </w:r>
          </w:p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уплаченных в государственные</w:t>
            </w:r>
          </w:p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фонды</w:t>
            </w:r>
          </w:p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285F">
              <w:rPr>
                <w:rFonts w:ascii="Times New Roman" w:hAnsi="Times New Roman" w:cs="Times New Roman"/>
                <w:sz w:val="20"/>
                <w:szCs w:val="20"/>
              </w:rPr>
              <w:t>из них в том числе: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285F">
              <w:rPr>
                <w:rFonts w:ascii="Times New Roman" w:hAnsi="Times New Roman" w:cs="Times New Roman"/>
                <w:sz w:val="20"/>
                <w:szCs w:val="20"/>
              </w:rPr>
              <w:t xml:space="preserve">взносы в Пенсионный фонд 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285F">
              <w:rPr>
                <w:rFonts w:ascii="Times New Roman" w:hAnsi="Times New Roman" w:cs="Times New Roman"/>
                <w:sz w:val="20"/>
                <w:szCs w:val="20"/>
              </w:rPr>
              <w:t>взносы в Фонд социального страхования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285F" w:rsidRPr="00C0285F" w:rsidTr="00316231">
        <w:tc>
          <w:tcPr>
            <w:tcW w:w="629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2.4.</w:t>
            </w:r>
          </w:p>
        </w:tc>
        <w:tc>
          <w:tcPr>
            <w:tcW w:w="3402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в Фонд обязательного медицинского страхования</w:t>
            </w: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0285F" w:rsidRPr="00C0285F" w:rsidRDefault="00C0285F" w:rsidP="00C028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Заполнению подлежат все строки, в случае отсутствия информации ставится прочерк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предприятия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(индивидуальный предприниматель)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                                 ___________________________________</w:t>
      </w:r>
    </w:p>
    <w:p w:rsidR="00C0285F" w:rsidRPr="00C0285F" w:rsidRDefault="00C0285F" w:rsidP="00C028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28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C0285F" w:rsidRPr="00C0285F" w:rsidRDefault="00C0285F" w:rsidP="00C02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5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C0285F" w:rsidRPr="00C0285F" w:rsidRDefault="00C0285F" w:rsidP="00C02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406" w:rsidRDefault="00B10406" w:rsidP="00C0285F">
      <w:pPr>
        <w:sectPr w:rsidR="00B104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495"/>
        <w:gridCol w:w="4111"/>
      </w:tblGrid>
      <w:tr w:rsidR="00803AF8" w:rsidRPr="00803AF8" w:rsidTr="00647146">
        <w:tc>
          <w:tcPr>
            <w:tcW w:w="5495" w:type="dxa"/>
            <w:shd w:val="clear" w:color="auto" w:fill="auto"/>
          </w:tcPr>
          <w:p w:rsidR="00584025" w:rsidRPr="00803AF8" w:rsidRDefault="00584025" w:rsidP="0064714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584025" w:rsidRPr="00803AF8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03AF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Приложение № 10 к постановлению Администрации города Тынды </w:t>
            </w:r>
          </w:p>
          <w:p w:rsidR="00584025" w:rsidRPr="00803AF8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03AF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 « 18 » августа 2025 № 1408</w:t>
            </w:r>
          </w:p>
        </w:tc>
      </w:tr>
    </w:tbl>
    <w:p w:rsidR="00584025" w:rsidRPr="00803AF8" w:rsidRDefault="00584025" w:rsidP="00584025">
      <w:pPr>
        <w:rPr>
          <w:sz w:val="20"/>
          <w:szCs w:val="20"/>
        </w:rPr>
      </w:pPr>
    </w:p>
    <w:p w:rsidR="00584025" w:rsidRPr="0078700F" w:rsidRDefault="00584025" w:rsidP="00584025">
      <w:pPr>
        <w:rPr>
          <w:sz w:val="20"/>
          <w:szCs w:val="20"/>
        </w:rPr>
      </w:pPr>
    </w:p>
    <w:p w:rsidR="00584025" w:rsidRPr="0078700F" w:rsidRDefault="00584025" w:rsidP="0058402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78700F">
        <w:rPr>
          <w:rFonts w:ascii="Times New Roman" w:hAnsi="Times New Roman" w:cs="Times New Roman"/>
          <w:b/>
          <w:sz w:val="20"/>
          <w:szCs w:val="20"/>
          <w:lang w:eastAsia="ru-RU"/>
        </w:rPr>
        <w:t>«Отчет получателя поддержки»</w:t>
      </w:r>
    </w:p>
    <w:tbl>
      <w:tblPr>
        <w:tblW w:w="10108" w:type="dxa"/>
        <w:tblLook w:val="01E0" w:firstRow="1" w:lastRow="1" w:firstColumn="1" w:lastColumn="1" w:noHBand="0" w:noVBand="0"/>
      </w:tblPr>
      <w:tblGrid>
        <w:gridCol w:w="8496"/>
        <w:gridCol w:w="1612"/>
      </w:tblGrid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(полное наименование субъекта малого или среднего предпринимательства)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(ИНН / система налогообложения получателя поддержки)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(год получения субсидии / размер субсидии)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8496" w:type="dxa"/>
          </w:tcPr>
          <w:p w:rsidR="00584025" w:rsidRPr="0078700F" w:rsidRDefault="00584025" w:rsidP="00647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(отчетный год)</w:t>
            </w:r>
          </w:p>
        </w:tc>
        <w:tc>
          <w:tcPr>
            <w:tcW w:w="1612" w:type="dxa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3345"/>
        <w:gridCol w:w="992"/>
        <w:gridCol w:w="1418"/>
        <w:gridCol w:w="1559"/>
        <w:gridCol w:w="1418"/>
      </w:tblGrid>
      <w:tr w:rsidR="00584025" w:rsidRPr="0078700F" w:rsidTr="00647146">
        <w:tc>
          <w:tcPr>
            <w:tcW w:w="766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45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измер</w:t>
            </w:r>
            <w:proofErr w:type="spellEnd"/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1 января 20__ года</w:t>
            </w:r>
          </w:p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(Год, предшествующий оказанию поддержки)</w:t>
            </w:r>
          </w:p>
        </w:tc>
        <w:tc>
          <w:tcPr>
            <w:tcW w:w="1559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Плановые значения по ТЭО на 1 января </w:t>
            </w:r>
          </w:p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20__ года</w:t>
            </w:r>
          </w:p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(Год оказания поддержки)</w:t>
            </w: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Фактически достигнуто</w:t>
            </w:r>
          </w:p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1 января 20__ года</w:t>
            </w:r>
          </w:p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(Год оказания поддержки)</w:t>
            </w:r>
          </w:p>
        </w:tc>
      </w:tr>
      <w:tr w:rsidR="00584025" w:rsidRPr="0078700F" w:rsidTr="00647146">
        <w:tc>
          <w:tcPr>
            <w:tcW w:w="766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45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Выручка от реализации товаров (работ, услуг) без учета НДС</w:t>
            </w:r>
          </w:p>
        </w:tc>
        <w:tc>
          <w:tcPr>
            <w:tcW w:w="992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766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45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Среднесписочная численность работников (без внешних совместителей)</w:t>
            </w:r>
          </w:p>
        </w:tc>
        <w:tc>
          <w:tcPr>
            <w:tcW w:w="992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766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345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рабочих мест</w:t>
            </w:r>
          </w:p>
        </w:tc>
        <w:tc>
          <w:tcPr>
            <w:tcW w:w="992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766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345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Среднемесячная начисленная заработная плата работников</w:t>
            </w:r>
          </w:p>
        </w:tc>
        <w:tc>
          <w:tcPr>
            <w:tcW w:w="992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4025" w:rsidRPr="0078700F" w:rsidTr="00647146">
        <w:tc>
          <w:tcPr>
            <w:tcW w:w="766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345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Объем налоговых платежей, сборов, взносов, уплаченных в бюджетную систему Российской Федерации, всего</w:t>
            </w:r>
          </w:p>
        </w:tc>
        <w:tc>
          <w:tcPr>
            <w:tcW w:w="992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70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584025" w:rsidRPr="0078700F" w:rsidRDefault="00584025" w:rsidP="006471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78700F">
        <w:rPr>
          <w:rFonts w:ascii="Times New Roman" w:hAnsi="Times New Roman" w:cs="Times New Roman"/>
          <w:sz w:val="20"/>
          <w:szCs w:val="20"/>
          <w:lang w:eastAsia="ru-RU"/>
        </w:rPr>
        <w:t>Руководитель организации</w:t>
      </w: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78700F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________________________________________/_____________/_____________________</w:t>
      </w: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78700F">
        <w:rPr>
          <w:rFonts w:ascii="Times New Roman" w:hAnsi="Times New Roman" w:cs="Times New Roman"/>
          <w:sz w:val="20"/>
          <w:szCs w:val="20"/>
          <w:lang w:eastAsia="ru-RU"/>
        </w:rPr>
        <w:t>(должность)</w:t>
      </w:r>
      <w:r w:rsidRPr="0078700F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Pr="0078700F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</w:t>
      </w:r>
      <w:r w:rsidRPr="0078700F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Pr="0078700F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                       (Подпись)</w:t>
      </w:r>
      <w:r w:rsidRPr="0078700F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(Расшифровка подписи)</w:t>
      </w: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78700F">
        <w:rPr>
          <w:rFonts w:ascii="Times New Roman" w:hAnsi="Times New Roman" w:cs="Times New Roman"/>
          <w:sz w:val="20"/>
          <w:szCs w:val="20"/>
          <w:lang w:eastAsia="ru-RU"/>
        </w:rPr>
        <w:t>М.П.</w:t>
      </w: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78700F">
        <w:rPr>
          <w:rFonts w:ascii="Times New Roman" w:hAnsi="Times New Roman" w:cs="Times New Roman"/>
          <w:sz w:val="20"/>
          <w:szCs w:val="20"/>
          <w:lang w:eastAsia="ru-RU"/>
        </w:rPr>
        <w:t xml:space="preserve"> «____»____________________20__г.</w:t>
      </w:r>
    </w:p>
    <w:p w:rsidR="00584025" w:rsidRPr="0078700F" w:rsidRDefault="00584025" w:rsidP="00584025">
      <w:pPr>
        <w:rPr>
          <w:sz w:val="20"/>
          <w:szCs w:val="20"/>
        </w:rPr>
      </w:pPr>
    </w:p>
    <w:p w:rsidR="00584025" w:rsidRPr="0078700F" w:rsidRDefault="00584025" w:rsidP="00584025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84025" w:rsidRPr="0078700F" w:rsidRDefault="00584025" w:rsidP="0058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4025" w:rsidRPr="0078700F" w:rsidRDefault="00584025" w:rsidP="00584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84025" w:rsidRPr="0078700F" w:rsidRDefault="00584025" w:rsidP="00584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A003E2" w:rsidRDefault="00A003E2" w:rsidP="00A003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3D0A" w:rsidRDefault="00D83D0A"/>
    <w:sectPr w:rsidR="00D83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D503E"/>
    <w:multiLevelType w:val="hybridMultilevel"/>
    <w:tmpl w:val="06903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D75C48"/>
    <w:multiLevelType w:val="hybridMultilevel"/>
    <w:tmpl w:val="8118F1CC"/>
    <w:lvl w:ilvl="0" w:tplc="25CEC5D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E2"/>
    <w:rsid w:val="00584025"/>
    <w:rsid w:val="00803AF8"/>
    <w:rsid w:val="00895851"/>
    <w:rsid w:val="009037D0"/>
    <w:rsid w:val="00A003E2"/>
    <w:rsid w:val="00B10406"/>
    <w:rsid w:val="00C0285F"/>
    <w:rsid w:val="00C3251C"/>
    <w:rsid w:val="00CF28DE"/>
    <w:rsid w:val="00D83D0A"/>
    <w:rsid w:val="00DC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E2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39"/>
    <w:rsid w:val="00A003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A0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4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0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E2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39"/>
    <w:rsid w:val="00A003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A0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4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0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EBC20865F248BDD8849D688AF005A37A1DAA894940C97FEEDD3E2D1BA65C244C2EA3E080969F13x413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DEBC20865F248BDD8849D688AF005A37A12AB854148C97FEEDD3E2D1BA65C244C2EA3E080969F13x417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30</Pages>
  <Words>10492</Words>
  <Characters>59810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Наталья Николаевна</dc:creator>
  <cp:lastModifiedBy>Старостина Наталья Николаевна</cp:lastModifiedBy>
  <cp:revision>13</cp:revision>
  <dcterms:created xsi:type="dcterms:W3CDTF">2026-09-16T04:56:00Z</dcterms:created>
  <dcterms:modified xsi:type="dcterms:W3CDTF">2026-09-21T04:47:00Z</dcterms:modified>
</cp:coreProperties>
</file>