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0B" w:rsidRDefault="0027180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7180B" w:rsidRDefault="0027180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7180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180B" w:rsidRDefault="0027180B">
            <w:pPr>
              <w:pStyle w:val="ConsPlusNormal"/>
            </w:pPr>
            <w:r>
              <w:t>30 июня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180B" w:rsidRDefault="0027180B">
            <w:pPr>
              <w:pStyle w:val="ConsPlusNormal"/>
              <w:jc w:val="right"/>
            </w:pPr>
            <w:r>
              <w:t>67-ОЗ</w:t>
            </w:r>
          </w:p>
        </w:tc>
      </w:tr>
    </w:tbl>
    <w:p w:rsidR="0027180B" w:rsidRDefault="0027180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180B" w:rsidRDefault="0027180B">
      <w:pPr>
        <w:pStyle w:val="ConsPlusNormal"/>
        <w:jc w:val="both"/>
      </w:pPr>
    </w:p>
    <w:p w:rsidR="0027180B" w:rsidRDefault="0027180B">
      <w:pPr>
        <w:pStyle w:val="ConsPlusTitle"/>
        <w:jc w:val="center"/>
      </w:pPr>
      <w:r>
        <w:t>ЗАКОН АМУРСКОЙ ОБЛАСТИ</w:t>
      </w:r>
    </w:p>
    <w:p w:rsidR="0027180B" w:rsidRDefault="0027180B">
      <w:pPr>
        <w:pStyle w:val="ConsPlusTitle"/>
        <w:jc w:val="center"/>
      </w:pPr>
    </w:p>
    <w:p w:rsidR="0027180B" w:rsidRDefault="0027180B">
      <w:pPr>
        <w:pStyle w:val="ConsPlusTitle"/>
        <w:jc w:val="center"/>
      </w:pPr>
      <w:r>
        <w:t>О ПОРЯДКЕ ПРЕДОСТАВЛЕНИЯ ГОСУДАРСТВЕННЫХ</w:t>
      </w:r>
    </w:p>
    <w:p w:rsidR="0027180B" w:rsidRDefault="0027180B">
      <w:pPr>
        <w:pStyle w:val="ConsPlusTitle"/>
        <w:jc w:val="center"/>
      </w:pPr>
      <w:r>
        <w:t>ГАРАНТИЙ АМУРСКОЙ ОБЛАСТИ</w:t>
      </w:r>
    </w:p>
    <w:p w:rsidR="0027180B" w:rsidRDefault="0027180B">
      <w:pPr>
        <w:pStyle w:val="ConsPlusNormal"/>
        <w:jc w:val="both"/>
      </w:pPr>
    </w:p>
    <w:p w:rsidR="0027180B" w:rsidRDefault="0027180B">
      <w:pPr>
        <w:pStyle w:val="ConsPlusNormal"/>
        <w:jc w:val="right"/>
      </w:pPr>
      <w:r>
        <w:t>Принят</w:t>
      </w:r>
    </w:p>
    <w:p w:rsidR="0027180B" w:rsidRDefault="0027180B">
      <w:pPr>
        <w:pStyle w:val="ConsPlusNormal"/>
        <w:jc w:val="right"/>
      </w:pPr>
      <w:r>
        <w:t>Законодательным Собранием</w:t>
      </w:r>
    </w:p>
    <w:p w:rsidR="0027180B" w:rsidRDefault="0027180B">
      <w:pPr>
        <w:pStyle w:val="ConsPlusNormal"/>
        <w:jc w:val="right"/>
      </w:pPr>
      <w:r>
        <w:t>Амурской области</w:t>
      </w:r>
    </w:p>
    <w:p w:rsidR="0027180B" w:rsidRDefault="0027180B">
      <w:pPr>
        <w:pStyle w:val="ConsPlusNormal"/>
        <w:jc w:val="right"/>
      </w:pPr>
      <w:r>
        <w:t>19 июня 2008 года</w:t>
      </w:r>
    </w:p>
    <w:p w:rsidR="0027180B" w:rsidRDefault="0027180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718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80B" w:rsidRDefault="0027180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80B" w:rsidRDefault="0027180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180B" w:rsidRDefault="002718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180B" w:rsidRDefault="0027180B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Амурской области</w:t>
            </w:r>
          </w:p>
          <w:p w:rsidR="0027180B" w:rsidRDefault="002718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13.05.2009 </w:t>
            </w:r>
            <w:hyperlink r:id="rId5">
              <w:r>
                <w:rPr>
                  <w:color w:val="0000FF"/>
                </w:rPr>
                <w:t>N 205-ОЗ</w:t>
              </w:r>
            </w:hyperlink>
            <w:r>
              <w:rPr>
                <w:color w:val="392C69"/>
              </w:rPr>
              <w:t xml:space="preserve"> (ред. 28.01.2010),</w:t>
            </w:r>
          </w:p>
          <w:p w:rsidR="0027180B" w:rsidRDefault="002718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28.01.2010 </w:t>
            </w:r>
            <w:hyperlink r:id="rId6">
              <w:r>
                <w:rPr>
                  <w:color w:val="0000FF"/>
                </w:rPr>
                <w:t>N 302-ОЗ</w:t>
              </w:r>
            </w:hyperlink>
            <w:r>
              <w:rPr>
                <w:color w:val="392C69"/>
              </w:rPr>
              <w:t xml:space="preserve">, от 10.12.2010 </w:t>
            </w:r>
            <w:hyperlink r:id="rId7">
              <w:r>
                <w:rPr>
                  <w:color w:val="0000FF"/>
                </w:rPr>
                <w:t>N 422-ОЗ</w:t>
              </w:r>
            </w:hyperlink>
            <w:r>
              <w:rPr>
                <w:color w:val="392C69"/>
              </w:rPr>
              <w:t>,</w:t>
            </w:r>
          </w:p>
          <w:p w:rsidR="0027180B" w:rsidRDefault="002718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31.01.2011 </w:t>
            </w:r>
            <w:hyperlink r:id="rId8">
              <w:r>
                <w:rPr>
                  <w:color w:val="0000FF"/>
                </w:rPr>
                <w:t>N 443-ОЗ</w:t>
              </w:r>
            </w:hyperlink>
            <w:r>
              <w:rPr>
                <w:color w:val="392C69"/>
              </w:rPr>
              <w:t xml:space="preserve">, от 29.04.2011 </w:t>
            </w:r>
            <w:hyperlink r:id="rId9">
              <w:r>
                <w:rPr>
                  <w:color w:val="0000FF"/>
                </w:rPr>
                <w:t>N 473-ОЗ</w:t>
              </w:r>
            </w:hyperlink>
            <w:r>
              <w:rPr>
                <w:color w:val="392C69"/>
              </w:rPr>
              <w:t>,</w:t>
            </w:r>
          </w:p>
          <w:p w:rsidR="0027180B" w:rsidRDefault="002718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05.06.2012 </w:t>
            </w:r>
            <w:hyperlink r:id="rId10">
              <w:r>
                <w:rPr>
                  <w:color w:val="0000FF"/>
                </w:rPr>
                <w:t>N 52-ОЗ</w:t>
              </w:r>
            </w:hyperlink>
            <w:r>
              <w:rPr>
                <w:color w:val="392C69"/>
              </w:rPr>
              <w:t xml:space="preserve">, от 20.07.2020 </w:t>
            </w:r>
            <w:hyperlink r:id="rId11">
              <w:r>
                <w:rPr>
                  <w:color w:val="0000FF"/>
                </w:rPr>
                <w:t>N 566-ОЗ</w:t>
              </w:r>
            </w:hyperlink>
            <w:r>
              <w:rPr>
                <w:color w:val="392C69"/>
              </w:rPr>
              <w:t>,</w:t>
            </w:r>
          </w:p>
          <w:p w:rsidR="0027180B" w:rsidRDefault="002718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03.02.2023 </w:t>
            </w:r>
            <w:hyperlink r:id="rId12">
              <w:r>
                <w:rPr>
                  <w:color w:val="0000FF"/>
                </w:rPr>
                <w:t>N 243-ОЗ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80B" w:rsidRDefault="0027180B">
            <w:pPr>
              <w:pStyle w:val="ConsPlusNormal"/>
            </w:pPr>
          </w:p>
        </w:tc>
      </w:tr>
    </w:tbl>
    <w:p w:rsidR="0027180B" w:rsidRDefault="0027180B">
      <w:pPr>
        <w:pStyle w:val="ConsPlusNormal"/>
        <w:jc w:val="both"/>
      </w:pPr>
    </w:p>
    <w:p w:rsidR="0027180B" w:rsidRDefault="0027180B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27180B" w:rsidRDefault="0027180B">
      <w:pPr>
        <w:pStyle w:val="ConsPlusNormal"/>
        <w:jc w:val="both"/>
      </w:pPr>
    </w:p>
    <w:p w:rsidR="0027180B" w:rsidRDefault="0027180B">
      <w:pPr>
        <w:pStyle w:val="ConsPlusNormal"/>
        <w:ind w:firstLine="540"/>
        <w:jc w:val="both"/>
      </w:pPr>
      <w:r>
        <w:t>1. Государственная гарантия Амурской области (далее - государственная гарантия) - вид долгового обязательства, в силу которого Амурская область (гарант) обязана при наступлении предусмотренного в государственной гарантии события (гарантийного случая) уплатить лицу, в пользу которого предоставлена государственная гарантия (бенефициару), по его письменному требованию определенную в обязательстве денежную сумму за счет средств областного бюджета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27180B" w:rsidRDefault="0027180B">
      <w:pPr>
        <w:pStyle w:val="ConsPlusNormal"/>
        <w:jc w:val="both"/>
      </w:pPr>
      <w:r>
        <w:t xml:space="preserve">(в ред. Закона Амурской области от 20.07.2020 </w:t>
      </w:r>
      <w:hyperlink r:id="rId13">
        <w:r>
          <w:rPr>
            <w:color w:val="0000FF"/>
          </w:rPr>
          <w:t>N 566-ОЗ</w:t>
        </w:r>
      </w:hyperlink>
      <w:r>
        <w:t>)</w:t>
      </w:r>
    </w:p>
    <w:p w:rsidR="0027180B" w:rsidRDefault="0027180B">
      <w:pPr>
        <w:pStyle w:val="ConsPlusNormal"/>
        <w:spacing w:before="220"/>
        <w:ind w:firstLine="540"/>
        <w:jc w:val="both"/>
      </w:pPr>
      <w:r>
        <w:t xml:space="preserve">2. От имени Амурской области государственная гарантия предоставляется Правительством Амурской области (далее - Правительство области) в пределах общей суммы государственных гарантий, предусмотренной в законе об областном бюджете на очередной финансовый год и плановый период, в соответствии с требованиями Бюджетного </w:t>
      </w:r>
      <w:hyperlink r:id="rId14">
        <w:r>
          <w:rPr>
            <w:color w:val="0000FF"/>
          </w:rPr>
          <w:t>кодекса</w:t>
        </w:r>
      </w:hyperlink>
      <w:r>
        <w:t xml:space="preserve"> Российской Федерации и настоящего Закона.</w:t>
      </w:r>
    </w:p>
    <w:p w:rsidR="0027180B" w:rsidRDefault="0027180B">
      <w:pPr>
        <w:pStyle w:val="ConsPlusNormal"/>
        <w:jc w:val="both"/>
      </w:pPr>
      <w:r>
        <w:t xml:space="preserve">(в ред. Закона Амурской области от 03.02.2023 </w:t>
      </w:r>
      <w:hyperlink r:id="rId15">
        <w:r>
          <w:rPr>
            <w:color w:val="0000FF"/>
          </w:rPr>
          <w:t>N 243-ОЗ</w:t>
        </w:r>
      </w:hyperlink>
      <w:r>
        <w:t>)</w:t>
      </w:r>
    </w:p>
    <w:p w:rsidR="0027180B" w:rsidRDefault="0027180B">
      <w:pPr>
        <w:pStyle w:val="ConsPlusNormal"/>
        <w:spacing w:before="220"/>
        <w:ind w:firstLine="540"/>
        <w:jc w:val="both"/>
      </w:pPr>
      <w:r>
        <w:t>Государственная гарантия предоставляется на основании решения Правительства области и договора о предоставлении государственной гарантии.</w:t>
      </w:r>
    </w:p>
    <w:p w:rsidR="0027180B" w:rsidRDefault="0027180B">
      <w:pPr>
        <w:pStyle w:val="ConsPlusNormal"/>
        <w:jc w:val="both"/>
      </w:pPr>
      <w:r>
        <w:t xml:space="preserve">(часть 2 в ред. Закона Амурской области от 20.07.2020 </w:t>
      </w:r>
      <w:hyperlink r:id="rId16">
        <w:r>
          <w:rPr>
            <w:color w:val="0000FF"/>
          </w:rPr>
          <w:t>N 566-ОЗ</w:t>
        </w:r>
      </w:hyperlink>
      <w:r>
        <w:t>)</w:t>
      </w:r>
    </w:p>
    <w:p w:rsidR="0027180B" w:rsidRDefault="0027180B">
      <w:pPr>
        <w:pStyle w:val="ConsPlusNormal"/>
        <w:spacing w:before="220"/>
        <w:ind w:firstLine="540"/>
        <w:jc w:val="both"/>
      </w:pPr>
      <w:r>
        <w:t xml:space="preserve">Части третья - четвертая утратили силу. - Закон Амурской области от 20.07.2020 </w:t>
      </w:r>
      <w:hyperlink r:id="rId17">
        <w:r>
          <w:rPr>
            <w:color w:val="0000FF"/>
          </w:rPr>
          <w:t>N 566-ОЗ</w:t>
        </w:r>
      </w:hyperlink>
      <w:r>
        <w:t>.</w:t>
      </w:r>
    </w:p>
    <w:p w:rsidR="0027180B" w:rsidRDefault="0027180B">
      <w:pPr>
        <w:pStyle w:val="ConsPlusNormal"/>
        <w:spacing w:before="220"/>
        <w:ind w:firstLine="540"/>
        <w:jc w:val="both"/>
      </w:pPr>
      <w:r>
        <w:t xml:space="preserve">Часть пятая утратила силу. - Закон Амурской области от 10.12.2010 </w:t>
      </w:r>
      <w:hyperlink r:id="rId18">
        <w:r>
          <w:rPr>
            <w:color w:val="0000FF"/>
          </w:rPr>
          <w:t>N 422-ОЗ</w:t>
        </w:r>
      </w:hyperlink>
      <w:r>
        <w:t>.</w:t>
      </w:r>
    </w:p>
    <w:p w:rsidR="0027180B" w:rsidRDefault="0027180B">
      <w:pPr>
        <w:pStyle w:val="ConsPlusNormal"/>
        <w:jc w:val="both"/>
      </w:pPr>
    </w:p>
    <w:p w:rsidR="0027180B" w:rsidRDefault="0027180B">
      <w:pPr>
        <w:pStyle w:val="ConsPlusNormal"/>
        <w:ind w:firstLine="540"/>
        <w:jc w:val="both"/>
      </w:pPr>
      <w:r>
        <w:t xml:space="preserve">Часть шестая утратила силу. - Закон Амурской области от 20.07.2020 </w:t>
      </w:r>
      <w:hyperlink r:id="rId19">
        <w:r>
          <w:rPr>
            <w:color w:val="0000FF"/>
          </w:rPr>
          <w:t>N 566-ОЗ</w:t>
        </w:r>
      </w:hyperlink>
      <w:r>
        <w:t>.</w:t>
      </w:r>
    </w:p>
    <w:p w:rsidR="0027180B" w:rsidRDefault="0027180B">
      <w:pPr>
        <w:pStyle w:val="ConsPlusNormal"/>
        <w:jc w:val="both"/>
      </w:pPr>
    </w:p>
    <w:p w:rsidR="0027180B" w:rsidRDefault="0027180B">
      <w:pPr>
        <w:pStyle w:val="ConsPlusTitle"/>
        <w:ind w:firstLine="540"/>
        <w:jc w:val="both"/>
        <w:outlineLvl w:val="0"/>
      </w:pPr>
      <w:r>
        <w:t xml:space="preserve">Статья 2. Утратила силу. - Закон Амурской области от 13.05.2009 </w:t>
      </w:r>
      <w:hyperlink r:id="rId20">
        <w:r>
          <w:rPr>
            <w:color w:val="0000FF"/>
          </w:rPr>
          <w:t>N 205-ОЗ</w:t>
        </w:r>
      </w:hyperlink>
      <w:r>
        <w:t>.</w:t>
      </w:r>
    </w:p>
    <w:p w:rsidR="0027180B" w:rsidRDefault="0027180B">
      <w:pPr>
        <w:pStyle w:val="ConsPlusNormal"/>
        <w:jc w:val="both"/>
      </w:pPr>
    </w:p>
    <w:p w:rsidR="0027180B" w:rsidRDefault="0027180B">
      <w:pPr>
        <w:pStyle w:val="ConsPlusTitle"/>
        <w:ind w:firstLine="540"/>
        <w:jc w:val="both"/>
        <w:outlineLvl w:val="0"/>
      </w:pPr>
      <w:r>
        <w:lastRenderedPageBreak/>
        <w:t>Статья 3. Предоставление государственной гарантии</w:t>
      </w:r>
    </w:p>
    <w:p w:rsidR="0027180B" w:rsidRDefault="0027180B">
      <w:pPr>
        <w:pStyle w:val="ConsPlusNormal"/>
        <w:ind w:firstLine="540"/>
        <w:jc w:val="both"/>
      </w:pPr>
      <w:r>
        <w:t xml:space="preserve">(в ред. Закона Амурской области от 13.05.2009 </w:t>
      </w:r>
      <w:hyperlink r:id="rId21">
        <w:r>
          <w:rPr>
            <w:color w:val="0000FF"/>
          </w:rPr>
          <w:t>N 205-ОЗ</w:t>
        </w:r>
      </w:hyperlink>
      <w:r>
        <w:t>)</w:t>
      </w:r>
    </w:p>
    <w:p w:rsidR="0027180B" w:rsidRDefault="0027180B">
      <w:pPr>
        <w:pStyle w:val="ConsPlusNormal"/>
        <w:jc w:val="both"/>
      </w:pPr>
    </w:p>
    <w:p w:rsidR="0027180B" w:rsidRDefault="0027180B">
      <w:pPr>
        <w:pStyle w:val="ConsPlusNormal"/>
        <w:ind w:firstLine="540"/>
        <w:jc w:val="both"/>
      </w:pPr>
      <w:r>
        <w:t>1. Решение о предоставлении государственной гарантии принимается Правительством области в виде нормативного правового акта в каждом конкретном случае в соответствии с программой государственных гарантий, утвержденной законом области об областном бюджете на очередной финансовый год и плановый период (далее - программа государственных гарантий области).</w:t>
      </w:r>
    </w:p>
    <w:p w:rsidR="0027180B" w:rsidRDefault="0027180B">
      <w:pPr>
        <w:pStyle w:val="ConsPlusNormal"/>
        <w:jc w:val="both"/>
      </w:pPr>
      <w:r>
        <w:t xml:space="preserve">(в ред. Закона Амурской области от 20.07.2020 </w:t>
      </w:r>
      <w:hyperlink r:id="rId22">
        <w:r>
          <w:rPr>
            <w:color w:val="0000FF"/>
          </w:rPr>
          <w:t>N 566-ОЗ</w:t>
        </w:r>
      </w:hyperlink>
      <w:r>
        <w:t>)</w:t>
      </w:r>
    </w:p>
    <w:p w:rsidR="0027180B" w:rsidRDefault="0027180B">
      <w:pPr>
        <w:pStyle w:val="ConsPlusNormal"/>
        <w:spacing w:before="220"/>
        <w:ind w:firstLine="540"/>
        <w:jc w:val="both"/>
      </w:pPr>
      <w:r>
        <w:t xml:space="preserve">2. В целях принятия Правительством области решения о предоставлении государственной гарантии претендент (далее также - принципал) направляет в исполнительный орган Амурской области, проводящий государственную политику и осуществляющий межотраслевое управление в сфере социально-экономической политики области (далее - специально уполномоченный орган), пакет документов в соответствии с </w:t>
      </w:r>
      <w:hyperlink r:id="rId23">
        <w:r>
          <w:rPr>
            <w:color w:val="0000FF"/>
          </w:rPr>
          <w:t>перечнем</w:t>
        </w:r>
      </w:hyperlink>
      <w:r>
        <w:t>, устанавливаемым Правительством области.</w:t>
      </w:r>
    </w:p>
    <w:p w:rsidR="0027180B" w:rsidRDefault="0027180B">
      <w:pPr>
        <w:pStyle w:val="ConsPlusNormal"/>
        <w:jc w:val="both"/>
      </w:pPr>
      <w:r>
        <w:t xml:space="preserve">(в ред. Законов Амурской области от 20.07.2020 </w:t>
      </w:r>
      <w:hyperlink r:id="rId24">
        <w:r>
          <w:rPr>
            <w:color w:val="0000FF"/>
          </w:rPr>
          <w:t>N 566-ОЗ</w:t>
        </w:r>
      </w:hyperlink>
      <w:r>
        <w:t xml:space="preserve">, от 03.02.2023 </w:t>
      </w:r>
      <w:hyperlink r:id="rId25">
        <w:r>
          <w:rPr>
            <w:color w:val="0000FF"/>
          </w:rPr>
          <w:t>N 243-ОЗ</w:t>
        </w:r>
      </w:hyperlink>
      <w:r>
        <w:t>)</w:t>
      </w:r>
    </w:p>
    <w:p w:rsidR="0027180B" w:rsidRDefault="0027180B">
      <w:pPr>
        <w:pStyle w:val="ConsPlusNormal"/>
        <w:spacing w:before="220"/>
        <w:ind w:firstLine="540"/>
        <w:jc w:val="both"/>
      </w:pPr>
      <w:r>
        <w:t>Специально уполномоченный орган регистрирует дату и время поступления пакета документов в журнале и в течение 3 рабочих дней проверяет достаточность объема запрашиваемых государственных гарантий по направлению гарантирования, по которому поступил пакет документов от претендента.</w:t>
      </w:r>
    </w:p>
    <w:p w:rsidR="0027180B" w:rsidRDefault="0027180B">
      <w:pPr>
        <w:pStyle w:val="ConsPlusNormal"/>
        <w:jc w:val="both"/>
      </w:pPr>
      <w:r>
        <w:t xml:space="preserve">(в ред. Закона Амурской области от 20.07.2020 </w:t>
      </w:r>
      <w:hyperlink r:id="rId26">
        <w:r>
          <w:rPr>
            <w:color w:val="0000FF"/>
          </w:rPr>
          <w:t>N 566-ОЗ</w:t>
        </w:r>
      </w:hyperlink>
      <w:r>
        <w:t>)</w:t>
      </w:r>
    </w:p>
    <w:p w:rsidR="0027180B" w:rsidRDefault="0027180B">
      <w:pPr>
        <w:pStyle w:val="ConsPlusNormal"/>
        <w:spacing w:before="220"/>
        <w:ind w:firstLine="540"/>
        <w:jc w:val="both"/>
      </w:pPr>
      <w:r>
        <w:t>При недостаточности объема государственных гарантий по направлению гарантирования, предусмотренному программой государственных гарантий области, пакет документов возвращается претенденту с указанием причины возврата.</w:t>
      </w:r>
    </w:p>
    <w:p w:rsidR="0027180B" w:rsidRDefault="0027180B">
      <w:pPr>
        <w:pStyle w:val="ConsPlusNormal"/>
        <w:jc w:val="both"/>
      </w:pPr>
      <w:r>
        <w:t xml:space="preserve">(в ред. Закона Амурской области от 20.07.2020 </w:t>
      </w:r>
      <w:hyperlink r:id="rId27">
        <w:r>
          <w:rPr>
            <w:color w:val="0000FF"/>
          </w:rPr>
          <w:t>N 566-ОЗ</w:t>
        </w:r>
      </w:hyperlink>
      <w:r>
        <w:t>)</w:t>
      </w:r>
    </w:p>
    <w:p w:rsidR="0027180B" w:rsidRDefault="0027180B">
      <w:pPr>
        <w:pStyle w:val="ConsPlusNormal"/>
        <w:spacing w:before="220"/>
        <w:ind w:firstLine="540"/>
        <w:jc w:val="both"/>
      </w:pPr>
      <w:r>
        <w:t>В случае достаточности объема государственных гарантий по направлению гарантирования, по которому поступил пакет документов от претендента, специально уполномоченный орган направляет на рассмотрение в исполнительный орган Амурской области, осуществляющий деятельность в соответствующих (подведомственных) отраслях и сферах государственного управления (далее - уполномоченный орган), пакет документов претендента.</w:t>
      </w:r>
    </w:p>
    <w:p w:rsidR="0027180B" w:rsidRDefault="0027180B">
      <w:pPr>
        <w:pStyle w:val="ConsPlusNormal"/>
        <w:jc w:val="both"/>
      </w:pPr>
      <w:r>
        <w:t xml:space="preserve">(в ред. Законов Амурской области от 20.07.2020 </w:t>
      </w:r>
      <w:hyperlink r:id="rId28">
        <w:r>
          <w:rPr>
            <w:color w:val="0000FF"/>
          </w:rPr>
          <w:t>N 566-ОЗ</w:t>
        </w:r>
      </w:hyperlink>
      <w:r>
        <w:t xml:space="preserve">, от 03.02.2023 </w:t>
      </w:r>
      <w:hyperlink r:id="rId29">
        <w:r>
          <w:rPr>
            <w:color w:val="0000FF"/>
          </w:rPr>
          <w:t>N 243-ОЗ</w:t>
        </w:r>
      </w:hyperlink>
      <w:r>
        <w:t>)</w:t>
      </w:r>
    </w:p>
    <w:p w:rsidR="0027180B" w:rsidRDefault="0027180B">
      <w:pPr>
        <w:pStyle w:val="ConsPlusNormal"/>
        <w:spacing w:before="220"/>
        <w:ind w:firstLine="540"/>
        <w:jc w:val="both"/>
      </w:pPr>
      <w:r>
        <w:t>Уполномоченный орган в течение 10 рабочих дней с момента получения пакета документов рассматривает его на предмет соответствия утвержденному Правительством области перечню, соответствия обязательства, в обеспечение которого будет предоставлена государственная гарантия, направлениям гарантирования, предусмотренным программой государственных гарантий области.</w:t>
      </w:r>
    </w:p>
    <w:p w:rsidR="0027180B" w:rsidRDefault="0027180B">
      <w:pPr>
        <w:pStyle w:val="ConsPlusNormal"/>
        <w:spacing w:before="220"/>
        <w:ind w:firstLine="540"/>
        <w:jc w:val="both"/>
      </w:pPr>
      <w:r>
        <w:t>При представлении документов не в полном объеме и (или) при несоответствии обязательства направлениям гарантирования, предусмотренным программой государственных гарантий области, уполномоченный орган направляет пакет документов в специально уполномоченный орган с указанием причин возврата. Специально уполномоченный орган в течение 3 рабочих дней возвращает пакет документов претенденту с указанием причин возврата.</w:t>
      </w:r>
    </w:p>
    <w:p w:rsidR="0027180B" w:rsidRDefault="0027180B">
      <w:pPr>
        <w:pStyle w:val="ConsPlusNormal"/>
        <w:spacing w:before="220"/>
        <w:ind w:firstLine="540"/>
        <w:jc w:val="both"/>
      </w:pPr>
      <w:r>
        <w:t>В случае предоставления государственной гарантии с правом регрессного требования при условии представления претендентом документов в полном объеме и соответствия обязательства направлениям гарантирования, предусмотренным программой государственных гарантий области, уполномоченный орган направляет указанный пакет документов со своим положительным заключением в исполнительный орган Амурской области, осуществляющий функции в финансовой и бюджетной сфере, и исполнительный орган Амурской области, осуществляющий функции в сфере управления государственным имуществом, для проведения дальнейшего анализа.</w:t>
      </w:r>
    </w:p>
    <w:p w:rsidR="0027180B" w:rsidRDefault="0027180B">
      <w:pPr>
        <w:pStyle w:val="ConsPlusNormal"/>
        <w:jc w:val="both"/>
      </w:pPr>
      <w:r>
        <w:t xml:space="preserve">(в ред. Законов Амурской области от 20.07.2020 </w:t>
      </w:r>
      <w:hyperlink r:id="rId30">
        <w:r>
          <w:rPr>
            <w:color w:val="0000FF"/>
          </w:rPr>
          <w:t>N 566-ОЗ</w:t>
        </w:r>
      </w:hyperlink>
      <w:r>
        <w:t xml:space="preserve">, от 03.02.2023 </w:t>
      </w:r>
      <w:hyperlink r:id="rId31">
        <w:r>
          <w:rPr>
            <w:color w:val="0000FF"/>
          </w:rPr>
          <w:t>N 243-ОЗ</w:t>
        </w:r>
      </w:hyperlink>
      <w:r>
        <w:t>)</w:t>
      </w:r>
    </w:p>
    <w:p w:rsidR="0027180B" w:rsidRDefault="0027180B">
      <w:pPr>
        <w:pStyle w:val="ConsPlusNormal"/>
        <w:spacing w:before="220"/>
        <w:ind w:firstLine="540"/>
        <w:jc w:val="both"/>
      </w:pPr>
      <w:r>
        <w:lastRenderedPageBreak/>
        <w:t>Исполнительный орган Амурской области, осуществляющий функции в финансовой и бюджетной сфере, анализирует финансовое состояние принципала, проверяет достаточность, надежность и ликвидность банковской гарантии, поручительства. Исполнительный орган Амурской области, осуществляющий функции в сфере управления государственным имуществом, анализирует документы в отношении имущества, предлагаемого в залог для обеспечения регрессных требований, на соответствие федеральному законодательству.</w:t>
      </w:r>
    </w:p>
    <w:p w:rsidR="0027180B" w:rsidRDefault="0027180B">
      <w:pPr>
        <w:pStyle w:val="ConsPlusNormal"/>
        <w:jc w:val="both"/>
      </w:pPr>
      <w:r>
        <w:t xml:space="preserve">(в ред. Законов Амурской области от 20.07.2020 </w:t>
      </w:r>
      <w:hyperlink r:id="rId32">
        <w:r>
          <w:rPr>
            <w:color w:val="0000FF"/>
          </w:rPr>
          <w:t>N 566-ОЗ</w:t>
        </w:r>
      </w:hyperlink>
      <w:r>
        <w:t xml:space="preserve">, от 03.02.2023 </w:t>
      </w:r>
      <w:hyperlink r:id="rId33">
        <w:r>
          <w:rPr>
            <w:color w:val="0000FF"/>
          </w:rPr>
          <w:t>N 243-ОЗ</w:t>
        </w:r>
      </w:hyperlink>
      <w:r>
        <w:t>)</w:t>
      </w:r>
    </w:p>
    <w:p w:rsidR="0027180B" w:rsidRDefault="0027180B">
      <w:pPr>
        <w:pStyle w:val="ConsPlusNormal"/>
        <w:spacing w:before="220"/>
        <w:ind w:firstLine="540"/>
        <w:jc w:val="both"/>
      </w:pPr>
      <w:r>
        <w:t>Исполнительный орган Амурской области, осуществляющий функции в финансовой и бюджетной сфере, и исполнительный орган Амурской области, осуществляющий функции в сфере управления государственным имуществом, в течение 10 рабочих дней с момента получения от уполномоченного органа пакета документов, предусмотренного абзацем первым настоящей части, направляют в уполномоченный орган заключения о результатах анализа документов и финансового состояния принципала, достаточности, надежности и ликвидности предоставляемого обеспечения. При наличии отрицательного заключения исполнительного органа Амурской области, осуществляющего функции в финансовой и бюджетной сфере, и (или) исполнительного органа Амурской области, осуществляющего функции в сфере управления государственным имуществом, уполномоченный орган в течение 3 рабочих дней направляет специально уполномоченному органу пакет документов с указанием причин возврата. Специально уполномоченный орган в течение 3 рабочих дней возвращает пакет документов претенденту с указанием причин возврата. При наличии положительных заключений исполнительного органа Амурской области, осуществляющего функции в финансовой и бюджетной сфере, и исполнительного органа Амурской области, осуществляющего функции в сфере управления государственным имуществом, уполномоченный орган в течение 10 рабочих дней направляет проект постановления Правительства области, положительные заключения и пакет документов претендента в специально уполномоченный орган. Специально уполномоченный орган в течение 10 рабочих дней выносит документы на рассмотрение Правительства области для принятия решения.</w:t>
      </w:r>
    </w:p>
    <w:p w:rsidR="0027180B" w:rsidRDefault="0027180B">
      <w:pPr>
        <w:pStyle w:val="ConsPlusNormal"/>
        <w:jc w:val="both"/>
      </w:pPr>
      <w:r>
        <w:t xml:space="preserve">(в ред. Законов Амурской области от 20.07.2020 </w:t>
      </w:r>
      <w:hyperlink r:id="rId34">
        <w:r>
          <w:rPr>
            <w:color w:val="0000FF"/>
          </w:rPr>
          <w:t>N 566-ОЗ</w:t>
        </w:r>
      </w:hyperlink>
      <w:r>
        <w:t xml:space="preserve">, от 03.02.2023 </w:t>
      </w:r>
      <w:hyperlink r:id="rId35">
        <w:r>
          <w:rPr>
            <w:color w:val="0000FF"/>
          </w:rPr>
          <w:t>N 243-ОЗ</w:t>
        </w:r>
      </w:hyperlink>
      <w:r>
        <w:t>)</w:t>
      </w:r>
    </w:p>
    <w:p w:rsidR="0027180B" w:rsidRDefault="0027180B">
      <w:pPr>
        <w:pStyle w:val="ConsPlusNormal"/>
        <w:spacing w:before="220"/>
        <w:ind w:firstLine="540"/>
        <w:jc w:val="both"/>
      </w:pPr>
      <w:r>
        <w:t>В случае предоставления государственной гарантии без права регрессного требования при представлении документов в полном объеме и соответствии обязательства направлениям гарантирования, предусмотренным программой государственных гарантий области, уполномоченный орган в течение 10 рабочих дней направляет проект постановления Правительства области, положительное заключение и пакет документов претендента в специально уполномоченный орган. Специально уполномоченный орган в течение 10 рабочих дней выносит документы на рассмотрение Правительства области для принятия решения.</w:t>
      </w:r>
    </w:p>
    <w:p w:rsidR="0027180B" w:rsidRDefault="0027180B">
      <w:pPr>
        <w:pStyle w:val="ConsPlusNormal"/>
        <w:jc w:val="both"/>
      </w:pPr>
      <w:r>
        <w:t xml:space="preserve">(в ред. Закона Амурской области от 20.07.2020 </w:t>
      </w:r>
      <w:hyperlink r:id="rId36">
        <w:r>
          <w:rPr>
            <w:color w:val="0000FF"/>
          </w:rPr>
          <w:t>N 566-ОЗ</w:t>
        </w:r>
      </w:hyperlink>
      <w:r>
        <w:t>)</w:t>
      </w:r>
    </w:p>
    <w:p w:rsidR="0027180B" w:rsidRDefault="0027180B">
      <w:pPr>
        <w:pStyle w:val="ConsPlusNormal"/>
        <w:spacing w:before="220"/>
        <w:ind w:firstLine="540"/>
        <w:jc w:val="both"/>
      </w:pPr>
      <w:r>
        <w:t>Специально уполномоченный орган выносит на рассмотрение Правительства области пакет документов претендента в порядке календарной очередности и времени регистрации пакета документов.</w:t>
      </w:r>
    </w:p>
    <w:p w:rsidR="0027180B" w:rsidRDefault="0027180B">
      <w:pPr>
        <w:pStyle w:val="ConsPlusNormal"/>
        <w:jc w:val="both"/>
      </w:pPr>
      <w:r>
        <w:t xml:space="preserve">(часть 2 в ред. Закона Амурской области от 05.06.2012 </w:t>
      </w:r>
      <w:hyperlink r:id="rId37">
        <w:r>
          <w:rPr>
            <w:color w:val="0000FF"/>
          </w:rPr>
          <w:t>N 52-ОЗ</w:t>
        </w:r>
      </w:hyperlink>
      <w:r>
        <w:t>)</w:t>
      </w:r>
    </w:p>
    <w:p w:rsidR="0027180B" w:rsidRDefault="0027180B">
      <w:pPr>
        <w:pStyle w:val="ConsPlusNormal"/>
        <w:spacing w:before="220"/>
        <w:ind w:firstLine="540"/>
        <w:jc w:val="both"/>
      </w:pPr>
      <w:r>
        <w:t xml:space="preserve">3. Оформление государственной гарантии осуществляется в соответствии с </w:t>
      </w:r>
      <w:hyperlink r:id="rId38">
        <w:r>
          <w:rPr>
            <w:color w:val="0000FF"/>
          </w:rPr>
          <w:t>порядком</w:t>
        </w:r>
      </w:hyperlink>
      <w:r>
        <w:t>, определяемым Правительством области.</w:t>
      </w:r>
    </w:p>
    <w:p w:rsidR="0027180B" w:rsidRDefault="0027180B">
      <w:pPr>
        <w:pStyle w:val="ConsPlusNormal"/>
        <w:jc w:val="both"/>
      </w:pPr>
      <w:r>
        <w:t xml:space="preserve">(в ред. Закона Амурской области от 20.07.2020 </w:t>
      </w:r>
      <w:hyperlink r:id="rId39">
        <w:r>
          <w:rPr>
            <w:color w:val="0000FF"/>
          </w:rPr>
          <w:t>N 566-ОЗ</w:t>
        </w:r>
      </w:hyperlink>
      <w:r>
        <w:t>)</w:t>
      </w:r>
    </w:p>
    <w:p w:rsidR="0027180B" w:rsidRDefault="0027180B">
      <w:pPr>
        <w:pStyle w:val="ConsPlusNormal"/>
        <w:jc w:val="both"/>
      </w:pPr>
    </w:p>
    <w:p w:rsidR="0027180B" w:rsidRDefault="0027180B">
      <w:pPr>
        <w:pStyle w:val="ConsPlusTitle"/>
        <w:ind w:firstLine="540"/>
        <w:jc w:val="both"/>
        <w:outlineLvl w:val="0"/>
      </w:pPr>
      <w:r>
        <w:t>Статья 4. Договор о предоставлении государственной гарантии</w:t>
      </w:r>
    </w:p>
    <w:p w:rsidR="0027180B" w:rsidRDefault="0027180B">
      <w:pPr>
        <w:pStyle w:val="ConsPlusNormal"/>
        <w:ind w:firstLine="540"/>
        <w:jc w:val="both"/>
      </w:pPr>
      <w:r>
        <w:t xml:space="preserve">(в ред. Закона Амурской области от 10.12.2010 </w:t>
      </w:r>
      <w:hyperlink r:id="rId40">
        <w:r>
          <w:rPr>
            <w:color w:val="0000FF"/>
          </w:rPr>
          <w:t>N 422-ОЗ</w:t>
        </w:r>
      </w:hyperlink>
      <w:r>
        <w:t>)</w:t>
      </w:r>
    </w:p>
    <w:p w:rsidR="0027180B" w:rsidRDefault="0027180B">
      <w:pPr>
        <w:pStyle w:val="ConsPlusNormal"/>
        <w:jc w:val="both"/>
      </w:pPr>
    </w:p>
    <w:p w:rsidR="0027180B" w:rsidRDefault="0027180B">
      <w:pPr>
        <w:pStyle w:val="ConsPlusNormal"/>
        <w:ind w:firstLine="540"/>
        <w:jc w:val="both"/>
      </w:pPr>
      <w:r>
        <w:t>1. На основании нормативного правового акта Правительства области о предоставлении государственной гарантии Правительство области заключает договор о предоставлении государственной гарантии.</w:t>
      </w:r>
    </w:p>
    <w:p w:rsidR="0027180B" w:rsidRDefault="0027180B">
      <w:pPr>
        <w:pStyle w:val="ConsPlusNormal"/>
        <w:spacing w:before="220"/>
        <w:ind w:firstLine="540"/>
        <w:jc w:val="both"/>
      </w:pPr>
      <w:r>
        <w:t xml:space="preserve">Если исполнение гарантом государственной гарантии ведет к возникновению права </w:t>
      </w:r>
      <w:r>
        <w:lastRenderedPageBreak/>
        <w:t>регрессного требования гаранта к принципалу, Правительство области заключает договор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государственной гарантии.</w:t>
      </w:r>
    </w:p>
    <w:p w:rsidR="0027180B" w:rsidRDefault="0027180B">
      <w:pPr>
        <w:pStyle w:val="ConsPlusNormal"/>
        <w:jc w:val="both"/>
      </w:pPr>
      <w:r>
        <w:t xml:space="preserve">(в ред. Закона Амурской области от 20.07.2020 </w:t>
      </w:r>
      <w:hyperlink r:id="rId41">
        <w:r>
          <w:rPr>
            <w:color w:val="0000FF"/>
          </w:rPr>
          <w:t>N 566-ОЗ</w:t>
        </w:r>
      </w:hyperlink>
      <w:r>
        <w:t>)</w:t>
      </w:r>
    </w:p>
    <w:p w:rsidR="0027180B" w:rsidRDefault="0027180B">
      <w:pPr>
        <w:pStyle w:val="ConsPlusNormal"/>
        <w:spacing w:before="220"/>
        <w:ind w:firstLine="540"/>
        <w:jc w:val="both"/>
      </w:pPr>
      <w:r>
        <w:t>2. Типовые формы государственной гарантии и договора о предоставлении государственной гарантии утверждаются Правительством области.</w:t>
      </w:r>
    </w:p>
    <w:p w:rsidR="0027180B" w:rsidRDefault="0027180B">
      <w:pPr>
        <w:pStyle w:val="ConsPlusNormal"/>
        <w:jc w:val="both"/>
      </w:pPr>
      <w:r>
        <w:t xml:space="preserve">(часть 2 в ред. Закона Амурской области от 20.07.2020 </w:t>
      </w:r>
      <w:hyperlink r:id="rId42">
        <w:r>
          <w:rPr>
            <w:color w:val="0000FF"/>
          </w:rPr>
          <w:t>N 566-ОЗ</w:t>
        </w:r>
      </w:hyperlink>
      <w:r>
        <w:t>)</w:t>
      </w:r>
    </w:p>
    <w:p w:rsidR="0027180B" w:rsidRDefault="0027180B">
      <w:pPr>
        <w:pStyle w:val="ConsPlusNormal"/>
        <w:spacing w:before="220"/>
        <w:ind w:firstLine="540"/>
        <w:jc w:val="both"/>
      </w:pPr>
      <w:r>
        <w:t>3. При предоставлении государственной гарантии с правом регрессного требования принципал до заключения договора о предоставлении государственной гарантии обязан предоставить обеспечение исполнения своих обязательств по договору о предоставлении государственной гарантии.</w:t>
      </w:r>
    </w:p>
    <w:p w:rsidR="0027180B" w:rsidRDefault="0027180B">
      <w:pPr>
        <w:pStyle w:val="ConsPlusNormal"/>
        <w:spacing w:before="220"/>
        <w:ind w:firstLine="540"/>
        <w:jc w:val="both"/>
      </w:pPr>
      <w:r>
        <w:t>Залог имущества, находящегося в собственности области, не допускается.</w:t>
      </w:r>
    </w:p>
    <w:p w:rsidR="0027180B" w:rsidRDefault="0027180B">
      <w:pPr>
        <w:pStyle w:val="ConsPlusNormal"/>
        <w:spacing w:before="220"/>
        <w:ind w:firstLine="540"/>
        <w:jc w:val="both"/>
      </w:pPr>
      <w:r>
        <w:t>При отказе принципала заключить договор залога имущества либо предоставить иные виды обеспечения государственная гарантия не выдается.</w:t>
      </w:r>
    </w:p>
    <w:p w:rsidR="0027180B" w:rsidRDefault="0027180B">
      <w:pPr>
        <w:pStyle w:val="ConsPlusNormal"/>
        <w:jc w:val="both"/>
      </w:pPr>
      <w:r>
        <w:t xml:space="preserve">(в ред. Закона Амурской области от 20.07.2020 </w:t>
      </w:r>
      <w:hyperlink r:id="rId43">
        <w:r>
          <w:rPr>
            <w:color w:val="0000FF"/>
          </w:rPr>
          <w:t>N 566-ОЗ</w:t>
        </w:r>
      </w:hyperlink>
      <w:r>
        <w:t>)</w:t>
      </w:r>
    </w:p>
    <w:p w:rsidR="0027180B" w:rsidRDefault="0027180B">
      <w:pPr>
        <w:pStyle w:val="ConsPlusNormal"/>
        <w:jc w:val="both"/>
      </w:pPr>
    </w:p>
    <w:p w:rsidR="0027180B" w:rsidRDefault="0027180B">
      <w:pPr>
        <w:pStyle w:val="ConsPlusTitle"/>
        <w:ind w:firstLine="540"/>
        <w:jc w:val="both"/>
        <w:outlineLvl w:val="0"/>
      </w:pPr>
      <w:r>
        <w:t>Статья 5. Переходные положения</w:t>
      </w:r>
    </w:p>
    <w:p w:rsidR="0027180B" w:rsidRDefault="0027180B">
      <w:pPr>
        <w:pStyle w:val="ConsPlusNormal"/>
        <w:jc w:val="both"/>
      </w:pPr>
    </w:p>
    <w:p w:rsidR="0027180B" w:rsidRDefault="0027180B">
      <w:pPr>
        <w:pStyle w:val="ConsPlusNormal"/>
        <w:ind w:firstLine="540"/>
        <w:jc w:val="both"/>
      </w:pPr>
      <w:r>
        <w:t>1. Настоящий Закон вступает в силу по истечении 10 дней после дня его первого официального опубликования.</w:t>
      </w:r>
    </w:p>
    <w:p w:rsidR="0027180B" w:rsidRDefault="0027180B">
      <w:pPr>
        <w:pStyle w:val="ConsPlusNormal"/>
        <w:spacing w:before="220"/>
        <w:ind w:firstLine="540"/>
        <w:jc w:val="both"/>
      </w:pPr>
      <w:r>
        <w:t>2. Нормативные правовые акты области подлежат приведению в соответствие настоящему Закону в трехмесячный срок со дня вступления в силу настоящего Закона.</w:t>
      </w:r>
    </w:p>
    <w:p w:rsidR="0027180B" w:rsidRDefault="0027180B">
      <w:pPr>
        <w:pStyle w:val="ConsPlusNormal"/>
        <w:jc w:val="both"/>
      </w:pPr>
    </w:p>
    <w:p w:rsidR="0027180B" w:rsidRDefault="0027180B">
      <w:pPr>
        <w:pStyle w:val="ConsPlusNormal"/>
        <w:jc w:val="right"/>
      </w:pPr>
      <w:r>
        <w:t>И.о. губернатора</w:t>
      </w:r>
    </w:p>
    <w:p w:rsidR="0027180B" w:rsidRDefault="0027180B">
      <w:pPr>
        <w:pStyle w:val="ConsPlusNormal"/>
        <w:jc w:val="right"/>
      </w:pPr>
      <w:r>
        <w:t>Амурской области</w:t>
      </w:r>
    </w:p>
    <w:p w:rsidR="0027180B" w:rsidRDefault="0027180B">
      <w:pPr>
        <w:pStyle w:val="ConsPlusNormal"/>
        <w:jc w:val="right"/>
      </w:pPr>
      <w:r>
        <w:t>В.В.МАРЦЕНКО</w:t>
      </w:r>
    </w:p>
    <w:p w:rsidR="0027180B" w:rsidRDefault="0027180B">
      <w:pPr>
        <w:pStyle w:val="ConsPlusNormal"/>
      </w:pPr>
      <w:r>
        <w:t>г. Благовещенск</w:t>
      </w:r>
    </w:p>
    <w:p w:rsidR="0027180B" w:rsidRDefault="0027180B">
      <w:pPr>
        <w:pStyle w:val="ConsPlusNormal"/>
        <w:spacing w:before="220"/>
      </w:pPr>
      <w:r>
        <w:t>30 июня 2008 года</w:t>
      </w:r>
    </w:p>
    <w:p w:rsidR="0027180B" w:rsidRDefault="0027180B">
      <w:pPr>
        <w:pStyle w:val="ConsPlusNormal"/>
        <w:spacing w:before="220"/>
      </w:pPr>
      <w:r>
        <w:t>N 67-ОЗ</w:t>
      </w:r>
    </w:p>
    <w:p w:rsidR="0027180B" w:rsidRDefault="0027180B">
      <w:pPr>
        <w:pStyle w:val="ConsPlusNormal"/>
        <w:jc w:val="both"/>
      </w:pPr>
    </w:p>
    <w:p w:rsidR="0027180B" w:rsidRDefault="0027180B">
      <w:pPr>
        <w:pStyle w:val="ConsPlusNormal"/>
        <w:jc w:val="both"/>
      </w:pPr>
    </w:p>
    <w:p w:rsidR="0027180B" w:rsidRDefault="0027180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07D4" w:rsidRDefault="005807D4">
      <w:bookmarkStart w:id="0" w:name="_GoBack"/>
      <w:bookmarkEnd w:id="0"/>
    </w:p>
    <w:sectPr w:rsidR="005807D4" w:rsidSect="000C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0B"/>
    <w:rsid w:val="0027180B"/>
    <w:rsid w:val="0058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E6C8F-EAC2-443F-84AF-4D234437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8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718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718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505840D88FB6565C81A0553D6B2FB54577C593EA932DEB2E8AB24C8F7B98573B7C546AEB17EB44D1D5F9957F4A14CDA6B177A739493EC95B147E852532F" TargetMode="External"/><Relationship Id="rId18" Type="http://schemas.openxmlformats.org/officeDocument/2006/relationships/hyperlink" Target="consultantplus://offline/ref=87505840D88FB6565C81A0553D6B2FB54577C593EF902FEA2280EF46872294553C730B7DEC5EE745D1D5F99D7D1511D8B7E97AA626573DD447167C2834F" TargetMode="External"/><Relationship Id="rId26" Type="http://schemas.openxmlformats.org/officeDocument/2006/relationships/hyperlink" Target="consultantplus://offline/ref=87505840D88FB6565C81A0553D6B2FB54577C593EA932DEB2E8AB24C8F7B98573B7C546AEB17EB44D1D5F9947E4A14CDA6B177A739493EC95B147E852532F" TargetMode="External"/><Relationship Id="rId39" Type="http://schemas.openxmlformats.org/officeDocument/2006/relationships/hyperlink" Target="consultantplus://offline/ref=87505840D88FB6565C81A0553D6B2FB54577C593EA932DEB2E8AB24C8F7B98573B7C546AEB17EB44D1D5F997754A14CDA6B177A739493EC95B147E852532F" TargetMode="External"/><Relationship Id="rId21" Type="http://schemas.openxmlformats.org/officeDocument/2006/relationships/hyperlink" Target="consultantplus://offline/ref=87505840D88FB6565C81A0553D6B2FB54577C593E8972BE72B80EF46872294553C730B7DEC5EE745D1D5F99C7D1511D8B7E97AA626573DD447167C2834F" TargetMode="External"/><Relationship Id="rId34" Type="http://schemas.openxmlformats.org/officeDocument/2006/relationships/hyperlink" Target="consultantplus://offline/ref=87505840D88FB6565C81A0553D6B2FB54577C593EA932DEB2E8AB24C8F7B98573B7C546AEB17EB44D1D5F997774A14CDA6B177A739493EC95B147E852532F" TargetMode="External"/><Relationship Id="rId42" Type="http://schemas.openxmlformats.org/officeDocument/2006/relationships/hyperlink" Target="consultantplus://offline/ref=87505840D88FB6565C81A0553D6B2FB54577C593EA932DEB2E8AB24C8F7B98573B7C546AEB17EB44D1D5F997704A14CDA6B177A739493EC95B147E852532F" TargetMode="External"/><Relationship Id="rId7" Type="http://schemas.openxmlformats.org/officeDocument/2006/relationships/hyperlink" Target="consultantplus://offline/ref=87505840D88FB6565C81A0553D6B2FB54577C593EF902FEA2280EF46872294553C730B7DEC5EE745D1D5F9927D1511D8B7E97AA626573DD447167C283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505840D88FB6565C81A0553D6B2FB54577C593EA932DEB2E8AB24C8F7B98573B7C546AEB17EB44D1D5F994764A14CDA6B177A739493EC95B147E852532F" TargetMode="External"/><Relationship Id="rId29" Type="http://schemas.openxmlformats.org/officeDocument/2006/relationships/hyperlink" Target="consultantplus://offline/ref=87505840D88FB6565C81A0553D6B2FB54577C593EA9524EC288DB24C8F7B98573B7C546AEB17EB44D1D5F9957F4A14CDA6B177A739493EC95B147E85253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505840D88FB6565C81A0553D6B2FB54577C593E89728E92380EF46872294553C730B7DEC5EE745D1D5F9927D1511D8B7E97AA626573DD447167C2834F" TargetMode="External"/><Relationship Id="rId11" Type="http://schemas.openxmlformats.org/officeDocument/2006/relationships/hyperlink" Target="consultantplus://offline/ref=87505840D88FB6565C81A0553D6B2FB54577C593EA932DEB2E8AB24C8F7B98573B7C546AEB17EB44D1D5F995714A14CDA6B177A739493EC95B147E852532F" TargetMode="External"/><Relationship Id="rId24" Type="http://schemas.openxmlformats.org/officeDocument/2006/relationships/hyperlink" Target="consultantplus://offline/ref=87505840D88FB6565C81A0553D6B2FB54577C593EA932DEB2E8AB24C8F7B98573B7C546AEB17EB44D1D5F994714A14CDA6B177A739493EC95B147E852532F" TargetMode="External"/><Relationship Id="rId32" Type="http://schemas.openxmlformats.org/officeDocument/2006/relationships/hyperlink" Target="consultantplus://offline/ref=87505840D88FB6565C81A0553D6B2FB54577C593EA932DEB2E8AB24C8F7B98573B7C546AEB17EB44D1D5F997764A14CDA6B177A739493EC95B147E852532F" TargetMode="External"/><Relationship Id="rId37" Type="http://schemas.openxmlformats.org/officeDocument/2006/relationships/hyperlink" Target="consultantplus://offline/ref=87505840D88FB6565C81A0553D6B2FB54577C593EE9325EC2280EF46872294553C730B7DEC5EE745D1D5F9927D1511D8B7E97AA626573DD447167C2834F" TargetMode="External"/><Relationship Id="rId40" Type="http://schemas.openxmlformats.org/officeDocument/2006/relationships/hyperlink" Target="consultantplus://offline/ref=87505840D88FB6565C81A0553D6B2FB54577C593EF902FEA2280EF46872294553C730B7DEC5EE745D1D5F8937D1511D8B7E97AA626573DD447167C2834F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87505840D88FB6565C81A0553D6B2FB54577C593E8972BE72B80EF46872294553C730B7DEC5EE745D1D5F9927D1511D8B7E97AA626573DD447167C2834F" TargetMode="External"/><Relationship Id="rId15" Type="http://schemas.openxmlformats.org/officeDocument/2006/relationships/hyperlink" Target="consultantplus://offline/ref=87505840D88FB6565C81A0553D6B2FB54577C593EA9524EC288DB24C8F7B98573B7C546AEB17EB44D1D5F9957E4A14CDA6B177A739493EC95B147E852532F" TargetMode="External"/><Relationship Id="rId23" Type="http://schemas.openxmlformats.org/officeDocument/2006/relationships/hyperlink" Target="consultantplus://offline/ref=87505840D88FB6565C81A0553D6B2FB54577C593E3982DEF2D80EF46872294553C730B7DEC5EE745D1D6F89C7D1511D8B7E97AA626573DD447167C2834F" TargetMode="External"/><Relationship Id="rId28" Type="http://schemas.openxmlformats.org/officeDocument/2006/relationships/hyperlink" Target="consultantplus://offline/ref=87505840D88FB6565C81A0553D6B2FB54577C593EA932DEB2E8AB24C8F7B98573B7C546AEB17EB44D1D5F9947E4A14CDA6B177A739493EC95B147E852532F" TargetMode="External"/><Relationship Id="rId36" Type="http://schemas.openxmlformats.org/officeDocument/2006/relationships/hyperlink" Target="consultantplus://offline/ref=87505840D88FB6565C81A0553D6B2FB54577C593EA932DEB2E8AB24C8F7B98573B7C546AEB17EB44D1D5F997744A14CDA6B177A739493EC95B147E852532F" TargetMode="External"/><Relationship Id="rId10" Type="http://schemas.openxmlformats.org/officeDocument/2006/relationships/hyperlink" Target="consultantplus://offline/ref=87505840D88FB6565C81A0553D6B2FB54577C593EE9325EC2280EF46872294553C730B7DEC5EE745D1D5F9927D1511D8B7E97AA626573DD447167C2834F" TargetMode="External"/><Relationship Id="rId19" Type="http://schemas.openxmlformats.org/officeDocument/2006/relationships/hyperlink" Target="consultantplus://offline/ref=87505840D88FB6565C81A0553D6B2FB54577C593EA932DEB2E8AB24C8F7B98573B7C546AEB17EB44D1D5F994754A14CDA6B177A739493EC95B147E852532F" TargetMode="External"/><Relationship Id="rId31" Type="http://schemas.openxmlformats.org/officeDocument/2006/relationships/hyperlink" Target="consultantplus://offline/ref=87505840D88FB6565C81A0553D6B2FB54577C593EA9524EC288DB24C8F7B98573B7C546AEB17EB44D1D5F9957F4A14CDA6B177A739493EC95B147E852532F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7505840D88FB6565C81A0553D6B2FB54577C593EF9529EB2A80EF46872294553C730B7DEC5EE745D1D5F9927D1511D8B7E97AA626573DD447167C2834F" TargetMode="External"/><Relationship Id="rId14" Type="http://schemas.openxmlformats.org/officeDocument/2006/relationships/hyperlink" Target="consultantplus://offline/ref=87505840D88FB6565C81BE582B0771B0417C999CE39327B876DFB41BD02B9E02693C0A33A852F845D2CBFB95742432F" TargetMode="External"/><Relationship Id="rId22" Type="http://schemas.openxmlformats.org/officeDocument/2006/relationships/hyperlink" Target="consultantplus://offline/ref=87505840D88FB6565C81A0553D6B2FB54577C593EA932DEB2E8AB24C8F7B98573B7C546AEB17EB44D1D5F994734A14CDA6B177A739493EC95B147E852532F" TargetMode="External"/><Relationship Id="rId27" Type="http://schemas.openxmlformats.org/officeDocument/2006/relationships/hyperlink" Target="consultantplus://offline/ref=87505840D88FB6565C81A0553D6B2FB54577C593EA932DEB2E8AB24C8F7B98573B7C546AEB17EB44D1D5F9947E4A14CDA6B177A739493EC95B147E852532F" TargetMode="External"/><Relationship Id="rId30" Type="http://schemas.openxmlformats.org/officeDocument/2006/relationships/hyperlink" Target="consultantplus://offline/ref=87505840D88FB6565C81A0553D6B2FB54577C593EA932DEB2E8AB24C8F7B98573B7C546AEB17EB44D1D5F9947F4A14CDA6B177A739493EC95B147E852532F" TargetMode="External"/><Relationship Id="rId35" Type="http://schemas.openxmlformats.org/officeDocument/2006/relationships/hyperlink" Target="consultantplus://offline/ref=87505840D88FB6565C81A0553D6B2FB54577C593EA9524EC288DB24C8F7B98573B7C546AEB17EB44D1D5F9957F4A14CDA6B177A739493EC95B147E852532F" TargetMode="External"/><Relationship Id="rId43" Type="http://schemas.openxmlformats.org/officeDocument/2006/relationships/hyperlink" Target="consultantplus://offline/ref=87505840D88FB6565C81A0553D6B2FB54577C593EA932DEB2E8AB24C8F7B98573B7C546AEB17EB44D1D5F9977E4A14CDA6B177A739493EC95B147E852532F" TargetMode="External"/><Relationship Id="rId8" Type="http://schemas.openxmlformats.org/officeDocument/2006/relationships/hyperlink" Target="consultantplus://offline/ref=87505840D88FB6565C81A0553D6B2FB54577C593EF932DEC2D80EF46872294553C730B7DEC5EE745D1D5F9927D1511D8B7E97AA626573DD447167C2834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7505840D88FB6565C81A0553D6B2FB54577C593EA9524EC288DB24C8F7B98573B7C546AEB17EB44D1D5F995714A14CDA6B177A739493EC95B147E852532F" TargetMode="External"/><Relationship Id="rId17" Type="http://schemas.openxmlformats.org/officeDocument/2006/relationships/hyperlink" Target="consultantplus://offline/ref=87505840D88FB6565C81A0553D6B2FB54577C593EA932DEB2E8AB24C8F7B98573B7C546AEB17EB44D1D5F994754A14CDA6B177A739493EC95B147E852532F" TargetMode="External"/><Relationship Id="rId25" Type="http://schemas.openxmlformats.org/officeDocument/2006/relationships/hyperlink" Target="consultantplus://offline/ref=87505840D88FB6565C81A0553D6B2FB54577C593EA9524EC288DB24C8F7B98573B7C546AEB17EB44D1D5F9957F4A14CDA6B177A739493EC95B147E852532F" TargetMode="External"/><Relationship Id="rId33" Type="http://schemas.openxmlformats.org/officeDocument/2006/relationships/hyperlink" Target="consultantplus://offline/ref=87505840D88FB6565C81A0553D6B2FB54577C593EA9524EC288DB24C8F7B98573B7C546AEB17EB44D1D5F9957F4A14CDA6B177A739493EC95B147E852532F" TargetMode="External"/><Relationship Id="rId38" Type="http://schemas.openxmlformats.org/officeDocument/2006/relationships/hyperlink" Target="consultantplus://offline/ref=87505840D88FB6565C81A0553D6B2FB54577C593E3982DEF2D80EF46872294553C730B7DEC5EE745D1D6FE947D1511D8B7E97AA626573DD447167C2834F" TargetMode="External"/><Relationship Id="rId20" Type="http://schemas.openxmlformats.org/officeDocument/2006/relationships/hyperlink" Target="consultantplus://offline/ref=87505840D88FB6565C81A0553D6B2FB54577C593E8972BE72B80EF46872294553C730B7DEC5EE745D1D5F99D7D1511D8B7E97AA626573DD447167C2834F" TargetMode="External"/><Relationship Id="rId41" Type="http://schemas.openxmlformats.org/officeDocument/2006/relationships/hyperlink" Target="consultantplus://offline/ref=87505840D88FB6565C81A0553D6B2FB54577C593EA932DEB2E8AB24C8F7B98573B7C546AEB17EB44D1D5F997734A14CDA6B177A739493EC95B147E85253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2639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Викторовна Кашина</dc:creator>
  <cp:keywords/>
  <dc:description/>
  <cp:lastModifiedBy>Надежда Викторовна Кашина</cp:lastModifiedBy>
  <cp:revision>1</cp:revision>
  <dcterms:created xsi:type="dcterms:W3CDTF">2023-03-01T05:55:00Z</dcterms:created>
  <dcterms:modified xsi:type="dcterms:W3CDTF">2023-03-01T05:57:00Z</dcterms:modified>
</cp:coreProperties>
</file>